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CF55" w14:textId="77777777" w:rsidR="00C67974" w:rsidRPr="00C67974" w:rsidRDefault="00C67974" w:rsidP="00C6797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74">
        <w:rPr>
          <w:rFonts w:ascii="Times New Roman" w:hAnsi="Times New Roman" w:cs="Times New Roman"/>
          <w:b/>
          <w:bCs/>
          <w:sz w:val="28"/>
          <w:szCs w:val="28"/>
        </w:rPr>
        <w:t>Студентам и выпускникам колледжей, техникумов, вузов!</w:t>
      </w:r>
    </w:p>
    <w:p w14:paraId="69CCE716" w14:textId="77777777" w:rsidR="00C67974" w:rsidRDefault="00C67974" w:rsidP="00C6797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Уважаемый обучающийся!</w:t>
      </w:r>
    </w:p>
    <w:p w14:paraId="74CA36D1" w14:textId="77777777" w:rsidR="00F73024" w:rsidRDefault="00F73024" w:rsidP="00C679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974">
        <w:rPr>
          <w:rFonts w:ascii="Times New Roman" w:hAnsi="Times New Roman" w:cs="Times New Roman"/>
          <w:bCs/>
          <w:sz w:val="28"/>
          <w:szCs w:val="28"/>
        </w:rPr>
        <w:t xml:space="preserve">В целях содействия </w:t>
      </w:r>
      <w:r w:rsidR="00C67974">
        <w:rPr>
          <w:rFonts w:ascii="Times New Roman" w:hAnsi="Times New Roman" w:cs="Times New Roman"/>
          <w:bCs/>
          <w:sz w:val="28"/>
          <w:szCs w:val="28"/>
        </w:rPr>
        <w:t xml:space="preserve">вашему </w:t>
      </w:r>
      <w:r w:rsidRPr="00C67974">
        <w:rPr>
          <w:rFonts w:ascii="Times New Roman" w:hAnsi="Times New Roman" w:cs="Times New Roman"/>
          <w:bCs/>
          <w:sz w:val="28"/>
          <w:szCs w:val="28"/>
        </w:rPr>
        <w:t xml:space="preserve">трудоустройству, учитывая то, как стремительно изменяется рынок труда и требования к квалификациям, </w:t>
      </w:r>
      <w:r w:rsidRPr="00C67974">
        <w:rPr>
          <w:rFonts w:ascii="Times New Roman" w:hAnsi="Times New Roman" w:cs="Times New Roman"/>
          <w:b/>
          <w:bCs/>
          <w:sz w:val="28"/>
          <w:szCs w:val="28"/>
        </w:rPr>
        <w:t>Союз «Молодые профессионалы (</w:t>
      </w:r>
      <w:proofErr w:type="spellStart"/>
      <w:r w:rsidRPr="00C67974">
        <w:rPr>
          <w:rFonts w:ascii="Times New Roman" w:hAnsi="Times New Roman" w:cs="Times New Roman"/>
          <w:b/>
          <w:bCs/>
          <w:sz w:val="28"/>
          <w:szCs w:val="28"/>
        </w:rPr>
        <w:t>Ворлдскиллс</w:t>
      </w:r>
      <w:proofErr w:type="spellEnd"/>
      <w:r w:rsidRPr="00C67974">
        <w:rPr>
          <w:rFonts w:ascii="Times New Roman" w:hAnsi="Times New Roman" w:cs="Times New Roman"/>
          <w:b/>
          <w:bCs/>
          <w:sz w:val="28"/>
          <w:szCs w:val="28"/>
        </w:rPr>
        <w:t xml:space="preserve"> Россия)» и Совет по профессиональным квалификациям финансового рынка (СПКФР) </w:t>
      </w:r>
      <w:r w:rsidRPr="00C67974">
        <w:rPr>
          <w:rFonts w:ascii="Times New Roman" w:hAnsi="Times New Roman" w:cs="Times New Roman"/>
          <w:bCs/>
          <w:sz w:val="28"/>
          <w:szCs w:val="28"/>
        </w:rPr>
        <w:t xml:space="preserve">в рамках сотрудничества </w:t>
      </w:r>
      <w:r w:rsidRPr="00C67974">
        <w:rPr>
          <w:rFonts w:ascii="Times New Roman" w:hAnsi="Times New Roman" w:cs="Times New Roman"/>
          <w:b/>
          <w:bCs/>
          <w:sz w:val="28"/>
          <w:szCs w:val="28"/>
        </w:rPr>
        <w:t xml:space="preserve">создали </w:t>
      </w:r>
      <w:r w:rsidRPr="00C67974">
        <w:rPr>
          <w:rFonts w:ascii="Times New Roman" w:hAnsi="Times New Roman" w:cs="Times New Roman"/>
          <w:bCs/>
          <w:sz w:val="28"/>
          <w:szCs w:val="28"/>
        </w:rPr>
        <w:t xml:space="preserve">Методику сопряжения демонстрационного экзамена по стандартам </w:t>
      </w:r>
      <w:proofErr w:type="spellStart"/>
      <w:r w:rsidRPr="00C67974">
        <w:rPr>
          <w:rFonts w:ascii="Times New Roman" w:hAnsi="Times New Roman" w:cs="Times New Roman"/>
          <w:bCs/>
          <w:sz w:val="28"/>
          <w:szCs w:val="28"/>
        </w:rPr>
        <w:t>Ворлдскиллс</w:t>
      </w:r>
      <w:proofErr w:type="spellEnd"/>
      <w:r w:rsidRPr="00C67974">
        <w:rPr>
          <w:rFonts w:ascii="Times New Roman" w:hAnsi="Times New Roman" w:cs="Times New Roman"/>
          <w:bCs/>
          <w:sz w:val="28"/>
          <w:szCs w:val="28"/>
        </w:rPr>
        <w:t xml:space="preserve"> Россия и независимой оценки квалификаций в области финансового рынка. Чтобы повысить свою конкурентоспособность на рынке труда, обучающиеся, выбравшие квалификации в области экономики и финансов, имеют следующие возможности. </w:t>
      </w:r>
    </w:p>
    <w:p w14:paraId="0CA5EB7C" w14:textId="77777777" w:rsidR="00C67974" w:rsidRPr="00C67974" w:rsidRDefault="00C67974" w:rsidP="00C679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67974">
        <w:rPr>
          <w:rFonts w:ascii="Times New Roman" w:hAnsi="Times New Roman" w:cs="Times New Roman"/>
          <w:bCs/>
          <w:i/>
          <w:sz w:val="20"/>
          <w:szCs w:val="20"/>
        </w:rPr>
        <w:t>Независимая оценка квалификаций – процедура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 законом 238-ФЗ «О независимой оценке квалификации».</w:t>
      </w:r>
    </w:p>
    <w:p w14:paraId="5447BBC1" w14:textId="77777777" w:rsidR="00A67F85" w:rsidRPr="00C67974" w:rsidRDefault="00F73024" w:rsidP="00C679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C67974">
        <w:rPr>
          <w:rFonts w:ascii="Times New Roman" w:hAnsi="Times New Roman" w:cs="Times New Roman"/>
          <w:bCs/>
          <w:sz w:val="28"/>
          <w:szCs w:val="28"/>
        </w:rPr>
        <w:t xml:space="preserve">Успешно сдав демонстрационный экзамен по стандартам </w:t>
      </w:r>
      <w:proofErr w:type="spellStart"/>
      <w:r w:rsidRPr="00C67974">
        <w:rPr>
          <w:rFonts w:ascii="Times New Roman" w:hAnsi="Times New Roman" w:cs="Times New Roman"/>
          <w:bCs/>
          <w:sz w:val="28"/>
          <w:szCs w:val="28"/>
        </w:rPr>
        <w:t>Ворлдскиллс</w:t>
      </w:r>
      <w:proofErr w:type="spellEnd"/>
      <w:r w:rsidRPr="00C67974">
        <w:rPr>
          <w:rFonts w:ascii="Times New Roman" w:hAnsi="Times New Roman" w:cs="Times New Roman"/>
          <w:bCs/>
          <w:sz w:val="28"/>
          <w:szCs w:val="28"/>
        </w:rPr>
        <w:t xml:space="preserve"> в своей образовательной организации, выпускник получает не только </w:t>
      </w:r>
      <w:proofErr w:type="spellStart"/>
      <w:r w:rsidR="00A67F85" w:rsidRPr="00C679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Skills</w:t>
      </w:r>
      <w:proofErr w:type="spellEnd"/>
      <w:r w:rsidR="00A67F85" w:rsidRPr="00C679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="00A67F85" w:rsidRPr="00C679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Passport</w:t>
      </w:r>
      <w:proofErr w:type="spellEnd"/>
      <w:r w:rsidR="00A67F85" w:rsidRPr="00C679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но и Сертификат признания в своём колледже, техникуме, вузе. </w:t>
      </w:r>
    </w:p>
    <w:p w14:paraId="5EFAAE6F" w14:textId="77777777" w:rsidR="00A67F85" w:rsidRPr="00C67974" w:rsidRDefault="00A67F85" w:rsidP="00C679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67974">
        <w:rPr>
          <w:rFonts w:ascii="Times New Roman" w:hAnsi="Times New Roman" w:cs="Times New Roman"/>
          <w:bCs/>
          <w:i/>
          <w:sz w:val="20"/>
          <w:szCs w:val="20"/>
        </w:rPr>
        <w:t>Сертификат признания – документ, установленный СПКФР, подтверждающий признание практической части профессионального экзамена (независимой оценки квалификации) в результате успешной сдачи демонстрационного экзамена при прохождении государственной итоговой или промежуточной аттестации.</w:t>
      </w:r>
    </w:p>
    <w:p w14:paraId="5202B190" w14:textId="77777777" w:rsidR="00F73024" w:rsidRDefault="00A67F85" w:rsidP="00C679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9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 </w:t>
      </w:r>
      <w:r w:rsidR="00C679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полученным</w:t>
      </w:r>
      <w:r w:rsidRPr="00C679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Сертификатом </w:t>
      </w:r>
      <w:r w:rsidR="00C679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признания </w:t>
      </w:r>
      <w:r w:rsidRPr="00C679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обучающийся </w:t>
      </w:r>
      <w:r w:rsidR="00F73024" w:rsidRPr="00C67974">
        <w:rPr>
          <w:rFonts w:ascii="Times New Roman" w:hAnsi="Times New Roman" w:cs="Times New Roman"/>
          <w:bCs/>
          <w:sz w:val="28"/>
          <w:szCs w:val="28"/>
        </w:rPr>
        <w:t>имеет право обратиться в ближайший региональный Центр оценки квалификаций от СПКФР</w:t>
      </w:r>
      <w:r w:rsidRPr="00C67974">
        <w:rPr>
          <w:rFonts w:ascii="Times New Roman" w:hAnsi="Times New Roman" w:cs="Times New Roman"/>
          <w:bCs/>
          <w:sz w:val="28"/>
          <w:szCs w:val="28"/>
        </w:rPr>
        <w:t xml:space="preserve"> и пройти только теоретическую часть профессионального экзамена. В результате </w:t>
      </w:r>
      <w:r w:rsidR="00C67974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Pr="00C67974">
        <w:rPr>
          <w:rFonts w:ascii="Times New Roman" w:hAnsi="Times New Roman" w:cs="Times New Roman"/>
          <w:bCs/>
          <w:sz w:val="28"/>
          <w:szCs w:val="28"/>
        </w:rPr>
        <w:t xml:space="preserve">успешной сдачи </w:t>
      </w:r>
      <w:r w:rsidR="00C67974">
        <w:rPr>
          <w:rFonts w:ascii="Times New Roman" w:hAnsi="Times New Roman" w:cs="Times New Roman"/>
          <w:bCs/>
          <w:sz w:val="28"/>
          <w:szCs w:val="28"/>
        </w:rPr>
        <w:t>центр оценки квалификаций выдас</w:t>
      </w:r>
      <w:r w:rsidRPr="00C67974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C67974">
        <w:rPr>
          <w:rFonts w:ascii="Times New Roman" w:hAnsi="Times New Roman" w:cs="Times New Roman"/>
          <w:bCs/>
          <w:sz w:val="28"/>
          <w:szCs w:val="28"/>
        </w:rPr>
        <w:t>Свидетельство о квалификации, то есть вами будет получен документ о независимой оценки квалификации соответствующего профессионального стандарта.</w:t>
      </w:r>
    </w:p>
    <w:p w14:paraId="4C62C7F7" w14:textId="77777777" w:rsidR="00A67F85" w:rsidRPr="00C67974" w:rsidRDefault="00A67F85" w:rsidP="00C679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67974">
        <w:rPr>
          <w:rFonts w:ascii="Times New Roman" w:hAnsi="Times New Roman" w:cs="Times New Roman"/>
          <w:bCs/>
          <w:i/>
          <w:sz w:val="20"/>
          <w:szCs w:val="20"/>
        </w:rPr>
        <w:t xml:space="preserve">Свидетельство о квалификации является федеральным документом, занесенным в федеральный реестр, который информирует работодателя об уровне выбранной выпускником квалификации и в настоящее время принимается </w:t>
      </w:r>
      <w:r w:rsidR="00C67974" w:rsidRPr="00C67974">
        <w:rPr>
          <w:rFonts w:ascii="Times New Roman" w:hAnsi="Times New Roman" w:cs="Times New Roman"/>
          <w:bCs/>
          <w:i/>
          <w:sz w:val="20"/>
          <w:szCs w:val="20"/>
        </w:rPr>
        <w:t>для всех</w:t>
      </w:r>
      <w:r w:rsidRPr="00C67974">
        <w:rPr>
          <w:rFonts w:ascii="Times New Roman" w:hAnsi="Times New Roman" w:cs="Times New Roman"/>
          <w:bCs/>
          <w:i/>
          <w:sz w:val="20"/>
          <w:szCs w:val="20"/>
        </w:rPr>
        <w:t xml:space="preserve"> вид</w:t>
      </w:r>
      <w:r w:rsidR="00C67974" w:rsidRPr="00C67974">
        <w:rPr>
          <w:rFonts w:ascii="Times New Roman" w:hAnsi="Times New Roman" w:cs="Times New Roman"/>
          <w:bCs/>
          <w:i/>
          <w:sz w:val="20"/>
          <w:szCs w:val="20"/>
        </w:rPr>
        <w:t>ов</w:t>
      </w:r>
      <w:r w:rsidRPr="00C67974">
        <w:rPr>
          <w:rFonts w:ascii="Times New Roman" w:hAnsi="Times New Roman" w:cs="Times New Roman"/>
          <w:bCs/>
          <w:i/>
          <w:sz w:val="20"/>
          <w:szCs w:val="20"/>
        </w:rPr>
        <w:t xml:space="preserve"> аттестации, например, при приеме на работу, при оценке работающего персонала</w:t>
      </w:r>
      <w:r w:rsidR="00C67974" w:rsidRPr="00C67974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049E22BB" w14:textId="77777777" w:rsidR="00C67974" w:rsidRPr="00C67974" w:rsidRDefault="00C67974" w:rsidP="00C679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974">
        <w:rPr>
          <w:rFonts w:ascii="Times New Roman" w:hAnsi="Times New Roman" w:cs="Times New Roman"/>
          <w:bCs/>
          <w:sz w:val="28"/>
          <w:szCs w:val="28"/>
        </w:rPr>
        <w:t>Информируем вас, что ближайший к вам центр оценки квалификации находится по адресу: _______________</w:t>
      </w:r>
      <w:r w:rsidR="00255E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Дополнительную</w:t>
      </w:r>
      <w:r w:rsidRPr="00C67974">
        <w:rPr>
          <w:rFonts w:ascii="Times New Roman" w:hAnsi="Times New Roman" w:cs="Times New Roman"/>
          <w:bCs/>
          <w:sz w:val="28"/>
          <w:szCs w:val="28"/>
        </w:rPr>
        <w:t xml:space="preserve"> информацию и ответы на возникшие у вас вопросы можно получить здесь: _______________</w:t>
      </w:r>
    </w:p>
    <w:p w14:paraId="41A704CC" w14:textId="77777777" w:rsidR="00F73024" w:rsidRPr="00C67974" w:rsidRDefault="00C67974" w:rsidP="00255E3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5E39">
        <w:rPr>
          <w:rFonts w:ascii="Times New Roman" w:hAnsi="Times New Roman" w:cs="Times New Roman"/>
          <w:b/>
          <w:bCs/>
          <w:i/>
          <w:sz w:val="24"/>
          <w:szCs w:val="24"/>
        </w:rPr>
        <w:t>Региональное представительство СПКФР в ____________(регио</w:t>
      </w:r>
      <w:r w:rsidR="00255E39">
        <w:rPr>
          <w:rFonts w:ascii="Times New Roman" w:hAnsi="Times New Roman" w:cs="Times New Roman"/>
          <w:b/>
          <w:bCs/>
          <w:i/>
          <w:sz w:val="24"/>
          <w:szCs w:val="24"/>
        </w:rPr>
        <w:t>н) - _________</w:t>
      </w:r>
      <w:r w:rsidRPr="00255E39">
        <w:rPr>
          <w:rFonts w:ascii="Times New Roman" w:hAnsi="Times New Roman" w:cs="Times New Roman"/>
          <w:b/>
          <w:bCs/>
          <w:i/>
          <w:sz w:val="24"/>
          <w:szCs w:val="24"/>
        </w:rPr>
        <w:t>______</w:t>
      </w:r>
      <w:proofErr w:type="gramStart"/>
      <w:r w:rsidRPr="00255E39">
        <w:rPr>
          <w:rFonts w:ascii="Times New Roman" w:hAnsi="Times New Roman" w:cs="Times New Roman"/>
          <w:b/>
          <w:bCs/>
          <w:i/>
          <w:sz w:val="24"/>
          <w:szCs w:val="24"/>
        </w:rPr>
        <w:t>_(</w:t>
      </w:r>
      <w:proofErr w:type="gramEnd"/>
      <w:r w:rsidRPr="00255E39">
        <w:rPr>
          <w:rFonts w:ascii="Times New Roman" w:hAnsi="Times New Roman" w:cs="Times New Roman"/>
          <w:b/>
          <w:bCs/>
          <w:i/>
          <w:sz w:val="24"/>
          <w:szCs w:val="24"/>
        </w:rPr>
        <w:t>наименование организации–представительства)</w:t>
      </w:r>
    </w:p>
    <w:sectPr w:rsidR="00F73024" w:rsidRPr="00C67974" w:rsidSect="00C67974">
      <w:pgSz w:w="11906" w:h="16838"/>
      <w:pgMar w:top="851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A2"/>
    <w:rsid w:val="00255E39"/>
    <w:rsid w:val="00402DA2"/>
    <w:rsid w:val="004B4F3C"/>
    <w:rsid w:val="00A67F85"/>
    <w:rsid w:val="00C67974"/>
    <w:rsid w:val="00EA2536"/>
    <w:rsid w:val="00F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A6A3"/>
  <w15:chartTrackingRefBased/>
  <w15:docId w15:val="{C4B4E500-5C06-41DC-9B45-79F0E55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Валерия Айбасовна</dc:creator>
  <cp:keywords/>
  <dc:description/>
  <cp:lastModifiedBy>Alexandra Alex</cp:lastModifiedBy>
  <cp:revision>2</cp:revision>
  <dcterms:created xsi:type="dcterms:W3CDTF">2020-05-22T07:00:00Z</dcterms:created>
  <dcterms:modified xsi:type="dcterms:W3CDTF">2020-05-22T07:00:00Z</dcterms:modified>
</cp:coreProperties>
</file>