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391C35" w14:textId="77777777" w:rsidR="004A48E2" w:rsidRDefault="004A48E2" w:rsidP="004A48E2">
      <w:pPr>
        <w:keepNext/>
        <w:pageBreakBefore/>
        <w:tabs>
          <w:tab w:val="left" w:pos="2868"/>
        </w:tabs>
        <w:ind w:left="284"/>
        <w:jc w:val="right"/>
        <w:outlineLvl w:val="5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Приложение 3</w:t>
      </w:r>
    </w:p>
    <w:p w14:paraId="2DFBFAEA" w14:textId="77777777" w:rsidR="004A48E2" w:rsidRDefault="004A48E2" w:rsidP="004A48E2">
      <w:pPr>
        <w:keepNext/>
        <w:tabs>
          <w:tab w:val="left" w:pos="2868"/>
        </w:tabs>
        <w:ind w:left="284"/>
        <w:jc w:val="center"/>
        <w:outlineLvl w:val="5"/>
        <w:rPr>
          <w:i/>
          <w:iCs/>
        </w:rPr>
      </w:pPr>
      <w:r>
        <w:rPr>
          <w:i/>
          <w:iCs/>
        </w:rPr>
        <w:t xml:space="preserve">На бланке организации-заявителя </w:t>
      </w:r>
      <w:r>
        <w:rPr>
          <w:rFonts w:eastAsia="Times New Roman" w:cs="Times New Roman"/>
          <w:i/>
          <w:szCs w:val="28"/>
        </w:rPr>
        <w:t>с номером и датой</w:t>
      </w:r>
    </w:p>
    <w:p w14:paraId="36D5BECC" w14:textId="77777777" w:rsidR="004A48E2" w:rsidRDefault="004A48E2" w:rsidP="004A48E2">
      <w:pPr>
        <w:keepNext/>
        <w:tabs>
          <w:tab w:val="left" w:pos="2868"/>
        </w:tabs>
        <w:jc w:val="center"/>
        <w:outlineLvl w:val="5"/>
        <w:rPr>
          <w:rFonts w:ascii="Times New Roman" w:hAnsi="Times New Roman" w:cs="Times New Roman"/>
          <w:b/>
          <w:iCs/>
        </w:rPr>
      </w:pPr>
      <w:r>
        <w:rPr>
          <w:rFonts w:ascii="Times New Roman" w:hAnsi="Times New Roman" w:cs="Times New Roman"/>
          <w:b/>
          <w:iCs/>
        </w:rPr>
        <w:t>ЗАЯВЛЕНИЕ</w:t>
      </w:r>
    </w:p>
    <w:p w14:paraId="41055F24" w14:textId="77777777" w:rsidR="004A48E2" w:rsidRDefault="004A48E2" w:rsidP="004A48E2">
      <w:pPr>
        <w:jc w:val="center"/>
        <w:rPr>
          <w:rFonts w:ascii="Times New Roman" w:eastAsia="Cambria" w:hAnsi="Times New Roman" w:cs="Times New Roman"/>
          <w:b/>
        </w:rPr>
      </w:pPr>
      <w:r>
        <w:rPr>
          <w:rFonts w:ascii="Times New Roman" w:eastAsia="Cambria" w:hAnsi="Times New Roman" w:cs="Times New Roman"/>
          <w:b/>
        </w:rPr>
        <w:t xml:space="preserve">Участника в Совет по профессиональным квалификациям финансового рынка </w:t>
      </w:r>
    </w:p>
    <w:p w14:paraId="061FC96A" w14:textId="77777777" w:rsidR="004A48E2" w:rsidRDefault="004A48E2" w:rsidP="004A48E2">
      <w:pPr>
        <w:jc w:val="center"/>
        <w:rPr>
          <w:rFonts w:eastAsia="Cambria"/>
          <w:b/>
        </w:rPr>
      </w:pPr>
      <w:r>
        <w:rPr>
          <w:rFonts w:ascii="Times New Roman" w:eastAsia="Cambria" w:hAnsi="Times New Roman" w:cs="Times New Roman"/>
          <w:b/>
        </w:rPr>
        <w:t>о признании оценочного мероприятия</w:t>
      </w:r>
    </w:p>
    <w:tbl>
      <w:tblPr>
        <w:tblW w:w="9781" w:type="dxa"/>
        <w:tblInd w:w="-567" w:type="dxa"/>
        <w:tblLook w:val="04A0" w:firstRow="1" w:lastRow="0" w:firstColumn="1" w:lastColumn="0" w:noHBand="0" w:noVBand="1"/>
      </w:tblPr>
      <w:tblGrid>
        <w:gridCol w:w="5637"/>
        <w:gridCol w:w="4144"/>
      </w:tblGrid>
      <w:tr w:rsidR="004A48E2" w14:paraId="66CBF177" w14:textId="77777777" w:rsidTr="004A48E2">
        <w:trPr>
          <w:trHeight w:val="174"/>
        </w:trPr>
        <w:tc>
          <w:tcPr>
            <w:tcW w:w="5637" w:type="dxa"/>
          </w:tcPr>
          <w:p w14:paraId="0C7E991D" w14:textId="77777777" w:rsidR="004A48E2" w:rsidRDefault="004A48E2" w:rsidP="004A48E2">
            <w:pPr>
              <w:pStyle w:val="a7"/>
              <w:numPr>
                <w:ilvl w:val="0"/>
                <w:numId w:val="1"/>
              </w:numPr>
              <w:spacing w:after="200" w:line="276" w:lineRule="auto"/>
              <w:ind w:left="28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</w:rPr>
              <w:t>Сведения об Участнике – организации-заявителе:</w:t>
            </w:r>
          </w:p>
        </w:tc>
        <w:tc>
          <w:tcPr>
            <w:tcW w:w="4144" w:type="dxa"/>
          </w:tcPr>
          <w:p w14:paraId="6FC4AA73" w14:textId="77777777" w:rsidR="004A48E2" w:rsidRDefault="004A48E2" w:rsidP="007F0843">
            <w:pPr>
              <w:spacing w:line="276" w:lineRule="auto"/>
              <w:ind w:left="284"/>
              <w:rPr>
                <w:lang w:eastAsia="en-US"/>
              </w:rPr>
            </w:pPr>
          </w:p>
        </w:tc>
      </w:tr>
      <w:tr w:rsidR="004A48E2" w14:paraId="29ADF7A4" w14:textId="77777777" w:rsidTr="004A48E2">
        <w:tc>
          <w:tcPr>
            <w:tcW w:w="5637" w:type="dxa"/>
          </w:tcPr>
          <w:p w14:paraId="38FB4D74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 xml:space="preserve">Полное наименование </w:t>
            </w:r>
          </w:p>
        </w:tc>
        <w:tc>
          <w:tcPr>
            <w:tcW w:w="4144" w:type="dxa"/>
            <w:tcBorders>
              <w:top w:val="none" w:sz="4" w:space="0" w:color="000000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1BD73236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20F86BF7" w14:textId="77777777" w:rsidTr="004A48E2">
        <w:tc>
          <w:tcPr>
            <w:tcW w:w="5637" w:type="dxa"/>
          </w:tcPr>
          <w:p w14:paraId="120226FF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 xml:space="preserve">Адрес организации:  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779EC4FF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3FB9D0C6" w14:textId="77777777" w:rsidTr="004A48E2">
        <w:tc>
          <w:tcPr>
            <w:tcW w:w="5637" w:type="dxa"/>
          </w:tcPr>
          <w:p w14:paraId="7552A9FC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 xml:space="preserve">– юридический  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7F501EC8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4C79F9AB" w14:textId="77777777" w:rsidTr="004A48E2">
        <w:tc>
          <w:tcPr>
            <w:tcW w:w="5637" w:type="dxa"/>
          </w:tcPr>
          <w:p w14:paraId="568B07FB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>– фактический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2EBE1009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6781B1AC" w14:textId="77777777" w:rsidTr="004A48E2">
        <w:tc>
          <w:tcPr>
            <w:tcW w:w="5637" w:type="dxa"/>
          </w:tcPr>
          <w:p w14:paraId="7E6BEB23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>Должность, Ф.И.О. руководителя организации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0D288BA3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22E5D2CC" w14:textId="77777777" w:rsidTr="004A48E2">
        <w:tc>
          <w:tcPr>
            <w:tcW w:w="5637" w:type="dxa"/>
          </w:tcPr>
          <w:p w14:paraId="7589FBEE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>ИНН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4992E19B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02F0E5CF" w14:textId="77777777" w:rsidTr="004A48E2">
        <w:tc>
          <w:tcPr>
            <w:tcW w:w="5637" w:type="dxa"/>
          </w:tcPr>
          <w:p w14:paraId="65D4ADA1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>ОГРН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2B15EB4E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52B9EF6F" w14:textId="77777777" w:rsidTr="004A48E2">
        <w:tc>
          <w:tcPr>
            <w:tcW w:w="5637" w:type="dxa"/>
          </w:tcPr>
          <w:p w14:paraId="6EACDAD6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>Официальный сайт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78543D20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76A07F07" w14:textId="77777777" w:rsidTr="004A48E2">
        <w:tc>
          <w:tcPr>
            <w:tcW w:w="5637" w:type="dxa"/>
          </w:tcPr>
          <w:p w14:paraId="42234413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 xml:space="preserve">Адрес электронной почты                                                                                                                  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5DF76312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  <w:tr w:rsidR="004A48E2" w14:paraId="239C68BC" w14:textId="77777777" w:rsidTr="004A48E2">
        <w:tc>
          <w:tcPr>
            <w:tcW w:w="5637" w:type="dxa"/>
          </w:tcPr>
          <w:p w14:paraId="0636396A" w14:textId="77777777" w:rsidR="004A48E2" w:rsidRDefault="004A48E2" w:rsidP="007F0843">
            <w:pPr>
              <w:spacing w:line="276" w:lineRule="auto"/>
              <w:ind w:left="284"/>
              <w:rPr>
                <w:rFonts w:ascii="Times New Roman" w:hAnsi="Times New Roman" w:cs="Times New Roman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Cs w:val="20"/>
                <w:lang w:eastAsia="en-US"/>
              </w:rPr>
              <w:t>Телефон, факс</w:t>
            </w:r>
          </w:p>
        </w:tc>
        <w:tc>
          <w:tcPr>
            <w:tcW w:w="4144" w:type="dxa"/>
            <w:tcBorders>
              <w:top w:val="single" w:sz="4" w:space="0" w:color="auto"/>
              <w:left w:val="none" w:sz="4" w:space="0" w:color="000000"/>
              <w:bottom w:val="single" w:sz="4" w:space="0" w:color="auto"/>
              <w:right w:val="none" w:sz="4" w:space="0" w:color="000000"/>
            </w:tcBorders>
          </w:tcPr>
          <w:p w14:paraId="69455360" w14:textId="77777777" w:rsidR="004A48E2" w:rsidRDefault="004A48E2" w:rsidP="007F0843">
            <w:pPr>
              <w:spacing w:line="276" w:lineRule="auto"/>
              <w:ind w:left="284"/>
              <w:rPr>
                <w:sz w:val="18"/>
                <w:szCs w:val="18"/>
                <w:lang w:eastAsia="en-US"/>
              </w:rPr>
            </w:pPr>
          </w:p>
        </w:tc>
      </w:tr>
    </w:tbl>
    <w:p w14:paraId="426ACC7D" w14:textId="77777777" w:rsidR="004A48E2" w:rsidRDefault="004A48E2" w:rsidP="004A48E2">
      <w:pPr>
        <w:ind w:left="284"/>
        <w:rPr>
          <w:rFonts w:eastAsia="Cambria"/>
          <w:sz w:val="20"/>
          <w:szCs w:val="20"/>
          <w:u w:val="single"/>
        </w:rPr>
      </w:pPr>
    </w:p>
    <w:p w14:paraId="1633A93C" w14:textId="77777777" w:rsidR="004A48E2" w:rsidRDefault="004A48E2" w:rsidP="004A48E2">
      <w:pPr>
        <w:rPr>
          <w:rFonts w:eastAsia="Cambria"/>
          <w:sz w:val="20"/>
          <w:szCs w:val="20"/>
          <w:u w:val="single"/>
        </w:rPr>
      </w:pPr>
      <w:r>
        <w:rPr>
          <w:rFonts w:eastAsia="Cambria"/>
          <w:sz w:val="20"/>
          <w:szCs w:val="20"/>
          <w:u w:val="single"/>
        </w:rPr>
        <w:t>__________________________________________________________________________________________________________________________________________________________________________________________________________</w:t>
      </w:r>
    </w:p>
    <w:p w14:paraId="56F023C2" w14:textId="77777777" w:rsidR="004A48E2" w:rsidRDefault="004A48E2" w:rsidP="004A48E2">
      <w:pPr>
        <w:tabs>
          <w:tab w:val="left" w:pos="993"/>
        </w:tabs>
        <w:ind w:left="284"/>
        <w:jc w:val="center"/>
        <w:rPr>
          <w:rFonts w:eastAsia="Cambria"/>
          <w:sz w:val="16"/>
          <w:szCs w:val="16"/>
        </w:rPr>
      </w:pPr>
      <w:r>
        <w:rPr>
          <w:rFonts w:eastAsia="Cambria"/>
          <w:sz w:val="16"/>
          <w:szCs w:val="16"/>
        </w:rPr>
        <w:t>Полное наименование организации-заявителя</w:t>
      </w:r>
    </w:p>
    <w:p w14:paraId="5598B5D2" w14:textId="77777777" w:rsidR="004A48E2" w:rsidRDefault="004A48E2" w:rsidP="004A48E2">
      <w:pPr>
        <w:widowControl w:val="0"/>
        <w:pBdr>
          <w:bottom w:val="single" w:sz="12" w:space="1" w:color="000000"/>
        </w:pBdr>
        <w:spacing w:after="0" w:line="360" w:lineRule="auto"/>
        <w:jc w:val="both"/>
        <w:rPr>
          <w:rFonts w:ascii="Times New Roman" w:eastAsia="Cambria" w:hAnsi="Times New Roman" w:cs="Times New Roman"/>
        </w:rPr>
      </w:pPr>
      <w:r>
        <w:rPr>
          <w:rFonts w:ascii="Times New Roman" w:eastAsia="Cambria" w:hAnsi="Times New Roman" w:cs="Times New Roman"/>
        </w:rPr>
        <w:t xml:space="preserve">просит провести процедуру признания оценочного мероприятия </w:t>
      </w:r>
    </w:p>
    <w:p w14:paraId="5E842C27" w14:textId="77777777" w:rsidR="004A48E2" w:rsidRDefault="004A48E2" w:rsidP="004A48E2">
      <w:pPr>
        <w:widowControl w:val="0"/>
        <w:pBdr>
          <w:bottom w:val="single" w:sz="12" w:space="1" w:color="000000"/>
        </w:pBdr>
        <w:spacing w:after="0" w:line="360" w:lineRule="auto"/>
        <w:jc w:val="both"/>
        <w:rPr>
          <w:rFonts w:eastAsia="Cambria"/>
        </w:rPr>
      </w:pPr>
    </w:p>
    <w:p w14:paraId="0F9EBF78" w14:textId="77777777" w:rsidR="004A48E2" w:rsidRDefault="004A48E2" w:rsidP="004A48E2">
      <w:pPr>
        <w:widowControl w:val="0"/>
        <w:spacing w:after="0" w:line="360" w:lineRule="auto"/>
        <w:jc w:val="center"/>
        <w:rPr>
          <w:rFonts w:eastAsia="Cambria"/>
          <w:sz w:val="16"/>
          <w:szCs w:val="16"/>
        </w:rPr>
      </w:pPr>
      <w:r>
        <w:rPr>
          <w:rFonts w:eastAsia="Cambria"/>
          <w:sz w:val="16"/>
          <w:szCs w:val="16"/>
        </w:rPr>
        <w:t>наименование оценочного мероприятия</w:t>
      </w:r>
    </w:p>
    <w:p w14:paraId="58241644" w14:textId="77777777" w:rsidR="004A48E2" w:rsidRDefault="004A48E2" w:rsidP="004A48E2">
      <w:pPr>
        <w:widowControl w:val="0"/>
        <w:spacing w:after="0" w:line="360" w:lineRule="auto"/>
        <w:jc w:val="both"/>
        <w:rPr>
          <w:rFonts w:ascii="Times New Roman" w:eastAsia="Cambria" w:hAnsi="Times New Roman" w:cs="Times New Roman"/>
          <w:szCs w:val="20"/>
        </w:rPr>
      </w:pPr>
      <w:r>
        <w:rPr>
          <w:rFonts w:ascii="Times New Roman" w:eastAsia="Cambria" w:hAnsi="Times New Roman" w:cs="Times New Roman"/>
        </w:rPr>
        <w:t xml:space="preserve">с целью признания профессиональных компетенций соискателей в независимой оценке квалификации, </w:t>
      </w:r>
      <w:r>
        <w:rPr>
          <w:rFonts w:ascii="Times New Roman" w:eastAsia="Cambria" w:hAnsi="Times New Roman" w:cs="Times New Roman"/>
          <w:szCs w:val="20"/>
        </w:rPr>
        <w:t>обязуется руководствоваться требованиями законодательства Российской Федерации, а также документами, принятыми Советом по профессиональным квалификациям финансового рынка Программы признания СПКФР в НОК, гарантирует полноту и достоверность всех представленных сведений.</w:t>
      </w:r>
    </w:p>
    <w:p w14:paraId="7B7706F7" w14:textId="77777777" w:rsidR="004A48E2" w:rsidRDefault="004A48E2" w:rsidP="004A48E2">
      <w:pPr>
        <w:spacing w:after="0" w:line="240" w:lineRule="auto"/>
        <w:ind w:left="284"/>
        <w:rPr>
          <w:rFonts w:ascii="Times New Roman" w:eastAsia="Cambria" w:hAnsi="Times New Roman" w:cs="Times New Roman"/>
          <w:b/>
          <w:sz w:val="20"/>
          <w:szCs w:val="20"/>
        </w:rPr>
      </w:pPr>
    </w:p>
    <w:p w14:paraId="205330E3" w14:textId="77777777" w:rsidR="004A48E2" w:rsidRDefault="004A48E2" w:rsidP="004A48E2">
      <w:pPr>
        <w:spacing w:after="0" w:line="240" w:lineRule="auto"/>
        <w:ind w:left="284"/>
        <w:rPr>
          <w:rFonts w:ascii="Times New Roman" w:eastAsia="Cambria" w:hAnsi="Times New Roman" w:cs="Times New Roman"/>
          <w:b/>
          <w:sz w:val="20"/>
          <w:szCs w:val="20"/>
        </w:rPr>
      </w:pPr>
      <w:r>
        <w:rPr>
          <w:rFonts w:ascii="Times New Roman" w:eastAsia="Cambria" w:hAnsi="Times New Roman" w:cs="Times New Roman"/>
          <w:b/>
          <w:sz w:val="20"/>
          <w:szCs w:val="20"/>
        </w:rPr>
        <w:t>К заявлению прилагаются:</w:t>
      </w:r>
    </w:p>
    <w:p w14:paraId="32873162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</w:p>
    <w:p w14:paraId="077E49EE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Приложение 1. </w:t>
      </w:r>
      <w:r>
        <w:rPr>
          <w:rFonts w:ascii="Times New Roman" w:eastAsia="Times New Roman" w:hAnsi="Times New Roman" w:cs="Times New Roman"/>
          <w:sz w:val="20"/>
          <w:szCs w:val="20"/>
        </w:rPr>
        <w:t>Чек-лист самообследовании оценочного мероприятия участника.</w:t>
      </w:r>
    </w:p>
    <w:p w14:paraId="12E6F453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Приложение 2. Таблица соответствия профессиональных компетенций трудовым функциям квалификации или квалификационным характеристикам</w:t>
      </w:r>
    </w:p>
    <w:p w14:paraId="4137C4DB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 xml:space="preserve">Приложение 3. </w:t>
      </w: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Регламент для соискателя НОК по признанию результатов его участия в оценочном мероприятии</w:t>
      </w:r>
    </w:p>
    <w:p w14:paraId="1387E1F3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_________________________________________ (наименование оценочного мероприятия).</w:t>
      </w:r>
    </w:p>
    <w:p w14:paraId="5EF3D954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Приложение 4. Договор о намерениях с СПКФР.</w:t>
      </w:r>
    </w:p>
    <w:p w14:paraId="4BE5523E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</w:p>
    <w:p w14:paraId="4E405584" w14:textId="77777777" w:rsidR="004A48E2" w:rsidRDefault="004A48E2" w:rsidP="004A48E2">
      <w:pPr>
        <w:spacing w:after="0" w:line="240" w:lineRule="auto"/>
        <w:ind w:left="284" w:right="278"/>
        <w:jc w:val="both"/>
        <w:rPr>
          <w:rFonts w:ascii="Times New Roman" w:eastAsia="Cambria" w:hAnsi="Times New Roman" w:cs="Times New Roman"/>
          <w:bCs/>
        </w:rPr>
      </w:pPr>
      <w:r>
        <w:rPr>
          <w:rFonts w:ascii="Times New Roman" w:eastAsia="Cambria" w:hAnsi="Times New Roman" w:cs="Times New Roman"/>
          <w:bCs/>
        </w:rPr>
        <w:t>Руководитель организации-заявителя</w:t>
      </w:r>
    </w:p>
    <w:p w14:paraId="151D9142" w14:textId="77777777" w:rsidR="004A48E2" w:rsidRDefault="004A48E2" w:rsidP="004A48E2">
      <w:pPr>
        <w:spacing w:after="0" w:line="240" w:lineRule="auto"/>
        <w:ind w:left="284" w:right="278"/>
        <w:jc w:val="both"/>
        <w:rPr>
          <w:rFonts w:ascii="Times New Roman" w:eastAsia="Cambria" w:hAnsi="Times New Roman" w:cs="Times New Roman"/>
          <w:bCs/>
          <w:sz w:val="16"/>
          <w:szCs w:val="16"/>
        </w:rPr>
      </w:pPr>
      <w:r>
        <w:rPr>
          <w:rFonts w:ascii="Times New Roman" w:eastAsia="Cambria" w:hAnsi="Times New Roman" w:cs="Times New Roman"/>
          <w:bCs/>
        </w:rPr>
        <w:t>________________________________                                           ________________/___________________</w:t>
      </w:r>
      <w:r>
        <w:rPr>
          <w:rFonts w:ascii="Times New Roman" w:eastAsia="Cambria" w:hAnsi="Times New Roman" w:cs="Times New Roman"/>
          <w:bCs/>
          <w:sz w:val="16"/>
          <w:szCs w:val="16"/>
        </w:rPr>
        <w:t xml:space="preserve">               </w:t>
      </w:r>
    </w:p>
    <w:p w14:paraId="2A5A3E76" w14:textId="77777777" w:rsidR="004A48E2" w:rsidRDefault="004A48E2" w:rsidP="004A48E2">
      <w:pPr>
        <w:spacing w:after="0" w:line="240" w:lineRule="auto"/>
        <w:ind w:left="284" w:right="278"/>
        <w:jc w:val="both"/>
        <w:rPr>
          <w:rFonts w:eastAsia="Cambria"/>
          <w:sz w:val="16"/>
          <w:szCs w:val="16"/>
        </w:rPr>
      </w:pPr>
      <w:r>
        <w:rPr>
          <w:rFonts w:eastAsia="Cambria"/>
          <w:sz w:val="16"/>
          <w:szCs w:val="16"/>
        </w:rPr>
        <w:t xml:space="preserve">                                       должность                                    </w:t>
      </w:r>
      <w:r>
        <w:rPr>
          <w:rFonts w:eastAsia="Cambria"/>
          <w:sz w:val="16"/>
          <w:szCs w:val="16"/>
        </w:rPr>
        <w:tab/>
      </w:r>
      <w:r>
        <w:rPr>
          <w:rFonts w:eastAsia="Cambria"/>
          <w:sz w:val="16"/>
          <w:szCs w:val="16"/>
        </w:rPr>
        <w:tab/>
      </w:r>
      <w:r>
        <w:rPr>
          <w:rFonts w:eastAsia="Cambria"/>
          <w:sz w:val="16"/>
          <w:szCs w:val="16"/>
        </w:rPr>
        <w:tab/>
        <w:t xml:space="preserve">            подпись   </w:t>
      </w:r>
      <w:r>
        <w:rPr>
          <w:rFonts w:eastAsia="Cambria"/>
          <w:sz w:val="16"/>
          <w:szCs w:val="16"/>
        </w:rPr>
        <w:tab/>
      </w:r>
      <w:r>
        <w:rPr>
          <w:rFonts w:eastAsia="Cambria"/>
          <w:sz w:val="16"/>
          <w:szCs w:val="16"/>
        </w:rPr>
        <w:tab/>
      </w:r>
      <w:r>
        <w:rPr>
          <w:rFonts w:eastAsia="Cambria"/>
          <w:sz w:val="16"/>
          <w:szCs w:val="16"/>
        </w:rPr>
        <w:tab/>
        <w:t xml:space="preserve">  ФИО</w:t>
      </w:r>
    </w:p>
    <w:p w14:paraId="631AF228" w14:textId="77777777" w:rsidR="004A48E2" w:rsidRDefault="004A48E2" w:rsidP="004A48E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14:paraId="1BC8D8B4" w14:textId="77777777" w:rsidR="004A48E2" w:rsidRDefault="004A48E2" w:rsidP="004A48E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14:paraId="1BCD8FE2" w14:textId="77777777" w:rsidR="004A48E2" w:rsidRDefault="004A48E2" w:rsidP="004A48E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14:paraId="38159BE2" w14:textId="77777777" w:rsidR="004A48E2" w:rsidRDefault="004A48E2" w:rsidP="004A48E2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Приложение 3.1 </w:t>
      </w:r>
    </w:p>
    <w:p w14:paraId="300A0239" w14:textId="77777777" w:rsidR="004A48E2" w:rsidRDefault="004A48E2" w:rsidP="004A48E2">
      <w:pPr>
        <w:spacing w:after="0" w:line="240" w:lineRule="auto"/>
        <w:jc w:val="right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к заявлению</w:t>
      </w:r>
      <w:r>
        <w:rPr>
          <w:rFonts w:ascii="Times New Roman" w:eastAsia="Cambria" w:hAnsi="Times New Roman" w:cs="Times New Roman"/>
          <w:sz w:val="20"/>
          <w:szCs w:val="20"/>
        </w:rPr>
        <w:t xml:space="preserve"> Участника в СПКФР о признании </w:t>
      </w:r>
    </w:p>
    <w:p w14:paraId="0B040560" w14:textId="77777777" w:rsidR="004A48E2" w:rsidRDefault="004A48E2" w:rsidP="004A48E2">
      <w:pPr>
        <w:spacing w:after="0" w:line="240" w:lineRule="auto"/>
        <w:jc w:val="right"/>
        <w:rPr>
          <w:rFonts w:ascii="Times New Roman" w:eastAsia="Cambria" w:hAnsi="Times New Roman" w:cs="Times New Roman"/>
          <w:sz w:val="20"/>
          <w:szCs w:val="20"/>
        </w:rPr>
      </w:pPr>
      <w:r>
        <w:rPr>
          <w:rFonts w:ascii="Times New Roman" w:eastAsia="Cambria" w:hAnsi="Times New Roman" w:cs="Times New Roman"/>
          <w:sz w:val="20"/>
          <w:szCs w:val="20"/>
        </w:rPr>
        <w:t xml:space="preserve">оценочного мероприятия </w:t>
      </w:r>
    </w:p>
    <w:p w14:paraId="344EDDFC" w14:textId="77777777" w:rsidR="004A48E2" w:rsidRDefault="004A48E2" w:rsidP="004A48E2">
      <w:pPr>
        <w:pStyle w:val="a7"/>
        <w:spacing w:after="0" w:line="240" w:lineRule="auto"/>
        <w:ind w:left="284"/>
        <w:jc w:val="right"/>
        <w:rPr>
          <w:rFonts w:asciiTheme="minorHAnsi" w:eastAsia="Times New Roman" w:hAnsiTheme="minorHAnsi" w:cstheme="minorHAnsi"/>
          <w:sz w:val="28"/>
          <w:szCs w:val="28"/>
        </w:rPr>
      </w:pPr>
    </w:p>
    <w:p w14:paraId="50A6E988" w14:textId="77777777" w:rsidR="004A48E2" w:rsidRDefault="004A48E2" w:rsidP="004A48E2">
      <w:pPr>
        <w:pStyle w:val="a7"/>
        <w:spacing w:after="0" w:line="240" w:lineRule="auto"/>
        <w:ind w:left="284"/>
        <w:jc w:val="center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Чек-лист самообследования </w:t>
      </w:r>
      <w:r>
        <w:rPr>
          <w:rFonts w:ascii="Times New Roman" w:eastAsia="Cambria" w:hAnsi="Times New Roman" w:cs="Times New Roman"/>
          <w:sz w:val="28"/>
          <w:szCs w:val="28"/>
        </w:rPr>
        <w:t>оценочного мероприятия</w:t>
      </w:r>
    </w:p>
    <w:p w14:paraId="2E59F035" w14:textId="77777777" w:rsidR="004A48E2" w:rsidRDefault="004A48E2" w:rsidP="004A48E2">
      <w:pPr>
        <w:pStyle w:val="a7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для участия в Программе признания НОК СПКФР</w:t>
      </w:r>
    </w:p>
    <w:p w14:paraId="4B60E703" w14:textId="77777777" w:rsidR="004A48E2" w:rsidRDefault="004A48E2" w:rsidP="004A48E2">
      <w:pPr>
        <w:pStyle w:val="a7"/>
        <w:spacing w:after="0" w:line="240" w:lineRule="auto"/>
        <w:ind w:left="284"/>
        <w:jc w:val="center"/>
        <w:rPr>
          <w:rFonts w:ascii="Times New Roman" w:eastAsia="Cambria" w:hAnsi="Times New Roman" w:cs="Times New Roman"/>
          <w:sz w:val="28"/>
          <w:szCs w:val="28"/>
        </w:rPr>
      </w:pPr>
    </w:p>
    <w:p w14:paraId="5F8B3C0C" w14:textId="77777777" w:rsidR="004A48E2" w:rsidRDefault="004A48E2" w:rsidP="004A48E2">
      <w:pPr>
        <w:pStyle w:val="a7"/>
        <w:numPr>
          <w:ilvl w:val="2"/>
          <w:numId w:val="3"/>
        </w:numPr>
        <w:spacing w:after="0" w:line="240" w:lineRule="auto"/>
        <w:ind w:left="284" w:hanging="295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Наименование оценочного мероприятия</w:t>
      </w:r>
    </w:p>
    <w:p w14:paraId="7B8B9004" w14:textId="77777777" w:rsidR="004A48E2" w:rsidRDefault="004A48E2" w:rsidP="004A48E2">
      <w:pPr>
        <w:pStyle w:val="a7"/>
        <w:numPr>
          <w:ilvl w:val="2"/>
          <w:numId w:val="3"/>
        </w:numPr>
        <w:spacing w:after="0" w:line="240" w:lineRule="auto"/>
        <w:ind w:left="284" w:hanging="295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Наименование организации, на базе которой проводится сертификация/оценочное мероприятие</w:t>
      </w:r>
    </w:p>
    <w:p w14:paraId="3420ECBB" w14:textId="77777777" w:rsidR="004A48E2" w:rsidRDefault="004A48E2" w:rsidP="004A48E2">
      <w:pPr>
        <w:pStyle w:val="a7"/>
        <w:numPr>
          <w:ilvl w:val="2"/>
          <w:numId w:val="3"/>
        </w:numPr>
        <w:spacing w:after="0" w:line="240" w:lineRule="auto"/>
        <w:ind w:left="284" w:hanging="295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Сведения о соответствии сформированных компетенций оценочного мероприятия присваиваемой квалификации:</w:t>
      </w:r>
    </w:p>
    <w:p w14:paraId="6E267E66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Cambria" w:hAnsi="Times New Roman" w:cs="Times New Roman"/>
          <w:sz w:val="28"/>
          <w:szCs w:val="28"/>
        </w:rPr>
      </w:pPr>
    </w:p>
    <w:tbl>
      <w:tblPr>
        <w:tblStyle w:val="ac"/>
        <w:tblW w:w="0" w:type="auto"/>
        <w:tblInd w:w="284" w:type="dxa"/>
        <w:tblLook w:val="04A0" w:firstRow="1" w:lastRow="0" w:firstColumn="1" w:lastColumn="0" w:noHBand="0" w:noVBand="1"/>
      </w:tblPr>
      <w:tblGrid>
        <w:gridCol w:w="419"/>
        <w:gridCol w:w="2958"/>
        <w:gridCol w:w="2840"/>
        <w:gridCol w:w="2844"/>
      </w:tblGrid>
      <w:tr w:rsidR="004A48E2" w14:paraId="0215C065" w14:textId="77777777" w:rsidTr="007F0843">
        <w:tc>
          <w:tcPr>
            <w:tcW w:w="420" w:type="dxa"/>
          </w:tcPr>
          <w:p w14:paraId="55CBFF4C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14:paraId="0E0DE459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  <w:r>
              <w:rPr>
                <w:rFonts w:ascii="Times New Roman" w:eastAsia="Cambria" w:hAnsi="Times New Roman" w:cs="Times New Roman"/>
                <w:sz w:val="20"/>
                <w:szCs w:val="20"/>
              </w:rPr>
              <w:t>Наименование документа, выдаваемого в системе сертификации/оценочном мероприятии</w:t>
            </w:r>
          </w:p>
        </w:tc>
        <w:tc>
          <w:tcPr>
            <w:tcW w:w="3118" w:type="dxa"/>
          </w:tcPr>
          <w:p w14:paraId="45FDE6B9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Наименование ПК (профессиональных компетенций) оценочного мероприятия</w:t>
            </w:r>
          </w:p>
        </w:tc>
        <w:tc>
          <w:tcPr>
            <w:tcW w:w="3255" w:type="dxa"/>
          </w:tcPr>
          <w:p w14:paraId="3889307B" w14:textId="77777777" w:rsidR="004A48E2" w:rsidRDefault="004A48E2" w:rsidP="007F0843">
            <w:pPr>
              <w:pStyle w:val="a7"/>
              <w:ind w:left="0"/>
              <w:rPr>
                <w:rFonts w:ascii="Times New Roman" w:eastAsia="Cambria" w:hAnsi="Times New Roman" w:cs="Times New Roman"/>
                <w:sz w:val="20"/>
                <w:szCs w:val="20"/>
              </w:rPr>
            </w:pPr>
            <w:r>
              <w:rPr>
                <w:rFonts w:ascii="Times New Roman" w:eastAsia="Cambria" w:hAnsi="Times New Roman" w:cs="Times New Roman"/>
                <w:sz w:val="20"/>
                <w:szCs w:val="20"/>
              </w:rPr>
              <w:t>Соответствие наименованию квалификации (указать наименование квалификации и ее реквизиты)</w:t>
            </w:r>
          </w:p>
        </w:tc>
      </w:tr>
      <w:tr w:rsidR="004A48E2" w14:paraId="20709EAC" w14:textId="77777777" w:rsidTr="007F0843">
        <w:tc>
          <w:tcPr>
            <w:tcW w:w="420" w:type="dxa"/>
          </w:tcPr>
          <w:p w14:paraId="178290C6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  <w:tc>
          <w:tcPr>
            <w:tcW w:w="3119" w:type="dxa"/>
          </w:tcPr>
          <w:p w14:paraId="06F8CA9C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14:paraId="11818284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  <w:tc>
          <w:tcPr>
            <w:tcW w:w="3255" w:type="dxa"/>
          </w:tcPr>
          <w:p w14:paraId="3078AC24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</w:tr>
      <w:tr w:rsidR="004A48E2" w14:paraId="471F0CD6" w14:textId="77777777" w:rsidTr="007F0843">
        <w:tc>
          <w:tcPr>
            <w:tcW w:w="420" w:type="dxa"/>
          </w:tcPr>
          <w:p w14:paraId="1B83EBCD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  <w:r>
              <w:rPr>
                <w:rFonts w:ascii="Times New Roman" w:eastAsia="Cambria" w:hAnsi="Times New Roman" w:cs="Times New Roman"/>
                <w:sz w:val="20"/>
                <w:szCs w:val="20"/>
              </w:rPr>
              <w:t>…</w:t>
            </w:r>
          </w:p>
        </w:tc>
        <w:tc>
          <w:tcPr>
            <w:tcW w:w="3119" w:type="dxa"/>
          </w:tcPr>
          <w:p w14:paraId="2EF9DD9B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  <w:tc>
          <w:tcPr>
            <w:tcW w:w="3118" w:type="dxa"/>
          </w:tcPr>
          <w:p w14:paraId="42B75DBF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  <w:tc>
          <w:tcPr>
            <w:tcW w:w="3255" w:type="dxa"/>
          </w:tcPr>
          <w:p w14:paraId="0F944B72" w14:textId="77777777" w:rsidR="004A48E2" w:rsidRDefault="004A48E2" w:rsidP="007F0843">
            <w:pPr>
              <w:pStyle w:val="a7"/>
              <w:ind w:left="0"/>
              <w:jc w:val="both"/>
              <w:rPr>
                <w:rFonts w:ascii="Times New Roman" w:eastAsia="Cambria" w:hAnsi="Times New Roman" w:cs="Times New Roman"/>
                <w:sz w:val="20"/>
                <w:szCs w:val="20"/>
              </w:rPr>
            </w:pPr>
          </w:p>
        </w:tc>
      </w:tr>
    </w:tbl>
    <w:p w14:paraId="0D3C3EF8" w14:textId="77777777" w:rsidR="004A48E2" w:rsidRDefault="004A48E2" w:rsidP="004A48E2">
      <w:pPr>
        <w:pStyle w:val="a7"/>
        <w:numPr>
          <w:ilvl w:val="2"/>
          <w:numId w:val="3"/>
        </w:numPr>
        <w:spacing w:after="0" w:line="240" w:lineRule="auto"/>
        <w:ind w:left="284" w:hanging="295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В целях проведения анализа на соответствие представлены фонды оценочных средств/учебно-методические материалы (описать типовые кейсы, практикумы, задачи и т.п., приложить примеры каждого типа, указанного в описании).</w:t>
      </w:r>
    </w:p>
    <w:p w14:paraId="5B485FAC" w14:textId="77777777" w:rsidR="004A48E2" w:rsidRDefault="004A48E2" w:rsidP="004A48E2">
      <w:pPr>
        <w:pStyle w:val="a7"/>
        <w:numPr>
          <w:ilvl w:val="2"/>
          <w:numId w:val="3"/>
        </w:numPr>
        <w:spacing w:after="0" w:line="240" w:lineRule="auto"/>
        <w:ind w:left="284" w:hanging="295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Информация об оценочном мероприятии:</w:t>
      </w:r>
    </w:p>
    <w:p w14:paraId="028B3071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Уровень (корпоративный, региональный, межрегиональный, федеральный, международный).</w:t>
      </w:r>
    </w:p>
    <w:p w14:paraId="30CE0232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Учредительные документы базовой организации:</w:t>
      </w:r>
    </w:p>
    <w:p w14:paraId="6A36F2E8" w14:textId="77777777" w:rsidR="004A48E2" w:rsidRDefault="004A48E2" w:rsidP="004A48E2">
      <w:pPr>
        <w:pStyle w:val="a7"/>
        <w:numPr>
          <w:ilvl w:val="1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 xml:space="preserve">выписка ЕГРЮЛ, </w:t>
      </w:r>
    </w:p>
    <w:p w14:paraId="5911AEB5" w14:textId="77777777" w:rsidR="004A48E2" w:rsidRDefault="004A48E2" w:rsidP="004A48E2">
      <w:pPr>
        <w:pStyle w:val="a7"/>
        <w:widowControl w:val="0"/>
        <w:numPr>
          <w:ilvl w:val="1"/>
          <w:numId w:val="2"/>
        </w:num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Cambria" w:hAnsi="Times New Roman" w:cs="Times New Roman"/>
          <w:sz w:val="28"/>
          <w:szCs w:val="28"/>
        </w:rPr>
        <w:t>приказ о назначении руководителя или уполномоченного лица на подписание заявления.</w:t>
      </w:r>
    </w:p>
    <w:p w14:paraId="16683C55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Срок действия оценочного мероприятия (не менее 3-х лет).</w:t>
      </w:r>
    </w:p>
    <w:p w14:paraId="37DF55E8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Период деятельности оценочного мероприятия (дата начала деятельности мероприятия).</w:t>
      </w:r>
    </w:p>
    <w:p w14:paraId="0DEF74A2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 xml:space="preserve">Количество участников за период деятельности. </w:t>
      </w:r>
    </w:p>
    <w:p w14:paraId="365A2C0A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Официальный сайт/страница оценочного мероприятия.</w:t>
      </w:r>
    </w:p>
    <w:p w14:paraId="3C585685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Cambria" w:hAnsi="Times New Roman" w:cs="Times New Roman"/>
          <w:sz w:val="28"/>
          <w:szCs w:val="28"/>
        </w:rPr>
        <w:t>Положение об оценочном мероприятии, утвержденное руководством/коллегиальным органом базовой организации (в строчке указать наименование Положения с указанием количества страниц, документ приложить к чек-листу.</w:t>
      </w:r>
    </w:p>
    <w:p w14:paraId="23FC12D2" w14:textId="77777777" w:rsidR="004A48E2" w:rsidRDefault="004A48E2" w:rsidP="004A48E2">
      <w:pPr>
        <w:pStyle w:val="a7"/>
        <w:numPr>
          <w:ilvl w:val="0"/>
          <w:numId w:val="2"/>
        </w:numPr>
        <w:spacing w:after="0" w:line="240" w:lineRule="auto"/>
        <w:jc w:val="both"/>
        <w:rPr>
          <w:rFonts w:ascii="Times New Roman" w:eastAsia="Cambria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Партнеры Участника Программы признания из реестра сведений о НОК – центры оценки квалификаций СПКФР (ЦОКи и/или экзаменационные центры ЦОКов) с наименованием юридических лиц с указанием регистрационного номера в ЕГРЮЛ.</w:t>
      </w:r>
    </w:p>
    <w:p w14:paraId="5394D1CD" w14:textId="539C10E1" w:rsidR="004A48E2" w:rsidRPr="004A48E2" w:rsidRDefault="004A48E2" w:rsidP="004A48E2">
      <w:pPr>
        <w:pStyle w:val="a7"/>
        <w:numPr>
          <w:ilvl w:val="0"/>
          <w:numId w:val="2"/>
        </w:numPr>
        <w:spacing w:after="0" w:line="240" w:lineRule="auto"/>
        <w:ind w:left="284"/>
        <w:jc w:val="both"/>
        <w:rPr>
          <w:rFonts w:ascii="Times New Roman" w:eastAsia="Cambria" w:hAnsi="Times New Roman" w:cs="Times New Roman"/>
          <w:sz w:val="28"/>
          <w:szCs w:val="28"/>
        </w:rPr>
      </w:pPr>
      <w:r w:rsidRPr="004A48E2">
        <w:rPr>
          <w:rFonts w:ascii="Times New Roman" w:eastAsia="Cambria" w:hAnsi="Times New Roman" w:cs="Times New Roman"/>
          <w:sz w:val="28"/>
          <w:szCs w:val="28"/>
        </w:rPr>
        <w:t>Прочая информация, обеспечивающая узнаваемость и престижность оценочного мероприятия.</w:t>
      </w:r>
    </w:p>
    <w:p w14:paraId="0F418CA7" w14:textId="77777777" w:rsidR="004A48E2" w:rsidRDefault="004A48E2" w:rsidP="004A48E2">
      <w:pPr>
        <w:pStyle w:val="a7"/>
        <w:spacing w:after="0" w:line="240" w:lineRule="auto"/>
        <w:ind w:left="284"/>
        <w:jc w:val="both"/>
        <w:rPr>
          <w:rFonts w:ascii="Times New Roman" w:eastAsia="Cambria" w:hAnsi="Times New Roman" w:cs="Times New Roman"/>
          <w:sz w:val="28"/>
          <w:szCs w:val="28"/>
        </w:rPr>
      </w:pPr>
    </w:p>
    <w:p w14:paraId="60BD9AB6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4E53339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7EAFC41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1CDC2EB2" w14:textId="77777777" w:rsidR="004A48E2" w:rsidRDefault="004A48E2" w:rsidP="004A48E2">
      <w:pPr>
        <w:pageBreakBefore/>
        <w:widowControl w:val="0"/>
        <w:shd w:val="clear" w:color="auto" w:fill="FFFFFF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Приложение 3.2</w:t>
      </w:r>
    </w:p>
    <w:p w14:paraId="45F8176A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59A7128D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Таблица соответствия профессиональных компетенций трудовым функциям квалификации или квалификационным характеристикам</w:t>
      </w:r>
    </w:p>
    <w:p w14:paraId="797F8B47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85"/>
        <w:gridCol w:w="3119"/>
        <w:gridCol w:w="1856"/>
        <w:gridCol w:w="3685"/>
      </w:tblGrid>
      <w:tr w:rsidR="004A48E2" w14:paraId="7B75E640" w14:textId="77777777" w:rsidTr="007F0843">
        <w:trPr>
          <w:trHeight w:val="722"/>
        </w:trPr>
        <w:tc>
          <w:tcPr>
            <w:tcW w:w="724" w:type="dxa"/>
          </w:tcPr>
          <w:p w14:paraId="2D0F1DC0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36" w:type="dxa"/>
          </w:tcPr>
          <w:p w14:paraId="37F52B70" w14:textId="77777777" w:rsidR="004A48E2" w:rsidRDefault="004A48E2" w:rsidP="007F0843">
            <w:pPr>
              <w:widowControl w:val="0"/>
              <w:spacing w:before="1"/>
              <w:ind w:right="1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ПК (профессиональных компетенций) оценочного мероприятия</w:t>
            </w:r>
          </w:p>
        </w:tc>
        <w:tc>
          <w:tcPr>
            <w:tcW w:w="1789" w:type="dxa"/>
          </w:tcPr>
          <w:p w14:paraId="5390359D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квалификации</w:t>
            </w:r>
          </w:p>
        </w:tc>
        <w:tc>
          <w:tcPr>
            <w:tcW w:w="4247" w:type="dxa"/>
          </w:tcPr>
          <w:p w14:paraId="5E659E47" w14:textId="77777777" w:rsidR="004A48E2" w:rsidRDefault="004A48E2" w:rsidP="007F0843">
            <w:pPr>
              <w:widowControl w:val="0"/>
              <w:spacing w:before="1"/>
              <w:ind w:right="14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Трудовые функции /квалификационные характеристики</w:t>
            </w:r>
          </w:p>
        </w:tc>
      </w:tr>
      <w:tr w:rsidR="004A48E2" w14:paraId="6E5489CD" w14:textId="77777777" w:rsidTr="007F0843">
        <w:trPr>
          <w:trHeight w:val="240"/>
        </w:trPr>
        <w:tc>
          <w:tcPr>
            <w:tcW w:w="724" w:type="dxa"/>
          </w:tcPr>
          <w:p w14:paraId="750F2AFE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36" w:type="dxa"/>
          </w:tcPr>
          <w:p w14:paraId="61F15B51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9" w:type="dxa"/>
          </w:tcPr>
          <w:p w14:paraId="034914D0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7" w:type="dxa"/>
          </w:tcPr>
          <w:p w14:paraId="25B00FA2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8E2" w14:paraId="12E0C2B5" w14:textId="77777777" w:rsidTr="007F0843">
        <w:trPr>
          <w:trHeight w:val="240"/>
        </w:trPr>
        <w:tc>
          <w:tcPr>
            <w:tcW w:w="724" w:type="dxa"/>
          </w:tcPr>
          <w:p w14:paraId="3C37670C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36" w:type="dxa"/>
          </w:tcPr>
          <w:p w14:paraId="34790EA7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9" w:type="dxa"/>
          </w:tcPr>
          <w:p w14:paraId="2333E799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7" w:type="dxa"/>
          </w:tcPr>
          <w:p w14:paraId="1948A4A3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A48E2" w14:paraId="00161860" w14:textId="77777777" w:rsidTr="007F0843">
        <w:trPr>
          <w:trHeight w:val="240"/>
        </w:trPr>
        <w:tc>
          <w:tcPr>
            <w:tcW w:w="724" w:type="dxa"/>
          </w:tcPr>
          <w:p w14:paraId="539A43CA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…</w:t>
            </w:r>
          </w:p>
        </w:tc>
        <w:tc>
          <w:tcPr>
            <w:tcW w:w="3436" w:type="dxa"/>
          </w:tcPr>
          <w:p w14:paraId="60277266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9" w:type="dxa"/>
          </w:tcPr>
          <w:p w14:paraId="645CA0F9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47" w:type="dxa"/>
          </w:tcPr>
          <w:p w14:paraId="50985C34" w14:textId="77777777" w:rsidR="004A48E2" w:rsidRDefault="004A48E2" w:rsidP="007F0843">
            <w:pPr>
              <w:widowControl w:val="0"/>
              <w:spacing w:before="1"/>
              <w:ind w:right="14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AB1DA69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4414EF8C" w14:textId="77777777" w:rsidR="004A48E2" w:rsidRDefault="004A48E2" w:rsidP="004A48E2">
      <w:pPr>
        <w:widowControl w:val="0"/>
        <w:shd w:val="clear" w:color="auto" w:fill="FFFFFF"/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27B7D45E" w14:textId="77777777" w:rsidR="009D7AE5" w:rsidRDefault="009D7AE5"/>
    <w:sectPr w:rsidR="009D7AE5" w:rsidSect="004A48E2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784C89"/>
    <w:multiLevelType w:val="hybridMultilevel"/>
    <w:tmpl w:val="D97050E2"/>
    <w:lvl w:ilvl="0" w:tplc="528652D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1CAD9E0">
      <w:start w:val="1"/>
      <w:numFmt w:val="lowerLetter"/>
      <w:lvlText w:val="%2."/>
      <w:lvlJc w:val="left"/>
      <w:pPr>
        <w:ind w:left="1440" w:hanging="360"/>
      </w:pPr>
    </w:lvl>
    <w:lvl w:ilvl="2" w:tplc="FC82B818">
      <w:start w:val="1"/>
      <w:numFmt w:val="lowerRoman"/>
      <w:lvlText w:val="%3."/>
      <w:lvlJc w:val="right"/>
      <w:pPr>
        <w:ind w:left="2160" w:hanging="180"/>
      </w:pPr>
    </w:lvl>
    <w:lvl w:ilvl="3" w:tplc="16FC21CE">
      <w:start w:val="1"/>
      <w:numFmt w:val="decimal"/>
      <w:lvlText w:val="%4."/>
      <w:lvlJc w:val="left"/>
      <w:pPr>
        <w:ind w:left="2880" w:hanging="360"/>
      </w:pPr>
    </w:lvl>
    <w:lvl w:ilvl="4" w:tplc="4F4A30DA">
      <w:start w:val="1"/>
      <w:numFmt w:val="lowerLetter"/>
      <w:lvlText w:val="%5."/>
      <w:lvlJc w:val="left"/>
      <w:pPr>
        <w:ind w:left="3600" w:hanging="360"/>
      </w:pPr>
    </w:lvl>
    <w:lvl w:ilvl="5" w:tplc="6630A8B8">
      <w:start w:val="1"/>
      <w:numFmt w:val="lowerRoman"/>
      <w:lvlText w:val="%6."/>
      <w:lvlJc w:val="right"/>
      <w:pPr>
        <w:ind w:left="4320" w:hanging="180"/>
      </w:pPr>
    </w:lvl>
    <w:lvl w:ilvl="6" w:tplc="15FE0912">
      <w:start w:val="1"/>
      <w:numFmt w:val="decimal"/>
      <w:lvlText w:val="%7."/>
      <w:lvlJc w:val="left"/>
      <w:pPr>
        <w:ind w:left="5040" w:hanging="360"/>
      </w:pPr>
    </w:lvl>
    <w:lvl w:ilvl="7" w:tplc="7AFC877E">
      <w:start w:val="1"/>
      <w:numFmt w:val="lowerLetter"/>
      <w:lvlText w:val="%8."/>
      <w:lvlJc w:val="left"/>
      <w:pPr>
        <w:ind w:left="5760" w:hanging="360"/>
      </w:pPr>
    </w:lvl>
    <w:lvl w:ilvl="8" w:tplc="7C16F62E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131022B"/>
    <w:multiLevelType w:val="hybridMultilevel"/>
    <w:tmpl w:val="B89A705C"/>
    <w:lvl w:ilvl="0" w:tplc="F3CC9882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4D260EFC">
      <w:start w:val="1"/>
      <w:numFmt w:val="lowerLetter"/>
      <w:lvlText w:val="%2."/>
      <w:lvlJc w:val="left"/>
      <w:pPr>
        <w:ind w:left="1364" w:hanging="360"/>
      </w:pPr>
    </w:lvl>
    <w:lvl w:ilvl="2" w:tplc="38A0A694">
      <w:start w:val="1"/>
      <w:numFmt w:val="lowerRoman"/>
      <w:lvlText w:val="%3."/>
      <w:lvlJc w:val="right"/>
      <w:pPr>
        <w:ind w:left="2084" w:hanging="180"/>
      </w:pPr>
    </w:lvl>
    <w:lvl w:ilvl="3" w:tplc="F1E43EEC">
      <w:start w:val="1"/>
      <w:numFmt w:val="decimal"/>
      <w:lvlText w:val="%4."/>
      <w:lvlJc w:val="left"/>
      <w:pPr>
        <w:ind w:left="2804" w:hanging="360"/>
      </w:pPr>
    </w:lvl>
    <w:lvl w:ilvl="4" w:tplc="541408C0">
      <w:start w:val="1"/>
      <w:numFmt w:val="lowerLetter"/>
      <w:lvlText w:val="%5."/>
      <w:lvlJc w:val="left"/>
      <w:pPr>
        <w:ind w:left="3524" w:hanging="360"/>
      </w:pPr>
    </w:lvl>
    <w:lvl w:ilvl="5" w:tplc="0CAA30C8">
      <w:start w:val="1"/>
      <w:numFmt w:val="lowerRoman"/>
      <w:lvlText w:val="%6."/>
      <w:lvlJc w:val="right"/>
      <w:pPr>
        <w:ind w:left="4244" w:hanging="180"/>
      </w:pPr>
    </w:lvl>
    <w:lvl w:ilvl="6" w:tplc="E64EDA0A">
      <w:start w:val="1"/>
      <w:numFmt w:val="decimal"/>
      <w:lvlText w:val="%7."/>
      <w:lvlJc w:val="left"/>
      <w:pPr>
        <w:ind w:left="4964" w:hanging="360"/>
      </w:pPr>
    </w:lvl>
    <w:lvl w:ilvl="7" w:tplc="40E2AD7C">
      <w:start w:val="1"/>
      <w:numFmt w:val="lowerLetter"/>
      <w:lvlText w:val="%8."/>
      <w:lvlJc w:val="left"/>
      <w:pPr>
        <w:ind w:left="5684" w:hanging="360"/>
      </w:pPr>
    </w:lvl>
    <w:lvl w:ilvl="8" w:tplc="05BE92C2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79473A1"/>
    <w:multiLevelType w:val="hybridMultilevel"/>
    <w:tmpl w:val="8EB2C7FA"/>
    <w:lvl w:ilvl="0" w:tplc="3EC80D2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11D22156">
      <w:start w:val="1"/>
      <w:numFmt w:val="lowerLetter"/>
      <w:lvlText w:val="%2."/>
      <w:lvlJc w:val="left"/>
      <w:pPr>
        <w:ind w:left="1800" w:hanging="360"/>
      </w:pPr>
    </w:lvl>
    <w:lvl w:ilvl="2" w:tplc="44AE5C02">
      <w:start w:val="1"/>
      <w:numFmt w:val="upperRoman"/>
      <w:lvlText w:val="%3."/>
      <w:lvlJc w:val="left"/>
      <w:pPr>
        <w:ind w:left="3060" w:hanging="720"/>
      </w:pPr>
      <w:rPr>
        <w:rFonts w:hint="default"/>
      </w:rPr>
    </w:lvl>
    <w:lvl w:ilvl="3" w:tplc="26C83B46">
      <w:start w:val="1"/>
      <w:numFmt w:val="decimal"/>
      <w:lvlText w:val="%4."/>
      <w:lvlJc w:val="left"/>
      <w:pPr>
        <w:ind w:left="3240" w:hanging="360"/>
      </w:pPr>
    </w:lvl>
    <w:lvl w:ilvl="4" w:tplc="4920A00C">
      <w:start w:val="1"/>
      <w:numFmt w:val="lowerLetter"/>
      <w:lvlText w:val="%5."/>
      <w:lvlJc w:val="left"/>
      <w:pPr>
        <w:ind w:left="3960" w:hanging="360"/>
      </w:pPr>
    </w:lvl>
    <w:lvl w:ilvl="5" w:tplc="82743256">
      <w:start w:val="1"/>
      <w:numFmt w:val="lowerRoman"/>
      <w:lvlText w:val="%6."/>
      <w:lvlJc w:val="right"/>
      <w:pPr>
        <w:ind w:left="4680" w:hanging="180"/>
      </w:pPr>
    </w:lvl>
    <w:lvl w:ilvl="6" w:tplc="6B5E4F50">
      <w:start w:val="1"/>
      <w:numFmt w:val="decimal"/>
      <w:lvlText w:val="%7."/>
      <w:lvlJc w:val="left"/>
      <w:pPr>
        <w:ind w:left="5400" w:hanging="360"/>
      </w:pPr>
    </w:lvl>
    <w:lvl w:ilvl="7" w:tplc="183AC8C4">
      <w:start w:val="1"/>
      <w:numFmt w:val="lowerLetter"/>
      <w:lvlText w:val="%8."/>
      <w:lvlJc w:val="left"/>
      <w:pPr>
        <w:ind w:left="6120" w:hanging="360"/>
      </w:pPr>
    </w:lvl>
    <w:lvl w:ilvl="8" w:tplc="A6B866EA">
      <w:start w:val="1"/>
      <w:numFmt w:val="lowerRoman"/>
      <w:lvlText w:val="%9."/>
      <w:lvlJc w:val="right"/>
      <w:pPr>
        <w:ind w:left="6840" w:hanging="180"/>
      </w:pPr>
    </w:lvl>
  </w:abstractNum>
  <w:num w:numId="1" w16cid:durableId="1089543744">
    <w:abstractNumId w:val="0"/>
  </w:num>
  <w:num w:numId="2" w16cid:durableId="1294873750">
    <w:abstractNumId w:val="1"/>
  </w:num>
  <w:num w:numId="3" w16cid:durableId="431454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23B"/>
    <w:rsid w:val="004A48E2"/>
    <w:rsid w:val="005A023B"/>
    <w:rsid w:val="009D7AE5"/>
    <w:rsid w:val="00AA618B"/>
    <w:rsid w:val="00D71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D5BF0B-A04C-46BC-B0EF-D88940904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48E2"/>
    <w:rPr>
      <w:rFonts w:ascii="Calibri" w:eastAsia="Calibri" w:hAnsi="Calibri" w:cs="Calibri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5A023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A02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A023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A023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A023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A023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A023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A023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A023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A023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A023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A023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A023B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A023B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A023B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A023B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A023B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A023B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A023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5A02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A023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5A023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5A02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5A023B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5A023B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5A023B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5A023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5A023B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5A023B"/>
    <w:rPr>
      <w:b/>
      <w:bCs/>
      <w:smallCaps/>
      <w:color w:val="0F4761" w:themeColor="accent1" w:themeShade="BF"/>
      <w:spacing w:val="5"/>
    </w:rPr>
  </w:style>
  <w:style w:type="table" w:styleId="ac">
    <w:name w:val="Table Grid"/>
    <w:basedOn w:val="a1"/>
    <w:uiPriority w:val="39"/>
    <w:rsid w:val="004A48E2"/>
    <w:pPr>
      <w:spacing w:after="0" w:line="240" w:lineRule="auto"/>
    </w:pPr>
    <w:rPr>
      <w:rFonts w:ascii="Calibri" w:eastAsia="Calibri" w:hAnsi="Calibri" w:cs="Calibri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626</Words>
  <Characters>3569</Characters>
  <Application>Microsoft Office Word</Application>
  <DocSecurity>0</DocSecurity>
  <Lines>29</Lines>
  <Paragraphs>8</Paragraphs>
  <ScaleCrop>false</ScaleCrop>
  <Company/>
  <LinksUpToDate>false</LinksUpToDate>
  <CharactersWithSpaces>4187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Валерия Айбасовна</dc:creator>
  <cp:keywords/>
  <dc:description/>
  <cp:lastModifiedBy>Иванова Валерия Айбасовна</cp:lastModifiedBy>
  <cp:revision>2</cp:revision>
  <dcterms:created xsi:type="dcterms:W3CDTF">2025-04-01T04:27:00Z</dcterms:created>
  <dcterms:modified xsi:type="dcterms:W3CDTF">2025-04-01T04:28:00Z</dcterms:modified>
</cp:coreProperties>
</file>