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B3AD" w14:textId="1096C081" w:rsidR="00D2659C" w:rsidRPr="00FF2D7C" w:rsidRDefault="007B54EC" w:rsidP="00D2659C">
      <w:pPr>
        <w:ind w:left="11057"/>
        <w:rPr>
          <w:rFonts w:eastAsia="Courier New" w:cs="Times New Roman"/>
          <w:szCs w:val="24"/>
        </w:rPr>
      </w:pPr>
      <w:r w:rsidRPr="00FF2D7C">
        <w:rPr>
          <w:rFonts w:eastAsia="Courier New" w:cs="Times New Roman"/>
          <w:szCs w:val="24"/>
        </w:rPr>
        <w:t>Проект</w:t>
      </w:r>
    </w:p>
    <w:p w14:paraId="59A3E690" w14:textId="77777777" w:rsidR="00D2659C" w:rsidRPr="00FF2D7C" w:rsidRDefault="00D2659C" w:rsidP="00D2659C">
      <w:pPr>
        <w:rPr>
          <w:rFonts w:eastAsia="Courier New" w:cs="Times New Roman"/>
          <w:szCs w:val="24"/>
        </w:rPr>
      </w:pPr>
    </w:p>
    <w:p w14:paraId="32CE838C" w14:textId="7FD0FFAB" w:rsidR="00D26B32" w:rsidRPr="00FF2D7C" w:rsidRDefault="00D2659C" w:rsidP="00D2659C">
      <w:pPr>
        <w:jc w:val="center"/>
        <w:rPr>
          <w:rFonts w:eastAsia="Courier New" w:cs="Times New Roman"/>
          <w:b/>
          <w:bCs/>
          <w:szCs w:val="24"/>
        </w:rPr>
      </w:pPr>
      <w:r w:rsidRPr="00FF2D7C">
        <w:rPr>
          <w:rFonts w:eastAsia="Courier New" w:cs="Times New Roman"/>
          <w:b/>
          <w:bCs/>
          <w:szCs w:val="24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финансового рынка</w:t>
      </w:r>
    </w:p>
    <w:p w14:paraId="793C9028" w14:textId="77777777" w:rsidR="00D2659C" w:rsidRPr="00FF2D7C" w:rsidRDefault="00D2659C" w:rsidP="00D2659C">
      <w:pPr>
        <w:rPr>
          <w:rFonts w:cs="Times New Roman"/>
          <w:szCs w:val="24"/>
          <w:shd w:val="clear" w:color="auto" w:fill="FFFFFF"/>
          <w:lang w:eastAsia="ru-RU"/>
        </w:rPr>
      </w:pPr>
      <w:bookmarkStart w:id="0" w:name="_Hlk116910434"/>
    </w:p>
    <w:p w14:paraId="1E54D39F" w14:textId="1B5D4998" w:rsidR="000E21B1" w:rsidRDefault="00D2659C">
      <w:pPr>
        <w:pStyle w:val="11"/>
        <w:rPr>
          <w:rFonts w:asciiTheme="minorHAnsi" w:eastAsiaTheme="minorEastAsia" w:hAnsiTheme="minorHAnsi" w:cstheme="minorBidi"/>
          <w:noProof/>
          <w:color w:val="auto"/>
          <w:kern w:val="2"/>
          <w:lang w:bidi="ar-SA"/>
          <w14:ligatures w14:val="standardContextual"/>
        </w:rPr>
      </w:pPr>
      <w:r w:rsidRPr="00FF2D7C">
        <w:rPr>
          <w:rFonts w:cs="Times New Roman"/>
          <w:shd w:val="clear" w:color="auto" w:fill="FFFFFF"/>
        </w:rPr>
        <w:fldChar w:fldCharType="begin"/>
      </w:r>
      <w:r w:rsidRPr="00FF2D7C">
        <w:rPr>
          <w:rFonts w:cs="Times New Roman"/>
          <w:shd w:val="clear" w:color="auto" w:fill="FFFFFF"/>
        </w:rPr>
        <w:instrText xml:space="preserve"> TOC \u \t "Заголовок 2;1" </w:instrText>
      </w:r>
      <w:r w:rsidRPr="00FF2D7C">
        <w:rPr>
          <w:rFonts w:cs="Times New Roman"/>
          <w:shd w:val="clear" w:color="auto" w:fill="FFFFFF"/>
        </w:rPr>
        <w:fldChar w:fldCharType="separate"/>
      </w:r>
      <w:r w:rsidR="000E21B1" w:rsidRPr="00D0153B">
        <w:rPr>
          <w:rFonts w:eastAsiaTheme="minorEastAsia" w:cs="Times New Roman"/>
          <w:noProof/>
          <w:shd w:val="clear" w:color="auto" w:fill="FFFFFF"/>
        </w:rPr>
        <w:t>Специалист по разработке и организации стартапа (6-й уровень квалификации)</w:t>
      </w:r>
      <w:r w:rsidR="000E21B1">
        <w:rPr>
          <w:noProof/>
        </w:rPr>
        <w:tab/>
      </w:r>
      <w:r w:rsidR="000E21B1">
        <w:rPr>
          <w:noProof/>
        </w:rPr>
        <w:fldChar w:fldCharType="begin"/>
      </w:r>
      <w:r w:rsidR="000E21B1">
        <w:rPr>
          <w:noProof/>
        </w:rPr>
        <w:instrText xml:space="preserve"> PAGEREF _Toc183085249 \h </w:instrText>
      </w:r>
      <w:r w:rsidR="000E21B1">
        <w:rPr>
          <w:noProof/>
        </w:rPr>
      </w:r>
      <w:r w:rsidR="000E21B1">
        <w:rPr>
          <w:noProof/>
        </w:rPr>
        <w:fldChar w:fldCharType="separate"/>
      </w:r>
      <w:r w:rsidR="000E21B1">
        <w:rPr>
          <w:noProof/>
        </w:rPr>
        <w:t>2</w:t>
      </w:r>
      <w:r w:rsidR="000E21B1">
        <w:rPr>
          <w:noProof/>
        </w:rPr>
        <w:fldChar w:fldCharType="end"/>
      </w:r>
    </w:p>
    <w:p w14:paraId="46765B37" w14:textId="374746AA" w:rsidR="00D2659C" w:rsidRPr="00FF2D7C" w:rsidRDefault="00D2659C" w:rsidP="00D2659C">
      <w:pPr>
        <w:rPr>
          <w:rFonts w:cs="Times New Roman"/>
          <w:szCs w:val="24"/>
          <w:shd w:val="clear" w:color="auto" w:fill="FFFFFF"/>
          <w:lang w:eastAsia="ru-RU"/>
        </w:rPr>
      </w:pPr>
      <w:r w:rsidRPr="00FF2D7C">
        <w:rPr>
          <w:rFonts w:cs="Times New Roman"/>
          <w:szCs w:val="24"/>
          <w:shd w:val="clear" w:color="auto" w:fill="FFFFFF"/>
          <w:lang w:eastAsia="ru-RU"/>
        </w:rPr>
        <w:fldChar w:fldCharType="end"/>
      </w:r>
    </w:p>
    <w:p w14:paraId="23488A60" w14:textId="1FED3A9E" w:rsidR="00D26B32" w:rsidRPr="00FF2D7C" w:rsidRDefault="002137DF" w:rsidP="00D2659C">
      <w:pPr>
        <w:pStyle w:val="2"/>
        <w:rPr>
          <w:rFonts w:cs="Times New Roman"/>
          <w:szCs w:val="24"/>
        </w:rPr>
      </w:pPr>
      <w:bookmarkStart w:id="1" w:name="_Toc183085249"/>
      <w:r w:rsidRPr="00FF2D7C">
        <w:rPr>
          <w:rFonts w:eastAsiaTheme="minorEastAsia" w:cs="Times New Roman"/>
          <w:szCs w:val="24"/>
          <w:shd w:val="clear" w:color="auto" w:fill="FFFFFF"/>
          <w:lang w:eastAsia="ru-RU"/>
        </w:rPr>
        <w:lastRenderedPageBreak/>
        <w:t xml:space="preserve">Специалист </w:t>
      </w:r>
      <w:r w:rsidR="007B54EC" w:rsidRPr="00FF2D7C">
        <w:rPr>
          <w:rFonts w:eastAsiaTheme="minorEastAsia" w:cs="Times New Roman"/>
          <w:szCs w:val="24"/>
          <w:shd w:val="clear" w:color="auto" w:fill="FFFFFF"/>
          <w:lang w:eastAsia="ru-RU"/>
        </w:rPr>
        <w:t>по разработке и организации стартапа</w:t>
      </w:r>
      <w:r w:rsidRPr="00FF2D7C">
        <w:rPr>
          <w:rFonts w:eastAsiaTheme="minorEastAsia" w:cs="Times New Roman"/>
          <w:szCs w:val="24"/>
          <w:shd w:val="clear" w:color="auto" w:fill="FFFFFF"/>
          <w:lang w:eastAsia="ru-RU"/>
        </w:rPr>
        <w:t xml:space="preserve"> </w:t>
      </w:r>
      <w:r w:rsidR="00D26B32" w:rsidRPr="00FF2D7C">
        <w:rPr>
          <w:rFonts w:eastAsiaTheme="minorEastAsia" w:cs="Times New Roman"/>
          <w:szCs w:val="24"/>
          <w:shd w:val="clear" w:color="auto" w:fill="FFFFFF"/>
          <w:lang w:eastAsia="ru-RU"/>
        </w:rPr>
        <w:t>(6-й уровень квалификации)</w:t>
      </w:r>
      <w:bookmarkEnd w:id="1"/>
    </w:p>
    <w:p w14:paraId="2E471360" w14:textId="42052C74" w:rsidR="00F67323" w:rsidRPr="00FF2D7C" w:rsidRDefault="00F67323" w:rsidP="00F67323">
      <w:pPr>
        <w:rPr>
          <w:rFonts w:cs="Times New Roman"/>
          <w:color w:val="2C2D2E"/>
          <w:szCs w:val="24"/>
          <w:u w:val="single"/>
          <w:shd w:val="clear" w:color="auto" w:fill="FFFFFF"/>
        </w:rPr>
      </w:pPr>
      <w:bookmarkStart w:id="2" w:name="sub_11001"/>
      <w:r w:rsidRPr="00FF2D7C">
        <w:rPr>
          <w:rFonts w:cs="Times New Roman"/>
          <w:szCs w:val="24"/>
        </w:rPr>
        <w:t xml:space="preserve">1. Наименование квалификации: </w:t>
      </w:r>
      <w:r w:rsidR="002137DF" w:rsidRPr="00FF2D7C">
        <w:rPr>
          <w:rFonts w:cs="Times New Roman"/>
          <w:color w:val="2C2D2E"/>
          <w:szCs w:val="24"/>
          <w:shd w:val="clear" w:color="auto" w:fill="FFFFFF"/>
        </w:rPr>
        <w:t xml:space="preserve">Специалист по </w:t>
      </w:r>
      <w:r w:rsidR="007B54EC" w:rsidRPr="00FF2D7C">
        <w:rPr>
          <w:rFonts w:cs="Times New Roman"/>
          <w:color w:val="2C2D2E"/>
          <w:szCs w:val="24"/>
          <w:shd w:val="clear" w:color="auto" w:fill="FFFFFF"/>
        </w:rPr>
        <w:t>разработке и организации стартапа</w:t>
      </w:r>
      <w:r w:rsidR="002137DF" w:rsidRPr="00FF2D7C">
        <w:rPr>
          <w:rFonts w:cs="Times New Roman"/>
          <w:color w:val="2C2D2E"/>
          <w:szCs w:val="24"/>
          <w:shd w:val="clear" w:color="auto" w:fill="FFFFFF"/>
        </w:rPr>
        <w:t xml:space="preserve"> (6-й уровень квалификации)</w:t>
      </w:r>
      <w:r w:rsidRPr="00FF2D7C">
        <w:rPr>
          <w:rFonts w:cs="Times New Roman"/>
          <w:color w:val="2C2D2E"/>
          <w:szCs w:val="24"/>
          <w:u w:val="single"/>
          <w:shd w:val="clear" w:color="auto" w:fill="FFFFFF"/>
        </w:rPr>
        <w:t xml:space="preserve"> </w:t>
      </w:r>
    </w:p>
    <w:p w14:paraId="77BF20DD" w14:textId="109F8075" w:rsidR="00F67323" w:rsidRPr="00FF2D7C" w:rsidRDefault="00F67323" w:rsidP="00F67323">
      <w:pPr>
        <w:rPr>
          <w:rFonts w:cs="Times New Roman"/>
          <w:szCs w:val="24"/>
        </w:rPr>
      </w:pPr>
      <w:bookmarkStart w:id="3" w:name="sub_11002"/>
      <w:bookmarkEnd w:id="2"/>
      <w:r w:rsidRPr="00FF2D7C">
        <w:rPr>
          <w:rFonts w:cs="Times New Roman"/>
          <w:szCs w:val="24"/>
        </w:rPr>
        <w:t>2. Номер квалификации</w:t>
      </w:r>
      <w:r w:rsidR="004B7E44" w:rsidRPr="00FF2D7C">
        <w:rPr>
          <w:rFonts w:cs="Times New Roman"/>
          <w:szCs w:val="24"/>
        </w:rPr>
        <w:t>:</w:t>
      </w:r>
      <w:bookmarkStart w:id="4" w:name="sub_11003"/>
      <w:bookmarkEnd w:id="3"/>
    </w:p>
    <w:p w14:paraId="7A5CBA10" w14:textId="520FC545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3. Уровень</w:t>
      </w:r>
      <w:r w:rsidRPr="00FF2D7C">
        <w:rPr>
          <w:rFonts w:cs="Times New Roman"/>
          <w:szCs w:val="24"/>
          <w:vertAlign w:val="superscript"/>
        </w:rPr>
        <w:t xml:space="preserve"> </w:t>
      </w:r>
      <w:r w:rsidRPr="00FF2D7C">
        <w:rPr>
          <w:rFonts w:cs="Times New Roman"/>
          <w:szCs w:val="24"/>
        </w:rPr>
        <w:t>(подуровень) квалификации</w:t>
      </w:r>
      <w:r w:rsidR="004B7E44" w:rsidRPr="00FF2D7C">
        <w:rPr>
          <w:rFonts w:cs="Times New Roman"/>
          <w:szCs w:val="24"/>
        </w:rPr>
        <w:t>:</w:t>
      </w:r>
      <w:r w:rsidRPr="00FF2D7C">
        <w:rPr>
          <w:rFonts w:cs="Times New Roman"/>
          <w:szCs w:val="24"/>
        </w:rPr>
        <w:t xml:space="preserve"> 6</w:t>
      </w:r>
    </w:p>
    <w:p w14:paraId="525AFAB6" w14:textId="6B241A9E" w:rsidR="00F67323" w:rsidRPr="00FF2D7C" w:rsidRDefault="00F67323" w:rsidP="00F67323">
      <w:pPr>
        <w:rPr>
          <w:rFonts w:cs="Times New Roman"/>
          <w:szCs w:val="24"/>
        </w:rPr>
      </w:pPr>
      <w:bookmarkStart w:id="5" w:name="sub_11004"/>
      <w:bookmarkEnd w:id="4"/>
      <w:r w:rsidRPr="00FF2D7C">
        <w:rPr>
          <w:rFonts w:cs="Times New Roman"/>
          <w:szCs w:val="24"/>
        </w:rPr>
        <w:t>4. Область профессиональной деятельности: Финансы и экономика</w:t>
      </w:r>
    </w:p>
    <w:p w14:paraId="0750FE8C" w14:textId="536F138D" w:rsidR="00F67323" w:rsidRPr="00FF2D7C" w:rsidRDefault="00F67323" w:rsidP="002137DF">
      <w:pPr>
        <w:rPr>
          <w:rFonts w:cs="Times New Roman"/>
          <w:szCs w:val="24"/>
        </w:rPr>
      </w:pPr>
      <w:bookmarkStart w:id="6" w:name="sub_11005"/>
      <w:bookmarkEnd w:id="5"/>
      <w:r w:rsidRPr="00FF2D7C">
        <w:rPr>
          <w:rFonts w:cs="Times New Roman"/>
          <w:szCs w:val="24"/>
        </w:rPr>
        <w:t xml:space="preserve">5. Вид профессиональной деятельности: </w:t>
      </w:r>
      <w:r w:rsidR="007B54EC" w:rsidRPr="00FF2D7C">
        <w:rPr>
          <w:rFonts w:cs="Times New Roman"/>
          <w:szCs w:val="24"/>
        </w:rPr>
        <w:t>Реализация инвестиционных проектов с применением разных форм финансирования</w:t>
      </w:r>
    </w:p>
    <w:p w14:paraId="4941FFF3" w14:textId="267E6112" w:rsidR="00F67323" w:rsidRPr="00FF2D7C" w:rsidRDefault="00F67323" w:rsidP="00F67323">
      <w:pPr>
        <w:rPr>
          <w:rFonts w:cs="Times New Roman"/>
          <w:szCs w:val="24"/>
        </w:rPr>
      </w:pPr>
      <w:bookmarkStart w:id="7" w:name="sub_11006"/>
      <w:bookmarkEnd w:id="6"/>
      <w:r w:rsidRPr="00FF2D7C">
        <w:rPr>
          <w:rFonts w:cs="Times New Roman"/>
          <w:szCs w:val="24"/>
        </w:rPr>
        <w:t xml:space="preserve">6. Реквизиты протокола </w:t>
      </w:r>
      <w:r w:rsidR="00D2659C" w:rsidRPr="00FF2D7C">
        <w:rPr>
          <w:rFonts w:cs="Times New Roman"/>
          <w:szCs w:val="24"/>
        </w:rPr>
        <w:t>с</w:t>
      </w:r>
      <w:r w:rsidRPr="00FF2D7C">
        <w:rPr>
          <w:rFonts w:cs="Times New Roman"/>
          <w:szCs w:val="24"/>
        </w:rPr>
        <w:t xml:space="preserve">овета об одобрении квалификации: </w:t>
      </w:r>
      <w:r w:rsidR="00D2659C" w:rsidRPr="00FF2D7C">
        <w:rPr>
          <w:rFonts w:cs="Times New Roman"/>
          <w:szCs w:val="24"/>
        </w:rPr>
        <w:t xml:space="preserve">от </w:t>
      </w:r>
      <w:r w:rsidR="007B54EC" w:rsidRPr="00FF2D7C">
        <w:rPr>
          <w:rFonts w:cs="Times New Roman"/>
          <w:szCs w:val="24"/>
        </w:rPr>
        <w:t>__________</w:t>
      </w:r>
      <w:r w:rsidR="00D2659C" w:rsidRPr="00FF2D7C">
        <w:rPr>
          <w:rFonts w:cs="Times New Roman"/>
          <w:szCs w:val="24"/>
        </w:rPr>
        <w:t xml:space="preserve"> </w:t>
      </w:r>
      <w:r w:rsidR="005D2157" w:rsidRPr="00FF2D7C">
        <w:rPr>
          <w:rFonts w:cs="Times New Roman"/>
          <w:szCs w:val="24"/>
        </w:rPr>
        <w:t xml:space="preserve">2024 </w:t>
      </w:r>
      <w:r w:rsidRPr="00FF2D7C">
        <w:rPr>
          <w:rFonts w:cs="Times New Roman"/>
          <w:szCs w:val="24"/>
        </w:rPr>
        <w:t>г.</w:t>
      </w:r>
      <w:r w:rsidR="004375DB" w:rsidRPr="00FF2D7C">
        <w:rPr>
          <w:rFonts w:cs="Times New Roman"/>
          <w:szCs w:val="24"/>
        </w:rPr>
        <w:t xml:space="preserve"> </w:t>
      </w:r>
      <w:r w:rsidR="00C32269" w:rsidRPr="00FF2D7C">
        <w:rPr>
          <w:rFonts w:cs="Times New Roman"/>
          <w:szCs w:val="24"/>
        </w:rPr>
        <w:t xml:space="preserve">№ </w:t>
      </w:r>
      <w:r w:rsidR="007B54EC" w:rsidRPr="00FF2D7C">
        <w:rPr>
          <w:rFonts w:cs="Times New Roman"/>
          <w:szCs w:val="24"/>
        </w:rPr>
        <w:t>___</w:t>
      </w:r>
    </w:p>
    <w:p w14:paraId="0404E4DF" w14:textId="594F3009" w:rsidR="00F67323" w:rsidRPr="00FF2D7C" w:rsidRDefault="00F67323" w:rsidP="00F67323">
      <w:pPr>
        <w:rPr>
          <w:rFonts w:cs="Times New Roman"/>
          <w:szCs w:val="24"/>
        </w:rPr>
      </w:pPr>
      <w:bookmarkStart w:id="8" w:name="sub_11007"/>
      <w:bookmarkEnd w:id="7"/>
      <w:r w:rsidRPr="00FF2D7C">
        <w:rPr>
          <w:rFonts w:cs="Times New Roman"/>
          <w:szCs w:val="24"/>
        </w:rPr>
        <w:t>7. Реквизиты приказа Национального агентства об утверждении квалификации</w:t>
      </w:r>
      <w:r w:rsidR="00D26B32" w:rsidRPr="00FF2D7C">
        <w:rPr>
          <w:rFonts w:cs="Times New Roman"/>
          <w:szCs w:val="24"/>
        </w:rPr>
        <w:t>:</w:t>
      </w:r>
    </w:p>
    <w:p w14:paraId="4ACCFF73" w14:textId="77777777" w:rsidR="00F67323" w:rsidRPr="00FF2D7C" w:rsidRDefault="00F67323" w:rsidP="00F67323">
      <w:pPr>
        <w:rPr>
          <w:rFonts w:cs="Times New Roman"/>
          <w:szCs w:val="24"/>
        </w:rPr>
      </w:pPr>
      <w:bookmarkStart w:id="9" w:name="sub_11008"/>
      <w:bookmarkEnd w:id="8"/>
      <w:r w:rsidRPr="00FF2D7C">
        <w:rPr>
          <w:rFonts w:cs="Times New Roman"/>
          <w:szCs w:val="24"/>
        </w:rPr>
        <w:t>8. Основание разработки квалификации:</w:t>
      </w:r>
    </w:p>
    <w:bookmarkEnd w:id="9"/>
    <w:p w14:paraId="3570C0B6" w14:textId="77777777" w:rsidR="00F67323" w:rsidRPr="00FF2D7C" w:rsidRDefault="00F67323" w:rsidP="00F67323">
      <w:pPr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75"/>
        <w:gridCol w:w="9085"/>
      </w:tblGrid>
      <w:tr w:rsidR="00F67323" w:rsidRPr="00FF2D7C" w14:paraId="68081C95" w14:textId="77777777" w:rsidTr="00D2659C"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91A" w14:textId="77777777" w:rsidR="00F67323" w:rsidRPr="00FF2D7C" w:rsidRDefault="00F67323" w:rsidP="008B16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D31E" w14:textId="77777777" w:rsidR="00F67323" w:rsidRPr="00FF2D7C" w:rsidRDefault="00F67323" w:rsidP="008B16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Полное наименование и реквизиты документа</w:t>
            </w:r>
          </w:p>
        </w:tc>
      </w:tr>
      <w:tr w:rsidR="00F67323" w:rsidRPr="00FF2D7C" w14:paraId="38AC805B" w14:textId="77777777" w:rsidTr="00D2659C"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58B" w14:textId="578F5C6D" w:rsidR="00F67323" w:rsidRPr="00FF2D7C" w:rsidRDefault="00F67323" w:rsidP="008B164F">
            <w:pPr>
              <w:pStyle w:val="a3"/>
              <w:rPr>
                <w:rFonts w:ascii="Times New Roman" w:hAnsi="Times New Roman" w:cs="Times New Roman"/>
              </w:rPr>
            </w:pPr>
            <w:hyperlink r:id="rId8" w:history="1">
              <w:r w:rsidRPr="00FF2D7C">
                <w:rPr>
                  <w:rFonts w:ascii="Times New Roman" w:hAnsi="Times New Roman" w:cs="Times New Roman"/>
                </w:rPr>
                <w:t>Профессиональный стандарт</w:t>
              </w:r>
            </w:hyperlink>
            <w:r w:rsidRPr="00FF2D7C">
              <w:rPr>
                <w:rFonts w:ascii="Times New Roman" w:hAnsi="Times New Roman" w:cs="Times New Roman"/>
              </w:rPr>
              <w:t xml:space="preserve"> (при наличии)</w:t>
            </w:r>
            <w:r w:rsidR="00D26B32" w:rsidRPr="00FF2D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212C" w14:textId="5A1B7CF9" w:rsidR="00F67323" w:rsidRPr="00FF2D7C" w:rsidRDefault="007B54EC" w:rsidP="008B164F">
            <w:pPr>
              <w:pStyle w:val="a3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Специалист по работе с инвестиционными проектами</w:t>
            </w:r>
            <w:r w:rsidR="00F67323" w:rsidRPr="00FF2D7C">
              <w:rPr>
                <w:rFonts w:ascii="Times New Roman" w:hAnsi="Times New Roman" w:cs="Times New Roman"/>
              </w:rPr>
              <w:t xml:space="preserve">, приказ Минтруда России </w:t>
            </w:r>
            <w:bookmarkStart w:id="10" w:name="_Hlk127202013"/>
            <w:r w:rsidR="00F67323" w:rsidRPr="00FF2D7C">
              <w:rPr>
                <w:rFonts w:ascii="Times New Roman" w:hAnsi="Times New Roman" w:cs="Times New Roman"/>
              </w:rPr>
              <w:t xml:space="preserve">от </w:t>
            </w:r>
            <w:r w:rsidRPr="00FF2D7C">
              <w:rPr>
                <w:rFonts w:ascii="Times New Roman" w:hAnsi="Times New Roman" w:cs="Times New Roman"/>
              </w:rPr>
              <w:t>16</w:t>
            </w:r>
            <w:r w:rsidR="002137DF" w:rsidRPr="00FF2D7C">
              <w:rPr>
                <w:rFonts w:ascii="Times New Roman" w:hAnsi="Times New Roman" w:cs="Times New Roman"/>
              </w:rPr>
              <w:t xml:space="preserve"> </w:t>
            </w:r>
            <w:r w:rsidRPr="00FF2D7C">
              <w:rPr>
                <w:rFonts w:ascii="Times New Roman" w:hAnsi="Times New Roman" w:cs="Times New Roman"/>
              </w:rPr>
              <w:t>апрел</w:t>
            </w:r>
            <w:r w:rsidR="002137DF" w:rsidRPr="00FF2D7C">
              <w:rPr>
                <w:rFonts w:ascii="Times New Roman" w:hAnsi="Times New Roman" w:cs="Times New Roman"/>
              </w:rPr>
              <w:t>я</w:t>
            </w:r>
            <w:r w:rsidR="00F67323" w:rsidRPr="00FF2D7C">
              <w:rPr>
                <w:rFonts w:ascii="Times New Roman" w:hAnsi="Times New Roman" w:cs="Times New Roman"/>
              </w:rPr>
              <w:t xml:space="preserve"> 20</w:t>
            </w:r>
            <w:r w:rsidRPr="00FF2D7C">
              <w:rPr>
                <w:rFonts w:ascii="Times New Roman" w:hAnsi="Times New Roman" w:cs="Times New Roman"/>
              </w:rPr>
              <w:t>18</w:t>
            </w:r>
            <w:r w:rsidR="00F67323" w:rsidRPr="00FF2D7C">
              <w:rPr>
                <w:rFonts w:ascii="Times New Roman" w:hAnsi="Times New Roman" w:cs="Times New Roman"/>
              </w:rPr>
              <w:t xml:space="preserve"> г. № </w:t>
            </w:r>
            <w:r w:rsidRPr="00FF2D7C">
              <w:rPr>
                <w:rFonts w:ascii="Times New Roman" w:hAnsi="Times New Roman" w:cs="Times New Roman"/>
              </w:rPr>
              <w:t>239</w:t>
            </w:r>
            <w:r w:rsidR="00F67323" w:rsidRPr="00FF2D7C">
              <w:rPr>
                <w:rFonts w:ascii="Times New Roman" w:hAnsi="Times New Roman" w:cs="Times New Roman"/>
              </w:rPr>
              <w:t xml:space="preserve">н </w:t>
            </w:r>
            <w:bookmarkEnd w:id="10"/>
          </w:p>
        </w:tc>
      </w:tr>
      <w:tr w:rsidR="00F67323" w:rsidRPr="00FF2D7C" w14:paraId="67CA8D2B" w14:textId="77777777" w:rsidTr="00D2659C"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810" w14:textId="77777777" w:rsidR="00F67323" w:rsidRPr="00FF2D7C" w:rsidRDefault="00F67323" w:rsidP="008B164F">
            <w:pPr>
              <w:pStyle w:val="a3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321F5" w14:textId="77777777" w:rsidR="00F67323" w:rsidRPr="00FF2D7C" w:rsidRDefault="00F67323" w:rsidP="008B164F">
            <w:pPr>
              <w:pStyle w:val="a3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-</w:t>
            </w:r>
          </w:p>
        </w:tc>
      </w:tr>
      <w:tr w:rsidR="00F67323" w:rsidRPr="00FF2D7C" w14:paraId="074BEEFF" w14:textId="77777777" w:rsidTr="00D2659C"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A4E" w14:textId="77777777" w:rsidR="00F67323" w:rsidRPr="00FF2D7C" w:rsidRDefault="00F67323" w:rsidP="008B164F">
            <w:pPr>
              <w:pStyle w:val="a3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4AA75" w14:textId="5B9A04C4" w:rsidR="00F67323" w:rsidRPr="00FF2D7C" w:rsidRDefault="007B54EC" w:rsidP="008B164F">
            <w:pPr>
              <w:pStyle w:val="a3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Локальные акты организаций, должностные инструкции</w:t>
            </w:r>
          </w:p>
        </w:tc>
      </w:tr>
    </w:tbl>
    <w:p w14:paraId="071C71B9" w14:textId="77777777" w:rsidR="00F67323" w:rsidRPr="00FF2D7C" w:rsidRDefault="00F67323" w:rsidP="00F67323">
      <w:pPr>
        <w:rPr>
          <w:rFonts w:cs="Times New Roman"/>
          <w:szCs w:val="24"/>
        </w:rPr>
      </w:pPr>
    </w:p>
    <w:p w14:paraId="69438BD0" w14:textId="40EE9F8E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9. Трудовые функции (профессиональные задачи, обязанности) и их характеристики:</w:t>
      </w:r>
    </w:p>
    <w:p w14:paraId="6AB7F59E" w14:textId="77777777" w:rsidR="007B54EC" w:rsidRPr="00FF2D7C" w:rsidRDefault="007B54EC" w:rsidP="00F67323">
      <w:pPr>
        <w:rPr>
          <w:rFonts w:cs="Times New Roman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94"/>
        <w:gridCol w:w="2183"/>
        <w:gridCol w:w="2199"/>
        <w:gridCol w:w="3526"/>
        <w:gridCol w:w="2542"/>
        <w:gridCol w:w="1916"/>
      </w:tblGrid>
      <w:tr w:rsidR="00BB4F7E" w:rsidRPr="00FF2D7C" w14:paraId="53A94028" w14:textId="77777777" w:rsidTr="00DC7EBD">
        <w:trPr>
          <w:trHeight w:val="20"/>
        </w:trPr>
        <w:tc>
          <w:tcPr>
            <w:tcW w:w="0" w:type="auto"/>
            <w:vAlign w:val="center"/>
          </w:tcPr>
          <w:p w14:paraId="05309289" w14:textId="77777777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0" w:type="auto"/>
            <w:vAlign w:val="center"/>
          </w:tcPr>
          <w:p w14:paraId="3D105580" w14:textId="4447B477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0" w:type="auto"/>
            <w:vAlign w:val="center"/>
          </w:tcPr>
          <w:p w14:paraId="36ACE5AB" w14:textId="0DE306C9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0" w:type="auto"/>
            <w:vAlign w:val="center"/>
          </w:tcPr>
          <w:p w14:paraId="21F3A69E" w14:textId="5988006B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0" w:type="auto"/>
            <w:vAlign w:val="center"/>
          </w:tcPr>
          <w:p w14:paraId="1B4BB88B" w14:textId="5184F9F0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0" w:type="auto"/>
            <w:vAlign w:val="center"/>
          </w:tcPr>
          <w:p w14:paraId="42F3685D" w14:textId="757549B2" w:rsidR="00FF2D7C" w:rsidRPr="00FF2D7C" w:rsidRDefault="00FF2D7C" w:rsidP="00DC7EBD">
            <w:pPr>
              <w:jc w:val="center"/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Дополнительные сведения (при необходимости)</w:t>
            </w:r>
          </w:p>
        </w:tc>
      </w:tr>
      <w:tr w:rsidR="00371DE2" w:rsidRPr="00FF2D7C" w14:paraId="713BDEFC" w14:textId="77777777" w:rsidTr="00DC7EBD">
        <w:trPr>
          <w:trHeight w:val="20"/>
        </w:trPr>
        <w:tc>
          <w:tcPr>
            <w:tcW w:w="0" w:type="auto"/>
            <w:vMerge w:val="restart"/>
          </w:tcPr>
          <w:p w14:paraId="24B5FD30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А/01.6</w:t>
            </w:r>
          </w:p>
        </w:tc>
        <w:tc>
          <w:tcPr>
            <w:tcW w:w="0" w:type="auto"/>
            <w:vMerge w:val="restart"/>
          </w:tcPr>
          <w:p w14:paraId="4B5B1022" w14:textId="20BA922F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Разработка инвестиционного проекта</w:t>
            </w:r>
          </w:p>
        </w:tc>
        <w:tc>
          <w:tcPr>
            <w:tcW w:w="0" w:type="auto"/>
          </w:tcPr>
          <w:p w14:paraId="7F86BA2B" w14:textId="4F31B329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 xml:space="preserve">Подготовка предложений по инвестиционным проектам в соответствии с критериями их </w:t>
            </w:r>
            <w:r>
              <w:lastRenderedPageBreak/>
              <w:t>рыночной привлекательности, а также целями проекта и критериями отбора продукции, полученными от заказчика</w:t>
            </w:r>
          </w:p>
        </w:tc>
        <w:tc>
          <w:tcPr>
            <w:tcW w:w="0" w:type="auto"/>
          </w:tcPr>
          <w:p w14:paraId="6EA1114F" w14:textId="39AD2104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lastRenderedPageBreak/>
              <w:t>Разрабатывать меры по снижению воздействия основных факторов риска на результаты эффективности проекта</w:t>
            </w:r>
          </w:p>
        </w:tc>
        <w:tc>
          <w:tcPr>
            <w:tcW w:w="0" w:type="auto"/>
          </w:tcPr>
          <w:p w14:paraId="3421F01F" w14:textId="50C2BCA0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Основы экономического анализа при реализации инвестиционного проекта</w:t>
            </w:r>
          </w:p>
        </w:tc>
        <w:tc>
          <w:tcPr>
            <w:tcW w:w="0" w:type="auto"/>
          </w:tcPr>
          <w:p w14:paraId="1505A8CF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260BD2AE" w14:textId="77777777" w:rsidTr="00DC7EBD">
        <w:trPr>
          <w:trHeight w:val="20"/>
        </w:trPr>
        <w:tc>
          <w:tcPr>
            <w:tcW w:w="0" w:type="auto"/>
            <w:vMerge/>
          </w:tcPr>
          <w:p w14:paraId="1CC8095A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00DC7B7A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2579A614" w14:textId="40B30CC7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Бюджетирование инвестиционного проекта</w:t>
            </w:r>
          </w:p>
        </w:tc>
        <w:tc>
          <w:tcPr>
            <w:tcW w:w="0" w:type="auto"/>
          </w:tcPr>
          <w:p w14:paraId="46E50DEE" w14:textId="41D8631B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Оценивать эффективность проекта</w:t>
            </w:r>
          </w:p>
        </w:tc>
        <w:tc>
          <w:tcPr>
            <w:tcW w:w="0" w:type="auto"/>
          </w:tcPr>
          <w:p w14:paraId="5C543F6F" w14:textId="59CB2F19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Методы оценки экономической эффективности отрасли в рамках реализации инвестиционного проекта</w:t>
            </w:r>
          </w:p>
        </w:tc>
        <w:tc>
          <w:tcPr>
            <w:tcW w:w="0" w:type="auto"/>
          </w:tcPr>
          <w:p w14:paraId="271270EC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65C10A09" w14:textId="77777777" w:rsidTr="00DC7EBD">
        <w:trPr>
          <w:trHeight w:val="20"/>
        </w:trPr>
        <w:tc>
          <w:tcPr>
            <w:tcW w:w="0" w:type="auto"/>
            <w:vMerge/>
          </w:tcPr>
          <w:p w14:paraId="2E9E1269" w14:textId="0AB16E8E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7D094EEF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69262779" w14:textId="2FFE02D0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Предварительная оценка эффективности инвестиционного проекта</w:t>
            </w:r>
          </w:p>
        </w:tc>
        <w:tc>
          <w:tcPr>
            <w:tcW w:w="0" w:type="auto"/>
          </w:tcPr>
          <w:p w14:paraId="77C54883" w14:textId="255ED5AE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Рассчитывать период окупаемости проекта</w:t>
            </w:r>
          </w:p>
        </w:tc>
        <w:tc>
          <w:tcPr>
            <w:tcW w:w="0" w:type="auto"/>
          </w:tcPr>
          <w:p w14:paraId="667BB795" w14:textId="62DABE47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Средняя себестоимость отдельных товарных групп на рынке в рамках реализации инвестиционного проекта</w:t>
            </w:r>
          </w:p>
        </w:tc>
        <w:tc>
          <w:tcPr>
            <w:tcW w:w="0" w:type="auto"/>
          </w:tcPr>
          <w:p w14:paraId="333EC1D8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152B18B3" w14:textId="77777777" w:rsidTr="00DC7EBD">
        <w:trPr>
          <w:trHeight w:val="20"/>
        </w:trPr>
        <w:tc>
          <w:tcPr>
            <w:tcW w:w="0" w:type="auto"/>
            <w:vMerge/>
          </w:tcPr>
          <w:p w14:paraId="39AAF481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411FA34B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75C84BC2" w14:textId="3EBEBB35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Расчет срока окупаемости и потребности в кредитных ресурсах на основе доли собственных средств акционеров проекта</w:t>
            </w:r>
          </w:p>
        </w:tc>
        <w:tc>
          <w:tcPr>
            <w:tcW w:w="0" w:type="auto"/>
          </w:tcPr>
          <w:p w14:paraId="200F57AD" w14:textId="42384A01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Разрабатывать сценарии реализации проекта в зависимости от различных условий внутренней и внешней среды</w:t>
            </w:r>
          </w:p>
        </w:tc>
        <w:tc>
          <w:tcPr>
            <w:tcW w:w="0" w:type="auto"/>
          </w:tcPr>
          <w:p w14:paraId="07A3479E" w14:textId="7CC28EB8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Основные факторы риска, их количественная оценка в рамках реализации инвестиционного проекта</w:t>
            </w:r>
          </w:p>
        </w:tc>
        <w:tc>
          <w:tcPr>
            <w:tcW w:w="0" w:type="auto"/>
          </w:tcPr>
          <w:p w14:paraId="1DFF1B9E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000F0595" w14:textId="77777777" w:rsidTr="00DC7EBD">
        <w:trPr>
          <w:trHeight w:val="20"/>
        </w:trPr>
        <w:tc>
          <w:tcPr>
            <w:tcW w:w="0" w:type="auto"/>
            <w:vMerge/>
          </w:tcPr>
          <w:p w14:paraId="407CB30E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69029D79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24601AFA" w14:textId="3620AB55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Построение финансовой модели</w:t>
            </w:r>
          </w:p>
        </w:tc>
        <w:tc>
          <w:tcPr>
            <w:tcW w:w="0" w:type="auto"/>
          </w:tcPr>
          <w:p w14:paraId="15F7B181" w14:textId="047BE162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Оценивать эффективность различных сценариев реализации проекта</w:t>
            </w:r>
          </w:p>
        </w:tc>
        <w:tc>
          <w:tcPr>
            <w:tcW w:w="0" w:type="auto"/>
          </w:tcPr>
          <w:p w14:paraId="5A615CAE" w14:textId="4EEA1C62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 xml:space="preserve">Способы управления финансовыми потоками в рамках </w:t>
            </w:r>
            <w:r>
              <w:lastRenderedPageBreak/>
              <w:t>реализации инвестиционного проекта</w:t>
            </w:r>
          </w:p>
        </w:tc>
        <w:tc>
          <w:tcPr>
            <w:tcW w:w="0" w:type="auto"/>
          </w:tcPr>
          <w:p w14:paraId="642D6F9A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1880AAA5" w14:textId="77777777" w:rsidTr="00DC7EBD">
        <w:trPr>
          <w:trHeight w:val="20"/>
        </w:trPr>
        <w:tc>
          <w:tcPr>
            <w:tcW w:w="0" w:type="auto"/>
            <w:vMerge/>
          </w:tcPr>
          <w:p w14:paraId="44A01E17" w14:textId="261C501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52AB922B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1B136DE4" w14:textId="1E59B5DF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Подготовка производственного плана</w:t>
            </w:r>
          </w:p>
        </w:tc>
        <w:tc>
          <w:tcPr>
            <w:tcW w:w="0" w:type="auto"/>
          </w:tcPr>
          <w:p w14:paraId="536B7761" w14:textId="1F8217FD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Выбирать вариант инвестиционного проекта</w:t>
            </w:r>
          </w:p>
        </w:tc>
        <w:tc>
          <w:tcPr>
            <w:tcW w:w="0" w:type="auto"/>
          </w:tcPr>
          <w:p w14:paraId="5CCF9CE1" w14:textId="064FB90A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Принципы бюджетирования в рамках реализации инвестиционного проекта</w:t>
            </w:r>
          </w:p>
        </w:tc>
        <w:tc>
          <w:tcPr>
            <w:tcW w:w="0" w:type="auto"/>
          </w:tcPr>
          <w:p w14:paraId="23C23902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75448703" w14:textId="77777777" w:rsidTr="00DC7EBD">
        <w:trPr>
          <w:trHeight w:val="20"/>
        </w:trPr>
        <w:tc>
          <w:tcPr>
            <w:tcW w:w="0" w:type="auto"/>
            <w:vMerge/>
          </w:tcPr>
          <w:p w14:paraId="0840DA07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14:paraId="5F71EEBF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30E0F320" w14:textId="72A2E541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Оценка устойчивости проекта к изменению условий внутренней и внешней среды</w:t>
            </w:r>
          </w:p>
        </w:tc>
        <w:tc>
          <w:tcPr>
            <w:tcW w:w="0" w:type="auto"/>
          </w:tcPr>
          <w:p w14:paraId="40DBCF04" w14:textId="5CDEFEE7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Принимать инвестиционное решение</w:t>
            </w:r>
          </w:p>
        </w:tc>
        <w:tc>
          <w:tcPr>
            <w:tcW w:w="0" w:type="auto"/>
          </w:tcPr>
          <w:p w14:paraId="4BA1B5BA" w14:textId="3B7A7B84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Технологические процессы в рамках реализации инвестиционного проекта</w:t>
            </w:r>
          </w:p>
        </w:tc>
        <w:tc>
          <w:tcPr>
            <w:tcW w:w="0" w:type="auto"/>
          </w:tcPr>
          <w:p w14:paraId="15C58248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49B9AFDC" w14:textId="77777777" w:rsidTr="00DC7EBD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285A968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5799CD5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828CF1" w14:textId="6E41E61F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Прогнозирование доходов и расходов инвестиционного проекта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65D32A" w14:textId="71E5D462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Формировать плановые значения ключевых показателей инвестиционного проекта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62D564" w14:textId="64E14A59" w:rsidR="00371DE2" w:rsidRPr="00FF2D7C" w:rsidRDefault="00371DE2" w:rsidP="00371DE2">
            <w:pPr>
              <w:rPr>
                <w:rFonts w:cs="Times New Roman"/>
                <w:szCs w:val="24"/>
              </w:rPr>
            </w:pPr>
            <w:r>
              <w:t>Методы планирования финансово-хозяйственной деятельности в рамках реализации инвестиционного проекта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A11CCA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45C5A136" w14:textId="77777777" w:rsidTr="00DC7EB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218" w14:textId="57795DCB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Без кода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0345" w14:textId="2C43DBA6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Проектирование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5FCF" w14:textId="5FF34099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>
              <w:t>Оценка устойчивости инвестиционного проекта к изменяющимся ключевым параметрам внешней и внутренней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104A" w14:textId="6FC25320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 xml:space="preserve"> Организовывать процесс наблюдения, анализа и интерпретации новых и возникающих тенденций в инновационных технологиях и технологичных бизнесах</w:t>
            </w:r>
          </w:p>
          <w:p w14:paraId="726957D8" w14:textId="57ABAABF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 xml:space="preserve">Организовывать процесс поиска, оценки и привлечения стартапов на рынке по заданным критериям.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FCE4" w14:textId="0CFBE87E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Работа с данными: технологии и методы обработки и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1A7BF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271E4923" w14:textId="77777777" w:rsidTr="00DC7EB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B1A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DEF57" w14:textId="77777777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AD9A" w14:textId="7692617C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>
              <w:t>Оценка рисков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D458" w14:textId="2DD1110F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Организовывать процесс коммуникации со всеми заинтересованными сторонами стартапа, индустриальными партнерами, потенциальными потребителями продукта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CB34" w14:textId="68268449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Правила делового этикета</w:t>
            </w:r>
          </w:p>
          <w:p w14:paraId="5CBA2748" w14:textId="28ADC7A7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Правила деловой переписки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E3F9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2906FEDE" w14:textId="77777777" w:rsidTr="00DC7EB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567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C875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2577" w14:textId="2D14AC8B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3432" w14:textId="6E112893" w:rsidR="00371DE2" w:rsidRPr="00FF2D7C" w:rsidRDefault="00371DE2" w:rsidP="00371DE2">
            <w:pPr>
              <w:rPr>
                <w:rFonts w:cs="Times New Roman"/>
              </w:rPr>
            </w:pPr>
            <w:r w:rsidRPr="00FF2D7C">
              <w:rPr>
                <w:rFonts w:cs="Times New Roman"/>
              </w:rPr>
              <w:t>Применять методы сбора, средства хранения и обработки маркетинговой информации для проведения маркетингового исследования</w:t>
            </w:r>
          </w:p>
          <w:p w14:paraId="50FC32C9" w14:textId="2C74775C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Анализировать текущую рыночную конъюнктуру</w:t>
            </w:r>
          </w:p>
          <w:p w14:paraId="093634E7" w14:textId="1775F884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Видеть и понимать проблемы клиента, правильно оценивать ожидания клиента, предварительно анализировать проблемы и прогнозировать возможности оптимального решения стандартных и нестандартных маркетинговых задач в условиях неопределенности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C4ED" w14:textId="77777777" w:rsidR="00371DE2" w:rsidRPr="00FF2D7C" w:rsidRDefault="00371DE2" w:rsidP="00371DE2">
            <w:pPr>
              <w:divId w:val="610750043"/>
              <w:rPr>
                <w:rFonts w:cs="Times New Roman"/>
              </w:rPr>
            </w:pPr>
            <w:r w:rsidRPr="00FF2D7C">
              <w:rPr>
                <w:rFonts w:cs="Times New Roman"/>
              </w:rPr>
              <w:t>Знание основных инструментов сбора и анализа информации</w:t>
            </w:r>
          </w:p>
          <w:p w14:paraId="3A0F9D40" w14:textId="77777777" w:rsidR="00371DE2" w:rsidRPr="00DC7EBD" w:rsidRDefault="00371DE2" w:rsidP="00371DE2">
            <w:pPr>
              <w:divId w:val="610750043"/>
              <w:rPr>
                <w:rFonts w:cs="Times New Roman"/>
              </w:rPr>
            </w:pPr>
            <w:r w:rsidRPr="00DC7EBD">
              <w:rPr>
                <w:rFonts w:cs="Times New Roman"/>
              </w:rPr>
              <w:t>Описание продукта и основных характеристик, определение целевой аудитории и каналов сбыта</w:t>
            </w:r>
          </w:p>
          <w:p w14:paraId="0410827C" w14:textId="77777777" w:rsidR="00371DE2" w:rsidRPr="00DC7EBD" w:rsidRDefault="00371DE2" w:rsidP="00371DE2">
            <w:pPr>
              <w:divId w:val="610750043"/>
              <w:rPr>
                <w:rFonts w:cs="Times New Roman"/>
              </w:rPr>
            </w:pPr>
            <w:r w:rsidRPr="00DC7EBD">
              <w:rPr>
                <w:rFonts w:cs="Times New Roman"/>
              </w:rPr>
              <w:t>Инструменты продвижения продукта на рынок</w:t>
            </w:r>
          </w:p>
          <w:p w14:paraId="7F984041" w14:textId="086A878C" w:rsidR="00371DE2" w:rsidRPr="00DC7EBD" w:rsidRDefault="00371DE2" w:rsidP="00371DE2">
            <w:pPr>
              <w:divId w:val="610750043"/>
              <w:rPr>
                <w:rFonts w:cs="Times New Roman"/>
              </w:rPr>
            </w:pPr>
            <w:r w:rsidRPr="00DC7EBD">
              <w:rPr>
                <w:rFonts w:cs="Times New Roman"/>
              </w:rPr>
              <w:t>Особенности проведения социологических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029D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5604E64C" w14:textId="77777777" w:rsidTr="00DC7EB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0F4" w14:textId="2DD712ED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7BD8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EF8E" w14:textId="61B4A159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 xml:space="preserve">Организация проведения предпроектного анализа, определение укрупненных финансово-экономических, технических </w:t>
            </w:r>
            <w:r w:rsidRPr="00BB4F7E">
              <w:rPr>
                <w:rFonts w:cs="Times New Roman"/>
              </w:rPr>
              <w:lastRenderedPageBreak/>
              <w:t>показателей и организационно-правовых условий реализации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525" w14:textId="7F5A938D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lastRenderedPageBreak/>
              <w:t xml:space="preserve"> Выбор подходящих, с точки зрения, экономической эффективности и рыночной конкуренции технологических решений для организации технологического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CE0" w14:textId="597793FB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 xml:space="preserve"> Основные факторы риска, их количественная оценка в рамках реализации стартапа.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DEE72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74135040" w14:textId="77777777" w:rsidTr="00DC7EB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C8B" w14:textId="47C0C9C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9DCED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3FD2" w14:textId="40593BA0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 xml:space="preserve">Определение, разработка и утверждение плана работ стартапа и заинтересованных сторон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853C" w14:textId="3772F6C3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  <w:p w14:paraId="70651D3F" w14:textId="4F397FB6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 xml:space="preserve">Анализировать источники финансирования стартапа </w:t>
            </w:r>
          </w:p>
          <w:p w14:paraId="721FDA8B" w14:textId="29F43B8B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Вести деловые переговоры по различным вопросам с целью согласования взаимных интересов участников стартапа</w:t>
            </w:r>
          </w:p>
          <w:p w14:paraId="42F63F52" w14:textId="072B5F4F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Разрабатывать алгоритмы, модели, схемы реализации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F312" w14:textId="3764EFEB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Основы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4E1EB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06A75795" w14:textId="77777777" w:rsidTr="00371DE2">
        <w:trPr>
          <w:trHeight w:val="276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294" w14:textId="33D42CFF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3FB2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755BA" w14:textId="01C76403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Формирование документа, содержащего описание планируемой деятельности стартапа и презентации стартапа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F4BA" w14:textId="77777777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Применять программное обеспечение (текстовые, графические, табличные, аналитические приложения, приложения для визуального представления данных) для работы с информацией</w:t>
            </w:r>
          </w:p>
          <w:p w14:paraId="2A8E0C47" w14:textId="73B1CEB8" w:rsidR="00371DE2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t>Презентация стартапа для целевой аудитории и заинтересованных сторон</w:t>
            </w:r>
            <w:r w:rsidR="003A055F">
              <w:rPr>
                <w:rFonts w:cs="Times New Roman"/>
              </w:rPr>
              <w:t>.</w:t>
            </w:r>
          </w:p>
          <w:p w14:paraId="676095E5" w14:textId="07546454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 xml:space="preserve">Формировать медиатеки для структурированного хранения и </w:t>
            </w:r>
            <w:r w:rsidRPr="003A055F">
              <w:rPr>
                <w:rFonts w:cs="Times New Roman"/>
              </w:rPr>
              <w:lastRenderedPageBreak/>
              <w:t>каталогизации цифровой информации</w:t>
            </w:r>
            <w:r>
              <w:rPr>
                <w:rFonts w:cs="Times New Roman"/>
              </w:rPr>
              <w:t>.</w:t>
            </w:r>
          </w:p>
          <w:p w14:paraId="7F634FA0" w14:textId="4B99AB2E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Публиковать мультимедиаконтент в информационно-телекоммуникационной сети «Интернет»</w:t>
            </w:r>
            <w:r>
              <w:rPr>
                <w:rFonts w:cs="Times New Roman"/>
              </w:rPr>
              <w:t>.</w:t>
            </w:r>
          </w:p>
          <w:p w14:paraId="1FF29A5F" w14:textId="6148D42F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  <w:r>
              <w:rPr>
                <w:rFonts w:cs="Times New Roman"/>
              </w:rPr>
              <w:t>.</w:t>
            </w:r>
          </w:p>
          <w:p w14:paraId="3919020F" w14:textId="4200EC0F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Использовать системы управления базами данных для просмотра данных в электронных базах данных</w:t>
            </w:r>
            <w:r>
              <w:rPr>
                <w:rFonts w:cs="Times New Roman"/>
              </w:rPr>
              <w:t>.</w:t>
            </w:r>
          </w:p>
          <w:p w14:paraId="0D806DAE" w14:textId="386CE540" w:rsidR="003A055F" w:rsidRPr="00BB4F7E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Изменять данные электронной базы данных с использованием систем управления базами данных</w:t>
            </w:r>
            <w:r>
              <w:rPr>
                <w:rFonts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96315" w14:textId="77777777" w:rsidR="00371DE2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lastRenderedPageBreak/>
              <w:t>Основы управления проектами</w:t>
            </w:r>
          </w:p>
          <w:p w14:paraId="55BDD845" w14:textId="77777777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Основы работы в операционных системах</w:t>
            </w:r>
          </w:p>
          <w:p w14:paraId="6F1EC1A1" w14:textId="77777777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Основы работы в прикладных программах по созданию презентаций и слайд-шоу</w:t>
            </w:r>
          </w:p>
          <w:p w14:paraId="09F73347" w14:textId="77777777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 xml:space="preserve">Подбор возможных местных, региональных и </w:t>
            </w:r>
            <w:r w:rsidRPr="003A055F">
              <w:rPr>
                <w:rFonts w:cs="Times New Roman"/>
              </w:rPr>
              <w:lastRenderedPageBreak/>
              <w:t>федеральных мер поддержки реализации инвестиционного проекта</w:t>
            </w:r>
          </w:p>
          <w:p w14:paraId="6B76F2F2" w14:textId="77777777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Основные антивирусные программы</w:t>
            </w:r>
          </w:p>
          <w:p w14:paraId="4D532B0B" w14:textId="77777777" w:rsidR="003A055F" w:rsidRPr="003A055F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Принципы организации данных в системах управления базами данных</w:t>
            </w:r>
          </w:p>
          <w:p w14:paraId="12FC6D07" w14:textId="0AA72C07" w:rsidR="003A055F" w:rsidRPr="00BB4F7E" w:rsidRDefault="003A055F" w:rsidP="003A055F">
            <w:pPr>
              <w:rPr>
                <w:rFonts w:cs="Times New Roman"/>
              </w:rPr>
            </w:pPr>
            <w:r w:rsidRPr="003A055F">
              <w:rPr>
                <w:rFonts w:cs="Times New Roman"/>
              </w:rPr>
              <w:t>Порядок редактирования данных в системах управления базами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8EF5D96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253B264A" w14:textId="77777777" w:rsidTr="00DC7EB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EEF432" w14:textId="011976A4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</w:rPr>
              <w:t>Без кода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1123" w14:textId="78F29D8E" w:rsidR="00371DE2" w:rsidRPr="00FF2D7C" w:rsidRDefault="00371DE2" w:rsidP="00371DE2">
            <w:pPr>
              <w:rPr>
                <w:rFonts w:cs="Times New Roman"/>
                <w:szCs w:val="24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Разработка и организация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1F91" w14:textId="4A3E7589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 xml:space="preserve">Формулировка гипотезы о стартапе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3F4" w14:textId="592FED2C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Анализировать сделки слияний и поглощений на заданном рынке</w:t>
            </w:r>
          </w:p>
          <w:p w14:paraId="7E60CBD3" w14:textId="136E265D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Pr="00FF2D7C">
              <w:rPr>
                <w:rFonts w:cs="Times New Roman"/>
                <w:szCs w:val="24"/>
                <w:lang w:eastAsia="ru-RU"/>
              </w:rPr>
              <w:t>ых</w:t>
            </w:r>
            <w:proofErr w:type="spellEnd"/>
            <w:r w:rsidRPr="00FF2D7C">
              <w:rPr>
                <w:rFonts w:cs="Times New Roman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8DE8" w14:textId="77777777" w:rsidR="00371DE2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Технологические процессы в рамках реализации стартапа</w:t>
            </w:r>
          </w:p>
          <w:p w14:paraId="5C6436BB" w14:textId="77777777" w:rsidR="00371DE2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Процессы управления стартапом</w:t>
            </w:r>
          </w:p>
          <w:p w14:paraId="627848CC" w14:textId="0956A77E" w:rsidR="00371DE2" w:rsidRPr="00BB4F7E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Основные источники и методы сбора и средства хранения, переработки маркетинговой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DB0B9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015098F5" w14:textId="77777777" w:rsidTr="00DC7EBD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938AFCF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8A9D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90E4" w14:textId="39F0236C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Проверка гипотезы о стартапе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CE7A" w14:textId="423BAB16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Тестировать гипотезу о стартапе на потенциальных потребителях продукта стартапа с помощью интервью.</w:t>
            </w:r>
          </w:p>
          <w:p w14:paraId="37D7EFC5" w14:textId="061F3F24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Тестировать прототип будущего продукта стартапа с помощью интервью.</w:t>
            </w:r>
          </w:p>
          <w:p w14:paraId="077224DE" w14:textId="77C5FAE0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Pr="00FF2D7C">
              <w:rPr>
                <w:rFonts w:cs="Times New Roman"/>
                <w:szCs w:val="24"/>
                <w:lang w:eastAsia="ru-RU"/>
              </w:rPr>
              <w:t>ых</w:t>
            </w:r>
            <w:proofErr w:type="spellEnd"/>
            <w:r w:rsidRPr="00FF2D7C">
              <w:rPr>
                <w:rFonts w:cs="Times New Roman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564F" w14:textId="0B94995A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Технологические процессы в рамках реализации стартапа</w:t>
            </w:r>
          </w:p>
          <w:p w14:paraId="2BAD05C4" w14:textId="5ECBB702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Процессы управления стартапом</w:t>
            </w:r>
          </w:p>
          <w:p w14:paraId="40FD084E" w14:textId="4838B319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Основные источники и методы сбора и средства хранения, переработки маркетинговой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45FE4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515AD57C" w14:textId="77777777" w:rsidTr="00DC7EBD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C089CDD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6840E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F426" w14:textId="6571FD3E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Разработка бизнес-модели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C611" w14:textId="77777777" w:rsidR="00371DE2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Формировать бизнес-модель</w:t>
            </w:r>
          </w:p>
          <w:p w14:paraId="0B073CE9" w14:textId="785B33EB" w:rsidR="00371DE2" w:rsidRPr="00BB4F7E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Pr="00FF2D7C">
              <w:rPr>
                <w:rFonts w:eastAsiaTheme="minorHAnsi"/>
              </w:rPr>
              <w:t>ых</w:t>
            </w:r>
            <w:proofErr w:type="spellEnd"/>
            <w:r w:rsidRPr="00FF2D7C">
              <w:rPr>
                <w:rFonts w:eastAsiaTheme="minorHAnsi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333A" w14:textId="06325238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Основы экономического анализа при реализации стартапа</w:t>
            </w:r>
          </w:p>
          <w:p w14:paraId="6410EFD1" w14:textId="5388F23A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Слияния и поглощения и частный акционерный капитал в рамках реализации технологического проекта</w:t>
            </w:r>
          </w:p>
          <w:p w14:paraId="2FB867B9" w14:textId="32A4511C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Процессы управления стартапом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FD12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3AC4D724" w14:textId="77777777" w:rsidTr="00DC7EBD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4BCD043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687D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6E8F" w14:textId="33436FCB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 xml:space="preserve">Создание макета и/или прототипа продукта стартапа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10A" w14:textId="772278ED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Воплощать сформулированную гипотезу о стартапе в макет и/или прототипа продукта стартапа</w:t>
            </w:r>
          </w:p>
          <w:p w14:paraId="1CDD3433" w14:textId="00861795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Pr="00FF2D7C">
              <w:rPr>
                <w:rFonts w:cs="Times New Roman"/>
                <w:szCs w:val="24"/>
                <w:lang w:eastAsia="ru-RU"/>
              </w:rPr>
              <w:t>ых</w:t>
            </w:r>
            <w:proofErr w:type="spellEnd"/>
            <w:r w:rsidRPr="00FF2D7C">
              <w:rPr>
                <w:rFonts w:cs="Times New Roman"/>
                <w:szCs w:val="24"/>
                <w:lang w:eastAsia="ru-RU"/>
              </w:rPr>
              <w:t xml:space="preserve">) языке(ах), для академического и </w:t>
            </w:r>
            <w:r w:rsidRPr="00FF2D7C">
              <w:rPr>
                <w:rFonts w:cs="Times New Roman"/>
                <w:szCs w:val="24"/>
                <w:lang w:eastAsia="ru-RU"/>
              </w:rPr>
              <w:lastRenderedPageBreak/>
              <w:t>профессионального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6F03" w14:textId="64C866F4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lastRenderedPageBreak/>
              <w:t xml:space="preserve">Методология развития бизнеса, направленная на сокращение циклов разработки продуктов и быстрое определение жизнеспособности </w:t>
            </w:r>
            <w:r w:rsidRPr="00FF2D7C">
              <w:rPr>
                <w:rFonts w:eastAsiaTheme="minorHAnsi"/>
              </w:rPr>
              <w:lastRenderedPageBreak/>
              <w:t>предлагаемой бизнес-модели</w:t>
            </w:r>
          </w:p>
          <w:p w14:paraId="7D187BF6" w14:textId="3D248F39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Процессы управления стартапом</w:t>
            </w:r>
          </w:p>
          <w:p w14:paraId="6D28509B" w14:textId="6DB22B55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Методология построения бизнеса – бережливый стартап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4079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10AB7E1E" w14:textId="77777777" w:rsidTr="00DC7EBD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C7E43D1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6433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9FA4" w14:textId="67355E1A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 xml:space="preserve">Проведение анализа правовой ситуации и полученных документов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2960" w14:textId="0567FFF6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Прогнозировать возможные юридические последствия управленческих действий, выявлять степень вероятности рисков, определять рекомендации по их устранению или минимизации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C1D4" w14:textId="01D34528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>Структура законодательства Российской Федерации, субъектов федерации и муниципальных образований</w:t>
            </w:r>
          </w:p>
          <w:p w14:paraId="4427EFB5" w14:textId="2110B945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 xml:space="preserve"> Основы предпринимательского права </w:t>
            </w:r>
          </w:p>
          <w:p w14:paraId="61312DB3" w14:textId="7BC91C67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Современные информационные технологии, справочные и информационные системы в сфере права, финансового планирования, управления личными финансами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2676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  <w:tr w:rsidR="00371DE2" w:rsidRPr="00FF2D7C" w14:paraId="335BD165" w14:textId="77777777" w:rsidTr="00DC7EBD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12002B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F19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74E1" w14:textId="34B274A9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Разработка финансового плана стартапа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AA91" w14:textId="3D325894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 xml:space="preserve"> Производить информационно-аналитическую работу по рынку продуктов и услуг стартапа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450A" w14:textId="4F7CEFCB" w:rsidR="00371DE2" w:rsidRPr="00FF2D7C" w:rsidRDefault="00371DE2" w:rsidP="00371DE2">
            <w:pPr>
              <w:pStyle w:val="af3"/>
              <w:spacing w:before="0" w:beforeAutospacing="0" w:after="0" w:afterAutospacing="0"/>
              <w:rPr>
                <w:rFonts w:eastAsiaTheme="minorHAnsi"/>
              </w:rPr>
            </w:pPr>
            <w:r w:rsidRPr="00FF2D7C">
              <w:rPr>
                <w:rFonts w:eastAsiaTheme="minorHAnsi"/>
              </w:rPr>
              <w:t xml:space="preserve"> Методы экономической диагностики рынка продукта, на который ориентирован стартап</w:t>
            </w:r>
          </w:p>
          <w:p w14:paraId="29016561" w14:textId="478DD5DC" w:rsidR="00371DE2" w:rsidRPr="00BB4F7E" w:rsidRDefault="00371DE2" w:rsidP="00371DE2">
            <w:pPr>
              <w:rPr>
                <w:rFonts w:cs="Times New Roman"/>
              </w:rPr>
            </w:pPr>
            <w:r w:rsidRPr="00BB4F7E">
              <w:rPr>
                <w:rFonts w:cs="Times New Roman"/>
              </w:rPr>
              <w:lastRenderedPageBreak/>
              <w:t xml:space="preserve"> Современные информационные технологии, справочные и информационные системы в сфере права, финансового планирования, управления личными финансами</w:t>
            </w:r>
          </w:p>
          <w:p w14:paraId="55463373" w14:textId="4E17B064" w:rsidR="00371DE2" w:rsidRPr="00FF2D7C" w:rsidRDefault="00371DE2" w:rsidP="00371DE2">
            <w:pPr>
              <w:rPr>
                <w:rFonts w:cs="Times New Roman"/>
                <w:szCs w:val="24"/>
                <w:lang w:eastAsia="ru-RU"/>
              </w:rPr>
            </w:pPr>
            <w:r w:rsidRPr="00FF2D7C">
              <w:rPr>
                <w:rFonts w:cs="Times New Roman"/>
                <w:szCs w:val="24"/>
                <w:lang w:eastAsia="ru-RU"/>
              </w:rPr>
              <w:t>Основы инвестиционного менеджмента и инвестиционного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09427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</w:tr>
    </w:tbl>
    <w:p w14:paraId="7E7D3A14" w14:textId="77777777" w:rsidR="004B2D66" w:rsidRPr="00FF2D7C" w:rsidRDefault="004B2D66" w:rsidP="00DF2767">
      <w:pPr>
        <w:rPr>
          <w:rFonts w:cs="Times New Roman"/>
          <w:szCs w:val="24"/>
        </w:rPr>
      </w:pPr>
    </w:p>
    <w:p w14:paraId="13B831DE" w14:textId="252A18F6" w:rsidR="00F67323" w:rsidRPr="00FF2D7C" w:rsidRDefault="00F67323" w:rsidP="00F67323">
      <w:pPr>
        <w:rPr>
          <w:rFonts w:cs="Times New Roman"/>
          <w:szCs w:val="24"/>
        </w:rPr>
      </w:pPr>
      <w:bookmarkStart w:id="11" w:name="sub_11010"/>
      <w:r w:rsidRPr="00FF2D7C">
        <w:rPr>
          <w:rFonts w:cs="Times New Roman"/>
          <w:szCs w:val="24"/>
        </w:rPr>
        <w:t>10. Возможные наименования должностей, профессий и иные дополнительные характеристики:</w:t>
      </w:r>
    </w:p>
    <w:p w14:paraId="5B0C6D68" w14:textId="77777777" w:rsidR="004B2D66" w:rsidRPr="00FF2D7C" w:rsidRDefault="004B2D66" w:rsidP="004B7E44">
      <w:pPr>
        <w:rPr>
          <w:rFonts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290"/>
        <w:gridCol w:w="1307"/>
        <w:gridCol w:w="8978"/>
      </w:tblGrid>
      <w:tr w:rsidR="00F67323" w:rsidRPr="00FF2D7C" w14:paraId="089E5068" w14:textId="77777777" w:rsidTr="00371DE2"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p w14:paraId="55B91EC7" w14:textId="77777777" w:rsidR="00F67323" w:rsidRPr="00FF2D7C" w:rsidRDefault="00F67323" w:rsidP="002A2E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5E1" w14:textId="77777777" w:rsidR="00F67323" w:rsidRPr="00FF2D7C" w:rsidRDefault="00F67323" w:rsidP="002A2E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Документ, цифровой ресурс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D8F" w14:textId="77777777" w:rsidR="00F67323" w:rsidRPr="00FF2D7C" w:rsidRDefault="00F67323" w:rsidP="002A2E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Код по документу (ресурсу)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7121A" w14:textId="77777777" w:rsidR="00F67323" w:rsidRPr="00FF2D7C" w:rsidRDefault="00F67323" w:rsidP="002A2E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Полное наименование и реквизиты документа (адрес ресурса)</w:t>
            </w:r>
          </w:p>
        </w:tc>
      </w:tr>
      <w:tr w:rsidR="003D1A32" w:rsidRPr="00FF2D7C" w14:paraId="1B2CF309" w14:textId="77777777" w:rsidTr="00371DE2">
        <w:trPr>
          <w:trHeight w:val="256"/>
        </w:trPr>
        <w:tc>
          <w:tcPr>
            <w:tcW w:w="10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125" w14:textId="77777777" w:rsidR="003D1A32" w:rsidRPr="00CE1A67" w:rsidRDefault="003D1A32" w:rsidP="003D1A32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E1A67">
              <w:rPr>
                <w:rFonts w:ascii="Times New Roman" w:hAnsi="Times New Roman" w:cs="Times New Roman"/>
                <w:highlight w:val="yellow"/>
              </w:rPr>
              <w:t>Специалист по организации стартапа</w:t>
            </w:r>
          </w:p>
          <w:p w14:paraId="3702754A" w14:textId="0FB2932D" w:rsidR="003D1A32" w:rsidRPr="00CE1A67" w:rsidRDefault="003D1A32" w:rsidP="003D1A32">
            <w:pPr>
              <w:rPr>
                <w:highlight w:val="yellow"/>
                <w:lang w:eastAsia="ru-RU"/>
              </w:rPr>
            </w:pPr>
            <w:r w:rsidRPr="00CE1A67">
              <w:rPr>
                <w:highlight w:val="yellow"/>
                <w:lang w:eastAsia="ru-RU"/>
              </w:rPr>
              <w:t>Стартап-менеджер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E6C" w14:textId="77777777" w:rsidR="003D1A32" w:rsidRPr="00FF2D7C" w:rsidRDefault="003D1A32" w:rsidP="003D1A32">
            <w:pPr>
              <w:rPr>
                <w:rFonts w:cs="Times New Roman"/>
                <w:szCs w:val="24"/>
              </w:rPr>
            </w:pPr>
            <w:hyperlink r:id="rId9" w:history="1">
              <w:r w:rsidRPr="00FF2D7C">
                <w:rPr>
                  <w:rFonts w:cs="Times New Roman"/>
                  <w:szCs w:val="24"/>
                </w:rPr>
                <w:t>ОКЗ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D92" w14:textId="1CB841E6" w:rsidR="003D1A32" w:rsidRPr="00CE1A67" w:rsidRDefault="003D1A32" w:rsidP="003D1A32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Pr="00CE1A67">
                <w:rPr>
                  <w:rStyle w:val="af5"/>
                  <w:color w:val="auto"/>
                  <w:highlight w:val="yellow"/>
                </w:rPr>
                <w:t>2419</w:t>
              </w:r>
            </w:hyperlink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3916" w14:textId="1020A23C" w:rsidR="003D1A32" w:rsidRPr="00CE1A67" w:rsidRDefault="003D1A32" w:rsidP="003D1A32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E1A67">
              <w:rPr>
                <w:highlight w:val="yellow"/>
              </w:rPr>
              <w:t>Специалисты по предпринимательской деятельности и кадрам, не вошедшие в другие группы</w:t>
            </w:r>
          </w:p>
        </w:tc>
      </w:tr>
      <w:tr w:rsidR="00B37C6A" w:rsidRPr="00FF2D7C" w14:paraId="070447A0" w14:textId="77777777" w:rsidTr="00371DE2">
        <w:trPr>
          <w:trHeight w:val="260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F20" w14:textId="77777777" w:rsidR="00B37C6A" w:rsidRPr="00FF2D7C" w:rsidRDefault="00B37C6A" w:rsidP="00B37C6A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FE039" w14:textId="0B74A27D" w:rsidR="00B37C6A" w:rsidRPr="00FF2D7C" w:rsidRDefault="00B37C6A" w:rsidP="00B37C6A">
            <w:pPr>
              <w:rPr>
                <w:rFonts w:cs="Times New Roman"/>
                <w:szCs w:val="24"/>
              </w:rPr>
            </w:pPr>
            <w:hyperlink r:id="rId11" w:history="1">
              <w:r w:rsidRPr="00FF2D7C">
                <w:rPr>
                  <w:rFonts w:cs="Times New Roman"/>
                  <w:szCs w:val="24"/>
                </w:rPr>
                <w:t>ОКВЭД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9BD21" w14:textId="2D476E7F" w:rsidR="00B37C6A" w:rsidRPr="00FF2D7C" w:rsidRDefault="00B37C6A" w:rsidP="00B37C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t>84.13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</w:tcBorders>
          </w:tcPr>
          <w:p w14:paraId="46996D56" w14:textId="0BFFA8ED" w:rsidR="00B37C6A" w:rsidRPr="00FF2D7C" w:rsidRDefault="00B37C6A" w:rsidP="00B37C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B38A0"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B37C6A" w:rsidRPr="00FF2D7C" w14:paraId="0B5AF882" w14:textId="77777777" w:rsidTr="00B37C6A">
        <w:trPr>
          <w:trHeight w:val="414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ED4" w14:textId="77777777" w:rsidR="00B37C6A" w:rsidRPr="00FF2D7C" w:rsidRDefault="00B37C6A" w:rsidP="00B37C6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6A39" w14:textId="77777777" w:rsidR="00B37C6A" w:rsidRPr="00FF2D7C" w:rsidRDefault="00B37C6A" w:rsidP="00B37C6A">
            <w:pPr>
              <w:rPr>
                <w:rFonts w:cs="Times New Roman"/>
                <w:szCs w:val="24"/>
              </w:rPr>
            </w:pPr>
            <w:hyperlink r:id="rId12" w:history="1">
              <w:r w:rsidRPr="00FF2D7C">
                <w:rPr>
                  <w:rFonts w:cs="Times New Roman"/>
                  <w:szCs w:val="24"/>
                </w:rPr>
                <w:t>ОКПДТР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CD0D0" w14:textId="6BC62C81" w:rsidR="00B37C6A" w:rsidRPr="00FF2D7C" w:rsidRDefault="00B37C6A" w:rsidP="00B37C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E2F3B">
              <w:t>23509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</w:tcBorders>
          </w:tcPr>
          <w:p w14:paraId="7B33C008" w14:textId="7F988EDA" w:rsidR="00B37C6A" w:rsidRPr="00FF2D7C" w:rsidRDefault="00B37C6A" w:rsidP="00B37C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E2F3B">
              <w:t>Консультант</w:t>
            </w:r>
          </w:p>
        </w:tc>
      </w:tr>
      <w:tr w:rsidR="00371DE2" w:rsidRPr="00FF2D7C" w14:paraId="67833E8F" w14:textId="77777777" w:rsidTr="00371DE2">
        <w:trPr>
          <w:trHeight w:val="267"/>
        </w:trPr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19C" w14:textId="77777777" w:rsidR="00371DE2" w:rsidRPr="00FF2D7C" w:rsidRDefault="00371DE2" w:rsidP="002A2E9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C1DB" w14:textId="29D44AC5" w:rsidR="00371DE2" w:rsidRPr="00FF2D7C" w:rsidRDefault="00371DE2" w:rsidP="002A2E96">
            <w:pPr>
              <w:rPr>
                <w:rFonts w:cs="Times New Roman"/>
                <w:szCs w:val="24"/>
              </w:rPr>
            </w:pPr>
            <w:hyperlink r:id="rId13" w:history="1">
              <w:r w:rsidRPr="00FF2D7C">
                <w:rPr>
                  <w:rFonts w:cs="Times New Roman"/>
                  <w:szCs w:val="24"/>
                </w:rPr>
                <w:t>ЕКС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D3A3" w14:textId="62D58D8F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</w:tcBorders>
          </w:tcPr>
          <w:p w14:paraId="6F6DEF53" w14:textId="5B75F27B" w:rsidR="00371DE2" w:rsidRPr="00FF2D7C" w:rsidRDefault="00371DE2" w:rsidP="002A2E9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1DE2" w:rsidRPr="00FF2D7C" w14:paraId="268A74E0" w14:textId="77777777" w:rsidTr="00FF2340"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922" w14:textId="77777777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DC73" w14:textId="68BF9DE9" w:rsidR="00371DE2" w:rsidRPr="00FF2D7C" w:rsidRDefault="00371DE2" w:rsidP="00371DE2">
            <w:pPr>
              <w:rPr>
                <w:rFonts w:cs="Times New Roman"/>
                <w:szCs w:val="24"/>
              </w:rPr>
            </w:pPr>
            <w:hyperlink r:id="rId14" w:history="1">
              <w:r w:rsidRPr="00FF2D7C">
                <w:rPr>
                  <w:rFonts w:cs="Times New Roman"/>
                  <w:szCs w:val="24"/>
                </w:rPr>
                <w:t>ОКСО</w:t>
              </w:r>
            </w:hyperlink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9DE" w14:textId="674ECB9D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5.38.0</w:t>
            </w:r>
            <w:r>
              <w:rPr>
                <w:rFonts w:ascii="Times New Roman" w:hAnsi="Times New Roman" w:cs="Times New Roman"/>
              </w:rPr>
              <w:t>2</w:t>
            </w:r>
            <w:r w:rsidRPr="00FF2D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BBC10" w14:textId="686E0932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71DE2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</w:tr>
      <w:tr w:rsidR="00371DE2" w:rsidRPr="00FF2D7C" w14:paraId="4D796307" w14:textId="77777777" w:rsidTr="00FF2340"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BE3" w14:textId="77777777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356" w14:textId="77777777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C35" w14:textId="52006E4B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5.38.03.0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151BB" w14:textId="759412A0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371DE2" w:rsidRPr="00FF2D7C" w14:paraId="6745217A" w14:textId="77777777" w:rsidTr="00FF2340">
        <w:tc>
          <w:tcPr>
            <w:tcW w:w="10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415" w14:textId="77777777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530" w14:textId="3448D27C" w:rsidR="00371DE2" w:rsidRPr="00FF2D7C" w:rsidRDefault="00371DE2" w:rsidP="00371DE2">
            <w:pPr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14A" w14:textId="1A4FD53C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5.38.03.02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61A6" w14:textId="29A8062E" w:rsidR="00371DE2" w:rsidRPr="00FF2D7C" w:rsidRDefault="00371DE2" w:rsidP="00371DE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F2D7C">
              <w:rPr>
                <w:rFonts w:ascii="Times New Roman" w:hAnsi="Times New Roman" w:cs="Times New Roman"/>
              </w:rPr>
              <w:t>Менеджмент</w:t>
            </w:r>
          </w:p>
        </w:tc>
      </w:tr>
    </w:tbl>
    <w:p w14:paraId="4613B2F4" w14:textId="77777777" w:rsidR="00F67323" w:rsidRPr="00FF2D7C" w:rsidRDefault="00F67323" w:rsidP="004B7E44">
      <w:pPr>
        <w:rPr>
          <w:rFonts w:cs="Times New Roman"/>
          <w:szCs w:val="24"/>
        </w:rPr>
      </w:pPr>
    </w:p>
    <w:p w14:paraId="7CC52689" w14:textId="77777777" w:rsidR="00F67323" w:rsidRPr="00FF2D7C" w:rsidRDefault="00F67323" w:rsidP="00F67323">
      <w:pPr>
        <w:rPr>
          <w:rFonts w:cs="Times New Roman"/>
          <w:szCs w:val="24"/>
        </w:rPr>
      </w:pPr>
      <w:bookmarkStart w:id="12" w:name="sub_11011"/>
      <w:r w:rsidRPr="00FF2D7C">
        <w:rPr>
          <w:rFonts w:cs="Times New Roman"/>
          <w:szCs w:val="24"/>
        </w:rPr>
        <w:t>11. Основные пути получения квалификации:</w:t>
      </w:r>
    </w:p>
    <w:bookmarkEnd w:id="12"/>
    <w:p w14:paraId="32644530" w14:textId="0FFCE6F8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Формальное образование и обучение (тип образовательной программы, при необходимости</w:t>
      </w:r>
      <w:r w:rsidR="004B2D66" w:rsidRPr="00FF2D7C">
        <w:rPr>
          <w:rFonts w:cs="Times New Roman"/>
          <w:szCs w:val="24"/>
        </w:rPr>
        <w:t xml:space="preserve"> – </w:t>
      </w:r>
      <w:r w:rsidRPr="00FF2D7C">
        <w:rPr>
          <w:rFonts w:cs="Times New Roman"/>
          <w:szCs w:val="24"/>
        </w:rPr>
        <w:t>направление подготовки</w:t>
      </w:r>
      <w:r w:rsidR="004B2D66" w:rsidRPr="00FF2D7C">
        <w:rPr>
          <w:rFonts w:cs="Times New Roman"/>
          <w:szCs w:val="24"/>
        </w:rPr>
        <w:t xml:space="preserve"> </w:t>
      </w:r>
      <w:r w:rsidRPr="00FF2D7C">
        <w:rPr>
          <w:rFonts w:cs="Times New Roman"/>
          <w:szCs w:val="24"/>
        </w:rPr>
        <w:t>/</w:t>
      </w:r>
      <w:r w:rsidR="004B2D66" w:rsidRPr="00FF2D7C">
        <w:rPr>
          <w:rFonts w:cs="Times New Roman"/>
          <w:szCs w:val="24"/>
        </w:rPr>
        <w:t xml:space="preserve"> </w:t>
      </w:r>
      <w:r w:rsidRPr="00FF2D7C">
        <w:rPr>
          <w:rFonts w:cs="Times New Roman"/>
          <w:szCs w:val="24"/>
        </w:rPr>
        <w:t>специальность</w:t>
      </w:r>
      <w:r w:rsidR="004B2D66" w:rsidRPr="00FF2D7C">
        <w:rPr>
          <w:rFonts w:cs="Times New Roman"/>
          <w:szCs w:val="24"/>
        </w:rPr>
        <w:t xml:space="preserve"> </w:t>
      </w:r>
      <w:r w:rsidRPr="00FF2D7C">
        <w:rPr>
          <w:rFonts w:cs="Times New Roman"/>
          <w:szCs w:val="24"/>
        </w:rPr>
        <w:t>/</w:t>
      </w:r>
      <w:r w:rsidR="004B2D66" w:rsidRPr="00FF2D7C">
        <w:rPr>
          <w:rFonts w:cs="Times New Roman"/>
          <w:szCs w:val="24"/>
        </w:rPr>
        <w:t xml:space="preserve"> </w:t>
      </w:r>
      <w:r w:rsidRPr="00FF2D7C">
        <w:rPr>
          <w:rFonts w:cs="Times New Roman"/>
          <w:szCs w:val="24"/>
        </w:rPr>
        <w:t>профессия, срок обучения и особые требования, возможные варианты):</w:t>
      </w:r>
    </w:p>
    <w:p w14:paraId="52F4EB8C" w14:textId="77777777" w:rsidR="00D21BE3" w:rsidRDefault="00D21BE3" w:rsidP="00F67323">
      <w:pPr>
        <w:rPr>
          <w:rFonts w:cs="Times New Roman"/>
          <w:szCs w:val="24"/>
        </w:rPr>
      </w:pPr>
      <w:r w:rsidRPr="00D21BE3">
        <w:rPr>
          <w:rFonts w:cs="Times New Roman"/>
          <w:szCs w:val="24"/>
        </w:rPr>
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повышения квалификации</w:t>
      </w:r>
    </w:p>
    <w:p w14:paraId="114F7F9E" w14:textId="77777777" w:rsidR="003F0AE8" w:rsidRDefault="00D21BE3" w:rsidP="00F6732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ИЛИ </w:t>
      </w:r>
    </w:p>
    <w:p w14:paraId="4908ADEF" w14:textId="2282DC70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Высшее образование – бакалавриат.</w:t>
      </w:r>
    </w:p>
    <w:p w14:paraId="6D058B9A" w14:textId="6A81CFA0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Опыт практической работы (стаж работы и особые требования (при необходимости), возможные варианты):</w:t>
      </w:r>
      <w:r w:rsidR="001425C2" w:rsidRPr="00FF2D7C">
        <w:rPr>
          <w:rFonts w:cs="Times New Roman"/>
          <w:szCs w:val="24"/>
        </w:rPr>
        <w:t xml:space="preserve"> </w:t>
      </w:r>
      <w:r w:rsidR="00D21BE3">
        <w:rPr>
          <w:rFonts w:cs="Times New Roman"/>
          <w:szCs w:val="24"/>
        </w:rPr>
        <w:t>при наличии с</w:t>
      </w:r>
      <w:r w:rsidR="00D21BE3" w:rsidRPr="00D21BE3">
        <w:rPr>
          <w:rFonts w:cs="Times New Roman"/>
          <w:szCs w:val="24"/>
        </w:rPr>
        <w:t>редне</w:t>
      </w:r>
      <w:r w:rsidR="00D21BE3">
        <w:rPr>
          <w:rFonts w:cs="Times New Roman"/>
          <w:szCs w:val="24"/>
        </w:rPr>
        <w:t>го</w:t>
      </w:r>
      <w:r w:rsidR="00D21BE3" w:rsidRPr="00D21BE3">
        <w:rPr>
          <w:rFonts w:cs="Times New Roman"/>
          <w:szCs w:val="24"/>
        </w:rPr>
        <w:t xml:space="preserve"> профессионально</w:t>
      </w:r>
      <w:r w:rsidR="00D21BE3">
        <w:rPr>
          <w:rFonts w:cs="Times New Roman"/>
          <w:szCs w:val="24"/>
        </w:rPr>
        <w:t>го</w:t>
      </w:r>
      <w:r w:rsidR="00D21BE3" w:rsidRPr="00D21BE3">
        <w:rPr>
          <w:rFonts w:cs="Times New Roman"/>
          <w:szCs w:val="24"/>
        </w:rPr>
        <w:t xml:space="preserve"> образовани</w:t>
      </w:r>
      <w:r w:rsidR="00D21BE3">
        <w:rPr>
          <w:rFonts w:cs="Times New Roman"/>
          <w:szCs w:val="24"/>
        </w:rPr>
        <w:t xml:space="preserve">я </w:t>
      </w:r>
      <w:r w:rsidR="003F0AE8">
        <w:rPr>
          <w:rFonts w:cs="Times New Roman"/>
          <w:szCs w:val="24"/>
        </w:rPr>
        <w:t xml:space="preserve">- </w:t>
      </w:r>
      <w:r w:rsidR="00D21BE3">
        <w:rPr>
          <w:rFonts w:cs="Times New Roman"/>
          <w:szCs w:val="24"/>
        </w:rPr>
        <w:t>н</w:t>
      </w:r>
      <w:r w:rsidR="00D21BE3" w:rsidRPr="00D21BE3">
        <w:rPr>
          <w:rFonts w:cs="Times New Roman"/>
          <w:szCs w:val="24"/>
        </w:rPr>
        <w:t xml:space="preserve">е менее </w:t>
      </w:r>
      <w:r w:rsidR="00D21BE3">
        <w:rPr>
          <w:rFonts w:cs="Times New Roman"/>
          <w:szCs w:val="24"/>
        </w:rPr>
        <w:t>полу</w:t>
      </w:r>
      <w:r w:rsidR="00D21BE3" w:rsidRPr="00D21BE3">
        <w:rPr>
          <w:rFonts w:cs="Times New Roman"/>
          <w:szCs w:val="24"/>
        </w:rPr>
        <w:t>года работы, связанной с</w:t>
      </w:r>
      <w:r w:rsidR="00D21BE3">
        <w:rPr>
          <w:rFonts w:cs="Times New Roman"/>
          <w:szCs w:val="24"/>
        </w:rPr>
        <w:t xml:space="preserve"> разработкой и организацией стартапа.</w:t>
      </w:r>
    </w:p>
    <w:p w14:paraId="20DCD36A" w14:textId="4873BF87" w:rsidR="00F67323" w:rsidRPr="00FF2D7C" w:rsidRDefault="00F67323" w:rsidP="00F6732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 xml:space="preserve">Неформальное образование и самообразование (возможные варианты): </w:t>
      </w:r>
      <w:r w:rsidR="004B2D66" w:rsidRPr="00FF2D7C">
        <w:rPr>
          <w:rFonts w:cs="Times New Roman"/>
          <w:szCs w:val="24"/>
        </w:rPr>
        <w:t>–</w:t>
      </w:r>
    </w:p>
    <w:p w14:paraId="52A75F99" w14:textId="4355BE20" w:rsidR="00F67323" w:rsidRPr="00FF2D7C" w:rsidRDefault="00F67323" w:rsidP="00F67323">
      <w:pPr>
        <w:rPr>
          <w:rFonts w:cs="Times New Roman"/>
          <w:szCs w:val="24"/>
        </w:rPr>
      </w:pPr>
      <w:bookmarkStart w:id="13" w:name="sub_11012"/>
      <w:r w:rsidRPr="00FF2D7C">
        <w:rPr>
          <w:rFonts w:cs="Times New Roman"/>
          <w:szCs w:val="24"/>
        </w:rPr>
        <w:t>12. Особые условия допуска к работе:</w:t>
      </w:r>
      <w:r w:rsidR="004B2D66" w:rsidRPr="00FF2D7C">
        <w:rPr>
          <w:rFonts w:cs="Times New Roman"/>
          <w:szCs w:val="24"/>
        </w:rPr>
        <w:t xml:space="preserve"> – </w:t>
      </w:r>
    </w:p>
    <w:p w14:paraId="7A0B6578" w14:textId="1B876A66" w:rsidR="00F67323" w:rsidRPr="00FF2D7C" w:rsidRDefault="00F67323" w:rsidP="00F67323">
      <w:pPr>
        <w:rPr>
          <w:rFonts w:cs="Times New Roman"/>
          <w:szCs w:val="24"/>
        </w:rPr>
      </w:pPr>
      <w:bookmarkStart w:id="14" w:name="sub_11013"/>
      <w:bookmarkEnd w:id="13"/>
      <w:r w:rsidRPr="00FF2D7C">
        <w:rPr>
          <w:rFonts w:cs="Times New Roman"/>
          <w:szCs w:val="24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4B2D66" w:rsidRPr="00FF2D7C">
        <w:rPr>
          <w:rFonts w:cs="Times New Roman"/>
          <w:szCs w:val="24"/>
        </w:rPr>
        <w:t xml:space="preserve">: – </w:t>
      </w:r>
    </w:p>
    <w:p w14:paraId="22409439" w14:textId="77777777" w:rsidR="00F67323" w:rsidRDefault="00F67323" w:rsidP="00F67323">
      <w:pPr>
        <w:rPr>
          <w:rFonts w:cs="Times New Roman"/>
          <w:szCs w:val="24"/>
        </w:rPr>
      </w:pPr>
      <w:bookmarkStart w:id="15" w:name="sub_11014"/>
      <w:bookmarkEnd w:id="14"/>
      <w:r w:rsidRPr="00FF2D7C">
        <w:rPr>
          <w:rFonts w:cs="Times New Roman"/>
          <w:szCs w:val="24"/>
        </w:rPr>
        <w:t>14. Перечень документов, необходимых для прохождения профессионального экзамена по квалификации:</w:t>
      </w:r>
    </w:p>
    <w:p w14:paraId="285D904B" w14:textId="77777777" w:rsidR="00D21BE3" w:rsidRPr="000369E6" w:rsidRDefault="00D21BE3" w:rsidP="00D21BE3">
      <w:pPr>
        <w:pStyle w:val="af4"/>
        <w:rPr>
          <w:rFonts w:ascii="Times New Roman" w:hAnsi="Times New Roman" w:cs="Times New Roman"/>
        </w:rPr>
      </w:pPr>
      <w:r w:rsidRPr="000369E6">
        <w:rPr>
          <w:rFonts w:ascii="Times New Roman" w:hAnsi="Times New Roman" w:cs="Times New Roman"/>
        </w:rPr>
        <w:t xml:space="preserve">1) Документ, подтверждающий наличие среднего профессионального </w:t>
      </w:r>
      <w:r>
        <w:rPr>
          <w:rFonts w:ascii="Times New Roman" w:hAnsi="Times New Roman" w:cs="Times New Roman"/>
        </w:rPr>
        <w:t>образования по программам</w:t>
      </w:r>
      <w:r w:rsidRPr="000369E6">
        <w:rPr>
          <w:rFonts w:ascii="Times New Roman" w:hAnsi="Times New Roman" w:cs="Times New Roman"/>
        </w:rPr>
        <w:t xml:space="preserve"> подготовки специалистов среднего звена</w:t>
      </w:r>
    </w:p>
    <w:p w14:paraId="68352F8B" w14:textId="7BBB2CE8" w:rsidR="00D21BE3" w:rsidRPr="00FF2D7C" w:rsidRDefault="00D21BE3" w:rsidP="00D21BE3">
      <w:pPr>
        <w:rPr>
          <w:rFonts w:cs="Times New Roman"/>
          <w:szCs w:val="24"/>
        </w:rPr>
      </w:pPr>
      <w:r>
        <w:rPr>
          <w:rFonts w:cs="Times New Roman"/>
        </w:rPr>
        <w:t>2</w:t>
      </w:r>
      <w:r w:rsidRPr="000369E6">
        <w:rPr>
          <w:rFonts w:cs="Times New Roman"/>
        </w:rPr>
        <w:t xml:space="preserve">) Документ, подтверждающий наличие опыта практической работы, </w:t>
      </w:r>
      <w:r w:rsidRPr="003C4F9C">
        <w:rPr>
          <w:rFonts w:cs="Times New Roman"/>
        </w:rPr>
        <w:t xml:space="preserve">связанной с </w:t>
      </w:r>
      <w:r w:rsidRPr="00D21BE3">
        <w:rPr>
          <w:rFonts w:cs="Times New Roman"/>
        </w:rPr>
        <w:t>разработкой и организацией стартапа</w:t>
      </w:r>
      <w:r>
        <w:rPr>
          <w:rFonts w:cs="Times New Roman"/>
        </w:rPr>
        <w:t>,</w:t>
      </w:r>
      <w:r w:rsidRPr="000369E6">
        <w:rPr>
          <w:rFonts w:cs="Times New Roman"/>
        </w:rPr>
        <w:t xml:space="preserve"> не менее </w:t>
      </w:r>
      <w:r>
        <w:rPr>
          <w:rFonts w:cs="Times New Roman"/>
        </w:rPr>
        <w:t>полу</w:t>
      </w:r>
      <w:r w:rsidRPr="000369E6">
        <w:rPr>
          <w:rFonts w:cs="Times New Roman"/>
        </w:rPr>
        <w:t>года</w:t>
      </w:r>
    </w:p>
    <w:p w14:paraId="3AA47692" w14:textId="3B1F051E" w:rsidR="00D21BE3" w:rsidRDefault="00D21BE3" w:rsidP="002A2E96">
      <w:pPr>
        <w:ind w:left="567"/>
        <w:rPr>
          <w:rFonts w:cs="Times New Roman"/>
          <w:szCs w:val="24"/>
        </w:rPr>
      </w:pPr>
      <w:bookmarkStart w:id="16" w:name="sub_11143"/>
      <w:bookmarkEnd w:id="15"/>
      <w:r>
        <w:rPr>
          <w:rFonts w:cs="Times New Roman"/>
          <w:szCs w:val="24"/>
        </w:rPr>
        <w:t>ИЛИ</w:t>
      </w:r>
    </w:p>
    <w:p w14:paraId="415FD46B" w14:textId="56B6B757" w:rsidR="00F67323" w:rsidRPr="00FF2D7C" w:rsidRDefault="00F67323" w:rsidP="00D21BE3">
      <w:pPr>
        <w:rPr>
          <w:rFonts w:cs="Times New Roman"/>
          <w:szCs w:val="24"/>
        </w:rPr>
      </w:pPr>
      <w:r w:rsidRPr="00FF2D7C">
        <w:rPr>
          <w:rFonts w:cs="Times New Roman"/>
          <w:szCs w:val="24"/>
        </w:rPr>
        <w:t>1) Документ, подтверждающий наличие высшего образования</w:t>
      </w:r>
      <w:r w:rsidR="004B2D66" w:rsidRPr="00FF2D7C">
        <w:rPr>
          <w:rFonts w:cs="Times New Roman"/>
          <w:szCs w:val="24"/>
        </w:rPr>
        <w:t xml:space="preserve"> уровня </w:t>
      </w:r>
      <w:r w:rsidRPr="00FF2D7C">
        <w:rPr>
          <w:rFonts w:cs="Times New Roman"/>
          <w:szCs w:val="24"/>
        </w:rPr>
        <w:t>бакалавриат</w:t>
      </w:r>
      <w:r w:rsidR="004B2D66" w:rsidRPr="00FF2D7C">
        <w:rPr>
          <w:rFonts w:cs="Times New Roman"/>
          <w:szCs w:val="24"/>
        </w:rPr>
        <w:t>а</w:t>
      </w:r>
      <w:r w:rsidR="00E30FDA" w:rsidRPr="00FF2D7C">
        <w:rPr>
          <w:rFonts w:cs="Times New Roman"/>
          <w:szCs w:val="24"/>
        </w:rPr>
        <w:t xml:space="preserve"> </w:t>
      </w:r>
    </w:p>
    <w:p w14:paraId="1C890A39" w14:textId="04C6400E" w:rsidR="00F67323" w:rsidRPr="00FF2D7C" w:rsidRDefault="00F67323" w:rsidP="004B7E44">
      <w:pPr>
        <w:rPr>
          <w:rFonts w:cs="Times New Roman"/>
          <w:szCs w:val="24"/>
        </w:rPr>
      </w:pPr>
      <w:bookmarkStart w:id="17" w:name="sub_11015"/>
      <w:bookmarkEnd w:id="16"/>
      <w:r w:rsidRPr="00FF2D7C">
        <w:rPr>
          <w:rFonts w:cs="Times New Roman"/>
          <w:szCs w:val="24"/>
        </w:rPr>
        <w:t>15. Срок действия свидетельства: 5 лет</w:t>
      </w:r>
      <w:bookmarkEnd w:id="0"/>
      <w:bookmarkEnd w:id="17"/>
    </w:p>
    <w:p w14:paraId="7C8A852C" w14:textId="77777777" w:rsidR="00FF2D7C" w:rsidRPr="00FF2D7C" w:rsidRDefault="00FF2D7C">
      <w:pPr>
        <w:rPr>
          <w:rFonts w:cs="Times New Roman"/>
          <w:szCs w:val="24"/>
        </w:rPr>
      </w:pPr>
    </w:p>
    <w:sectPr w:rsidR="00FF2D7C" w:rsidRPr="00FF2D7C" w:rsidSect="00C32269">
      <w:headerReference w:type="default" r:id="rId15"/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23EC" w14:textId="77777777" w:rsidR="00B16486" w:rsidRDefault="00B16486" w:rsidP="00C32269">
      <w:r>
        <w:separator/>
      </w:r>
    </w:p>
  </w:endnote>
  <w:endnote w:type="continuationSeparator" w:id="0">
    <w:p w14:paraId="572F1D4D" w14:textId="77777777" w:rsidR="00B16486" w:rsidRDefault="00B16486" w:rsidP="00C3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D54E" w14:textId="77777777" w:rsidR="00B16486" w:rsidRDefault="00B16486" w:rsidP="00C32269">
      <w:r>
        <w:separator/>
      </w:r>
    </w:p>
  </w:footnote>
  <w:footnote w:type="continuationSeparator" w:id="0">
    <w:p w14:paraId="47B95274" w14:textId="77777777" w:rsidR="00B16486" w:rsidRDefault="00B16486" w:rsidP="00C3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035101"/>
      <w:docPartObj>
        <w:docPartGallery w:val="Page Numbers (Top of Page)"/>
        <w:docPartUnique/>
      </w:docPartObj>
    </w:sdtPr>
    <w:sdtEndPr>
      <w:rPr>
        <w:rStyle w:val="a7"/>
        <w:sz w:val="20"/>
      </w:rPr>
    </w:sdtEndPr>
    <w:sdtContent>
      <w:p w14:paraId="24BCED48" w14:textId="18703529" w:rsidR="002040B4" w:rsidRPr="003849B3" w:rsidRDefault="002040B4">
        <w:pPr>
          <w:pStyle w:val="a9"/>
          <w:jc w:val="center"/>
          <w:rPr>
            <w:rStyle w:val="a7"/>
          </w:rPr>
        </w:pPr>
        <w:r w:rsidRPr="003849B3">
          <w:rPr>
            <w:rStyle w:val="a7"/>
          </w:rPr>
          <w:fldChar w:fldCharType="begin"/>
        </w:r>
        <w:r w:rsidRPr="003849B3">
          <w:rPr>
            <w:rStyle w:val="a7"/>
          </w:rPr>
          <w:instrText>PAGE   \* MERGEFORMAT</w:instrText>
        </w:r>
        <w:r w:rsidRPr="003849B3">
          <w:rPr>
            <w:rStyle w:val="a7"/>
          </w:rPr>
          <w:fldChar w:fldCharType="separate"/>
        </w:r>
        <w:r w:rsidR="005D7705" w:rsidRPr="003849B3">
          <w:rPr>
            <w:rStyle w:val="a7"/>
          </w:rPr>
          <w:t>43</w:t>
        </w:r>
        <w:r w:rsidRPr="003849B3">
          <w:rPr>
            <w:rStyle w:val="a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534"/>
    <w:multiLevelType w:val="hybridMultilevel"/>
    <w:tmpl w:val="94A863A6"/>
    <w:lvl w:ilvl="0" w:tplc="649C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AE01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EF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29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A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E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743"/>
    <w:multiLevelType w:val="hybridMultilevel"/>
    <w:tmpl w:val="FD34640E"/>
    <w:lvl w:ilvl="0" w:tplc="C70A5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A7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FD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E7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4A0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0E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C2D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0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F62513"/>
    <w:multiLevelType w:val="hybridMultilevel"/>
    <w:tmpl w:val="EF5C3EE8"/>
    <w:lvl w:ilvl="0" w:tplc="CD56E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442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A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27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1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2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E9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6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5D0B"/>
    <w:multiLevelType w:val="hybridMultilevel"/>
    <w:tmpl w:val="81E6DA1E"/>
    <w:lvl w:ilvl="0" w:tplc="43EAB51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  <w:sz w:val="20"/>
      </w:rPr>
    </w:lvl>
    <w:lvl w:ilvl="1" w:tplc="E9A4B94E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9E4429D8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B3484580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B1D6FE90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61CADDF6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E6C48EE0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96F831D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454E4F0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6A87FFC"/>
    <w:multiLevelType w:val="hybridMultilevel"/>
    <w:tmpl w:val="81088F6E"/>
    <w:lvl w:ilvl="0" w:tplc="03647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2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7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41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0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C9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2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D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E6E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F0C63"/>
    <w:multiLevelType w:val="hybridMultilevel"/>
    <w:tmpl w:val="CE341A0E"/>
    <w:lvl w:ilvl="0" w:tplc="FD369BE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  <w:sz w:val="20"/>
      </w:rPr>
    </w:lvl>
    <w:lvl w:ilvl="1" w:tplc="BAA866DC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635EA620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B1A0BD9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30C21156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8AE628DE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5B41724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306628E2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E4DC4CBE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5A0E2387"/>
    <w:multiLevelType w:val="hybridMultilevel"/>
    <w:tmpl w:val="59C65FAE"/>
    <w:lvl w:ilvl="0" w:tplc="1E98F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FACD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24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D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0E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4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0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0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A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180F"/>
    <w:multiLevelType w:val="hybridMultilevel"/>
    <w:tmpl w:val="4C90A426"/>
    <w:lvl w:ilvl="0" w:tplc="E7FAE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2E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4D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65B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E37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8A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02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6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C23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973FFC"/>
    <w:multiLevelType w:val="hybridMultilevel"/>
    <w:tmpl w:val="B450FE5E"/>
    <w:lvl w:ilvl="0" w:tplc="28825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EB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432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23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C8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CC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C3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817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AB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F64CEE"/>
    <w:multiLevelType w:val="hybridMultilevel"/>
    <w:tmpl w:val="2D2A1A30"/>
    <w:lvl w:ilvl="0" w:tplc="F0E6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F1A1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C2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8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EB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0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27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C4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79322">
    <w:abstractNumId w:val="5"/>
  </w:num>
  <w:num w:numId="2" w16cid:durableId="1944340381">
    <w:abstractNumId w:val="2"/>
  </w:num>
  <w:num w:numId="3" w16cid:durableId="115298840">
    <w:abstractNumId w:val="9"/>
  </w:num>
  <w:num w:numId="4" w16cid:durableId="261883900">
    <w:abstractNumId w:val="3"/>
  </w:num>
  <w:num w:numId="5" w16cid:durableId="1557206411">
    <w:abstractNumId w:val="0"/>
  </w:num>
  <w:num w:numId="6" w16cid:durableId="1413160469">
    <w:abstractNumId w:val="6"/>
  </w:num>
  <w:num w:numId="7" w16cid:durableId="1925450485">
    <w:abstractNumId w:val="7"/>
  </w:num>
  <w:num w:numId="8" w16cid:durableId="1224098969">
    <w:abstractNumId w:val="1"/>
  </w:num>
  <w:num w:numId="9" w16cid:durableId="1720742361">
    <w:abstractNumId w:val="8"/>
  </w:num>
  <w:num w:numId="10" w16cid:durableId="93093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23"/>
    <w:rsid w:val="000160FB"/>
    <w:rsid w:val="00024218"/>
    <w:rsid w:val="000274D4"/>
    <w:rsid w:val="00053E45"/>
    <w:rsid w:val="00082047"/>
    <w:rsid w:val="00091212"/>
    <w:rsid w:val="00095C7B"/>
    <w:rsid w:val="000A332A"/>
    <w:rsid w:val="000B22F2"/>
    <w:rsid w:val="000B7626"/>
    <w:rsid w:val="000C769D"/>
    <w:rsid w:val="000D6DEE"/>
    <w:rsid w:val="000E21B1"/>
    <w:rsid w:val="00113F31"/>
    <w:rsid w:val="00114246"/>
    <w:rsid w:val="00121E49"/>
    <w:rsid w:val="00122195"/>
    <w:rsid w:val="00141A0A"/>
    <w:rsid w:val="001425C2"/>
    <w:rsid w:val="00145D0A"/>
    <w:rsid w:val="00152F27"/>
    <w:rsid w:val="00163FE2"/>
    <w:rsid w:val="0019304B"/>
    <w:rsid w:val="001933BE"/>
    <w:rsid w:val="001C032F"/>
    <w:rsid w:val="001D3784"/>
    <w:rsid w:val="001E4F83"/>
    <w:rsid w:val="001E7634"/>
    <w:rsid w:val="001F49E9"/>
    <w:rsid w:val="002040B4"/>
    <w:rsid w:val="002074A1"/>
    <w:rsid w:val="002137DF"/>
    <w:rsid w:val="00241ADA"/>
    <w:rsid w:val="002553DB"/>
    <w:rsid w:val="00257957"/>
    <w:rsid w:val="0028187E"/>
    <w:rsid w:val="002A2E96"/>
    <w:rsid w:val="002C645F"/>
    <w:rsid w:val="002E12F4"/>
    <w:rsid w:val="00312FBE"/>
    <w:rsid w:val="003264E8"/>
    <w:rsid w:val="00362535"/>
    <w:rsid w:val="003710BD"/>
    <w:rsid w:val="00371DE2"/>
    <w:rsid w:val="003807CD"/>
    <w:rsid w:val="003849B3"/>
    <w:rsid w:val="003873FF"/>
    <w:rsid w:val="003A055F"/>
    <w:rsid w:val="003A3557"/>
    <w:rsid w:val="003B4EEB"/>
    <w:rsid w:val="003C75F1"/>
    <w:rsid w:val="003D1885"/>
    <w:rsid w:val="003D1A32"/>
    <w:rsid w:val="003E492D"/>
    <w:rsid w:val="003E5EF8"/>
    <w:rsid w:val="003F0AE8"/>
    <w:rsid w:val="003F38CD"/>
    <w:rsid w:val="004221A6"/>
    <w:rsid w:val="0042231D"/>
    <w:rsid w:val="004375DB"/>
    <w:rsid w:val="004665C0"/>
    <w:rsid w:val="00474B41"/>
    <w:rsid w:val="00475EA9"/>
    <w:rsid w:val="00496705"/>
    <w:rsid w:val="004B2D66"/>
    <w:rsid w:val="004B6E0A"/>
    <w:rsid w:val="004B7E44"/>
    <w:rsid w:val="004C74A4"/>
    <w:rsid w:val="004D2732"/>
    <w:rsid w:val="004E6AD6"/>
    <w:rsid w:val="004E79C5"/>
    <w:rsid w:val="005320B8"/>
    <w:rsid w:val="00564AE7"/>
    <w:rsid w:val="00581501"/>
    <w:rsid w:val="00584E5B"/>
    <w:rsid w:val="00597F70"/>
    <w:rsid w:val="005C748F"/>
    <w:rsid w:val="005D2157"/>
    <w:rsid w:val="005D7705"/>
    <w:rsid w:val="005E235E"/>
    <w:rsid w:val="005E5F65"/>
    <w:rsid w:val="005E644E"/>
    <w:rsid w:val="005F6D14"/>
    <w:rsid w:val="00603972"/>
    <w:rsid w:val="006416B8"/>
    <w:rsid w:val="006616F1"/>
    <w:rsid w:val="00672CAF"/>
    <w:rsid w:val="00693C0D"/>
    <w:rsid w:val="006B3D9E"/>
    <w:rsid w:val="006C51BF"/>
    <w:rsid w:val="00715955"/>
    <w:rsid w:val="00724735"/>
    <w:rsid w:val="00726F68"/>
    <w:rsid w:val="0074533A"/>
    <w:rsid w:val="0077131E"/>
    <w:rsid w:val="0077434C"/>
    <w:rsid w:val="007A0367"/>
    <w:rsid w:val="007B3534"/>
    <w:rsid w:val="007B54EC"/>
    <w:rsid w:val="007D2BE6"/>
    <w:rsid w:val="007D307C"/>
    <w:rsid w:val="007E259E"/>
    <w:rsid w:val="007E4C80"/>
    <w:rsid w:val="007F3228"/>
    <w:rsid w:val="00803A7C"/>
    <w:rsid w:val="008165E5"/>
    <w:rsid w:val="00824CAC"/>
    <w:rsid w:val="008449E7"/>
    <w:rsid w:val="00850C94"/>
    <w:rsid w:val="0085344D"/>
    <w:rsid w:val="00853732"/>
    <w:rsid w:val="00855948"/>
    <w:rsid w:val="00855C7D"/>
    <w:rsid w:val="008575F3"/>
    <w:rsid w:val="008868C5"/>
    <w:rsid w:val="008B164F"/>
    <w:rsid w:val="008B48CE"/>
    <w:rsid w:val="008B7B9F"/>
    <w:rsid w:val="008D6090"/>
    <w:rsid w:val="008D7DE0"/>
    <w:rsid w:val="008E0DBC"/>
    <w:rsid w:val="008F6F85"/>
    <w:rsid w:val="00906BF3"/>
    <w:rsid w:val="00922EF8"/>
    <w:rsid w:val="00925588"/>
    <w:rsid w:val="0096132B"/>
    <w:rsid w:val="009756BA"/>
    <w:rsid w:val="00985E26"/>
    <w:rsid w:val="00991377"/>
    <w:rsid w:val="009979B2"/>
    <w:rsid w:val="009C0E9E"/>
    <w:rsid w:val="009C4147"/>
    <w:rsid w:val="009D7C5D"/>
    <w:rsid w:val="009F0B35"/>
    <w:rsid w:val="009F4211"/>
    <w:rsid w:val="009F6BBC"/>
    <w:rsid w:val="00A46A17"/>
    <w:rsid w:val="00A55E91"/>
    <w:rsid w:val="00A641EF"/>
    <w:rsid w:val="00A66809"/>
    <w:rsid w:val="00A7197A"/>
    <w:rsid w:val="00A8059F"/>
    <w:rsid w:val="00A832EA"/>
    <w:rsid w:val="00A91830"/>
    <w:rsid w:val="00A936E0"/>
    <w:rsid w:val="00AB1285"/>
    <w:rsid w:val="00AC0795"/>
    <w:rsid w:val="00AD1BBE"/>
    <w:rsid w:val="00B0211F"/>
    <w:rsid w:val="00B13202"/>
    <w:rsid w:val="00B16486"/>
    <w:rsid w:val="00B32754"/>
    <w:rsid w:val="00B37C6A"/>
    <w:rsid w:val="00B50451"/>
    <w:rsid w:val="00B564AB"/>
    <w:rsid w:val="00BB4F7E"/>
    <w:rsid w:val="00BB76FF"/>
    <w:rsid w:val="00BF5D72"/>
    <w:rsid w:val="00C00C72"/>
    <w:rsid w:val="00C25C5B"/>
    <w:rsid w:val="00C32269"/>
    <w:rsid w:val="00C32F12"/>
    <w:rsid w:val="00C4462B"/>
    <w:rsid w:val="00C51BFD"/>
    <w:rsid w:val="00C649AE"/>
    <w:rsid w:val="00C7552A"/>
    <w:rsid w:val="00C7574D"/>
    <w:rsid w:val="00C82B79"/>
    <w:rsid w:val="00C84E24"/>
    <w:rsid w:val="00C9670A"/>
    <w:rsid w:val="00CA23C1"/>
    <w:rsid w:val="00CA69FB"/>
    <w:rsid w:val="00CB4A39"/>
    <w:rsid w:val="00CB6008"/>
    <w:rsid w:val="00CC0CC2"/>
    <w:rsid w:val="00CC5C5A"/>
    <w:rsid w:val="00CE1A67"/>
    <w:rsid w:val="00CE4461"/>
    <w:rsid w:val="00CF2B98"/>
    <w:rsid w:val="00D03BE3"/>
    <w:rsid w:val="00D14C8B"/>
    <w:rsid w:val="00D21BE3"/>
    <w:rsid w:val="00D2514C"/>
    <w:rsid w:val="00D2659C"/>
    <w:rsid w:val="00D26B32"/>
    <w:rsid w:val="00D34D83"/>
    <w:rsid w:val="00D40C5D"/>
    <w:rsid w:val="00D73DB7"/>
    <w:rsid w:val="00DA0296"/>
    <w:rsid w:val="00DC5BFA"/>
    <w:rsid w:val="00DC7EBD"/>
    <w:rsid w:val="00DD0786"/>
    <w:rsid w:val="00DF2767"/>
    <w:rsid w:val="00DF2970"/>
    <w:rsid w:val="00DF334A"/>
    <w:rsid w:val="00E007DD"/>
    <w:rsid w:val="00E106AB"/>
    <w:rsid w:val="00E13897"/>
    <w:rsid w:val="00E13989"/>
    <w:rsid w:val="00E30FDA"/>
    <w:rsid w:val="00E42EE7"/>
    <w:rsid w:val="00E46A84"/>
    <w:rsid w:val="00E53F6D"/>
    <w:rsid w:val="00E65A4C"/>
    <w:rsid w:val="00E76A67"/>
    <w:rsid w:val="00E8316D"/>
    <w:rsid w:val="00E86608"/>
    <w:rsid w:val="00E91F43"/>
    <w:rsid w:val="00EF6CDA"/>
    <w:rsid w:val="00F02A17"/>
    <w:rsid w:val="00F07486"/>
    <w:rsid w:val="00F2473D"/>
    <w:rsid w:val="00F426AF"/>
    <w:rsid w:val="00F569E9"/>
    <w:rsid w:val="00F65268"/>
    <w:rsid w:val="00F67323"/>
    <w:rsid w:val="00F85DBD"/>
    <w:rsid w:val="00F86359"/>
    <w:rsid w:val="00FC79FE"/>
    <w:rsid w:val="00FD396D"/>
    <w:rsid w:val="00FE1641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955"/>
  <w15:chartTrackingRefBased/>
  <w15:docId w15:val="{294A5026-C1C7-42E5-A7F1-9A58EB5B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9C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9"/>
    <w:rsid w:val="00F673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659C"/>
    <w:pPr>
      <w:keepNext/>
      <w:keepLines/>
      <w:pageBreakBefore/>
      <w:spacing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323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2659C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F6732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Сноска"/>
    <w:basedOn w:val="a"/>
    <w:next w:val="a"/>
    <w:uiPriority w:val="99"/>
    <w:rsid w:val="00F6732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table" w:styleId="a5">
    <w:name w:val="Table Grid"/>
    <w:basedOn w:val="a1"/>
    <w:uiPriority w:val="39"/>
    <w:rsid w:val="00DF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276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7">
    <w:name w:val="page number"/>
    <w:basedOn w:val="a0"/>
    <w:qFormat/>
    <w:rsid w:val="00D2659C"/>
    <w:rPr>
      <w:rFonts w:ascii="Times New Roman" w:hAnsi="Times New Roman"/>
      <w:sz w:val="20"/>
    </w:rPr>
  </w:style>
  <w:style w:type="paragraph" w:styleId="a8">
    <w:name w:val="TOC Heading"/>
    <w:basedOn w:val="1"/>
    <w:next w:val="a"/>
    <w:uiPriority w:val="39"/>
    <w:unhideWhenUsed/>
    <w:rsid w:val="00D26B32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2659C"/>
    <w:pPr>
      <w:widowControl w:val="0"/>
      <w:tabs>
        <w:tab w:val="decimal" w:leader="dot" w:pos="14459"/>
      </w:tabs>
    </w:pPr>
    <w:rPr>
      <w:rFonts w:eastAsia="Courier New" w:cs="Courier New"/>
      <w:color w:val="000000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C322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2269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C322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2269"/>
    <w:rPr>
      <w:kern w:val="0"/>
      <w14:ligatures w14:val="none"/>
    </w:rPr>
  </w:style>
  <w:style w:type="paragraph" w:styleId="ad">
    <w:name w:val="Revision"/>
    <w:hidden/>
    <w:uiPriority w:val="99"/>
    <w:semiHidden/>
    <w:rsid w:val="00E30FDA"/>
    <w:pPr>
      <w:spacing w:after="0" w:line="240" w:lineRule="auto"/>
    </w:pPr>
    <w:rPr>
      <w:kern w:val="0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E30FD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30F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30FDA"/>
    <w:rPr>
      <w:kern w:val="0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FD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FDA"/>
    <w:rPr>
      <w:b/>
      <w:bCs/>
      <w:kern w:val="0"/>
      <w:sz w:val="20"/>
      <w:szCs w:val="20"/>
      <w14:ligatures w14:val="none"/>
    </w:rPr>
  </w:style>
  <w:style w:type="paragraph" w:styleId="af3">
    <w:name w:val="Normal (Web)"/>
    <w:basedOn w:val="a"/>
    <w:uiPriority w:val="99"/>
    <w:unhideWhenUsed/>
    <w:rsid w:val="00FF2D7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21BE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5">
    <w:name w:val="Гипертекстовая ссылка"/>
    <w:uiPriority w:val="99"/>
    <w:rsid w:val="003D1A3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746200/0" TargetMode="External"/><Relationship Id="rId13" Type="http://schemas.openxmlformats.org/officeDocument/2006/relationships/hyperlink" Target="http://internet.garant.ru/document/redirect/5740751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54877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50726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79057&amp;sub=2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968844/0" TargetMode="External"/><Relationship Id="rId14" Type="http://schemas.openxmlformats.org/officeDocument/2006/relationships/hyperlink" Target="http://internet.garant.ru/document/redirect/715947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15A2-9DD2-40C0-88B3-3CC91C7E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Пилюгина Полина Сергеевна</dc:creator>
  <cp:keywords/>
  <dc:description/>
  <cp:lastModifiedBy>Пилюгина Полина Сергеевна</cp:lastModifiedBy>
  <cp:revision>3</cp:revision>
  <cp:lastPrinted>2024-08-07T06:49:00Z</cp:lastPrinted>
  <dcterms:created xsi:type="dcterms:W3CDTF">2024-12-01T10:19:00Z</dcterms:created>
  <dcterms:modified xsi:type="dcterms:W3CDTF">2024-12-01T11:03:00Z</dcterms:modified>
</cp:coreProperties>
</file>