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69" w:rsidRPr="00C21C1E" w:rsidRDefault="00446069" w:rsidP="00BB2583">
      <w:pPr>
        <w:pStyle w:val="a3"/>
        <w:widowControl/>
        <w:tabs>
          <w:tab w:val="left" w:pos="567"/>
          <w:tab w:val="left" w:pos="482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C21C1E">
        <w:rPr>
          <w:b/>
          <w:sz w:val="26"/>
          <w:szCs w:val="26"/>
        </w:rPr>
        <w:t>СОГЛАШЕНИЕ</w:t>
      </w:r>
    </w:p>
    <w:p w:rsidR="00D73025" w:rsidRPr="00C21C1E" w:rsidRDefault="00D1396F" w:rsidP="00BB2583">
      <w:pPr>
        <w:pStyle w:val="a3"/>
        <w:widowControl/>
        <w:tabs>
          <w:tab w:val="left" w:pos="567"/>
          <w:tab w:val="left" w:pos="4820"/>
        </w:tabs>
        <w:jc w:val="center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>о сотрудничестве</w:t>
      </w:r>
      <w:r w:rsidR="00EF1115" w:rsidRPr="00C21C1E">
        <w:rPr>
          <w:b/>
          <w:sz w:val="26"/>
          <w:szCs w:val="26"/>
        </w:rPr>
        <w:t xml:space="preserve"> в области развития </w:t>
      </w:r>
      <w:r w:rsidR="00446069" w:rsidRPr="00C21C1E">
        <w:rPr>
          <w:b/>
          <w:sz w:val="26"/>
          <w:szCs w:val="26"/>
        </w:rPr>
        <w:t>системы профессиональных квалификаций</w:t>
      </w:r>
      <w:r w:rsidR="007E6E45" w:rsidRPr="00C21C1E">
        <w:rPr>
          <w:b/>
          <w:sz w:val="26"/>
          <w:szCs w:val="26"/>
        </w:rPr>
        <w:t xml:space="preserve"> </w:t>
      </w:r>
    </w:p>
    <w:p w:rsidR="00446069" w:rsidRPr="00C21C1E" w:rsidRDefault="00446069" w:rsidP="00BB2583">
      <w:pPr>
        <w:pStyle w:val="a3"/>
        <w:widowControl/>
        <w:tabs>
          <w:tab w:val="left" w:pos="567"/>
          <w:tab w:val="left" w:pos="4820"/>
        </w:tabs>
        <w:jc w:val="center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>финансового рынка</w:t>
      </w:r>
      <w:r w:rsidR="00D73025" w:rsidRPr="00C21C1E">
        <w:rPr>
          <w:b/>
          <w:sz w:val="26"/>
          <w:szCs w:val="26"/>
        </w:rPr>
        <w:t xml:space="preserve"> </w:t>
      </w:r>
      <w:r w:rsidR="008372AE" w:rsidRPr="00C21C1E">
        <w:rPr>
          <w:b/>
          <w:sz w:val="26"/>
          <w:szCs w:val="26"/>
        </w:rPr>
        <w:t>на территории</w:t>
      </w:r>
      <w:r w:rsidR="00073EC5" w:rsidRPr="00C21C1E">
        <w:rPr>
          <w:b/>
          <w:sz w:val="26"/>
          <w:szCs w:val="26"/>
        </w:rPr>
        <w:t xml:space="preserve"> </w:t>
      </w:r>
      <w:r w:rsidR="00C21C1E" w:rsidRPr="00C21C1E">
        <w:rPr>
          <w:i/>
          <w:szCs w:val="26"/>
        </w:rPr>
        <w:t>______указать регион/субъект РФ_________</w:t>
      </w:r>
    </w:p>
    <w:p w:rsidR="007E6E45" w:rsidRPr="00C21C1E" w:rsidRDefault="007E6E45" w:rsidP="00BB2583">
      <w:pPr>
        <w:pStyle w:val="a3"/>
        <w:widowControl/>
        <w:tabs>
          <w:tab w:val="left" w:pos="567"/>
          <w:tab w:val="left" w:pos="4820"/>
        </w:tabs>
        <w:jc w:val="center"/>
        <w:rPr>
          <w:b/>
          <w:sz w:val="26"/>
          <w:szCs w:val="26"/>
        </w:rPr>
      </w:pPr>
    </w:p>
    <w:p w:rsidR="00446069" w:rsidRPr="00C21C1E" w:rsidRDefault="00446069" w:rsidP="00BB2583">
      <w:pPr>
        <w:pStyle w:val="a3"/>
        <w:widowControl/>
        <w:tabs>
          <w:tab w:val="left" w:pos="567"/>
          <w:tab w:val="left" w:pos="4820"/>
        </w:tabs>
        <w:contextualSpacing/>
        <w:rPr>
          <w:sz w:val="26"/>
          <w:szCs w:val="26"/>
          <w:u w:val="single"/>
        </w:rPr>
      </w:pPr>
      <w:r w:rsidRPr="00C21C1E">
        <w:rPr>
          <w:sz w:val="26"/>
          <w:szCs w:val="26"/>
        </w:rPr>
        <w:t xml:space="preserve">г. </w:t>
      </w:r>
      <w:r w:rsidR="00AE5A2D" w:rsidRPr="00C21C1E">
        <w:rPr>
          <w:sz w:val="26"/>
          <w:szCs w:val="26"/>
        </w:rPr>
        <w:t>Москва</w:t>
      </w:r>
      <w:r w:rsidR="00C21C1E" w:rsidRPr="00C21C1E">
        <w:rPr>
          <w:sz w:val="26"/>
          <w:szCs w:val="26"/>
        </w:rPr>
        <w:tab/>
      </w:r>
      <w:r w:rsidR="00C21C1E" w:rsidRPr="00C21C1E">
        <w:rPr>
          <w:sz w:val="26"/>
          <w:szCs w:val="26"/>
        </w:rPr>
        <w:tab/>
      </w:r>
      <w:r w:rsidR="00C21C1E" w:rsidRPr="00C21C1E">
        <w:rPr>
          <w:sz w:val="26"/>
          <w:szCs w:val="26"/>
        </w:rPr>
        <w:tab/>
      </w:r>
      <w:r w:rsidR="00C21C1E" w:rsidRPr="00C21C1E">
        <w:rPr>
          <w:sz w:val="26"/>
          <w:szCs w:val="26"/>
        </w:rPr>
        <w:tab/>
      </w:r>
      <w:r w:rsidR="00C21C1E" w:rsidRPr="00C21C1E">
        <w:rPr>
          <w:sz w:val="26"/>
          <w:szCs w:val="26"/>
        </w:rPr>
        <w:tab/>
      </w:r>
      <w:r w:rsidR="00900863" w:rsidRPr="00C21C1E">
        <w:rPr>
          <w:sz w:val="26"/>
          <w:szCs w:val="26"/>
        </w:rPr>
        <w:t>«</w:t>
      </w:r>
      <w:r w:rsidR="00C21C1E" w:rsidRPr="00C21C1E">
        <w:rPr>
          <w:sz w:val="26"/>
          <w:szCs w:val="26"/>
        </w:rPr>
        <w:t>___</w:t>
      </w:r>
      <w:r w:rsidR="00900863" w:rsidRPr="00C21C1E">
        <w:rPr>
          <w:sz w:val="26"/>
          <w:szCs w:val="26"/>
        </w:rPr>
        <w:t>»</w:t>
      </w:r>
      <w:r w:rsidR="000B54BB" w:rsidRPr="00C21C1E">
        <w:rPr>
          <w:sz w:val="26"/>
          <w:szCs w:val="26"/>
        </w:rPr>
        <w:t xml:space="preserve"> </w:t>
      </w:r>
      <w:r w:rsidR="00C21C1E" w:rsidRPr="00C21C1E">
        <w:rPr>
          <w:sz w:val="26"/>
          <w:szCs w:val="26"/>
        </w:rPr>
        <w:t>_____</w:t>
      </w:r>
      <w:r w:rsidR="00900863" w:rsidRPr="00C21C1E">
        <w:rPr>
          <w:sz w:val="26"/>
          <w:szCs w:val="26"/>
        </w:rPr>
        <w:t xml:space="preserve"> </w:t>
      </w:r>
      <w:r w:rsidRPr="00C21C1E">
        <w:rPr>
          <w:sz w:val="26"/>
          <w:szCs w:val="26"/>
        </w:rPr>
        <w:t>20</w:t>
      </w:r>
      <w:r w:rsidR="00C21C1E" w:rsidRPr="00C21C1E">
        <w:rPr>
          <w:sz w:val="26"/>
          <w:szCs w:val="26"/>
        </w:rPr>
        <w:t xml:space="preserve">____ </w:t>
      </w:r>
      <w:r w:rsidRPr="00C21C1E">
        <w:rPr>
          <w:sz w:val="26"/>
          <w:szCs w:val="26"/>
        </w:rPr>
        <w:t>г.</w:t>
      </w:r>
    </w:p>
    <w:p w:rsidR="007E6E45" w:rsidRPr="00C21C1E" w:rsidRDefault="007E6E45" w:rsidP="00BB2583">
      <w:pPr>
        <w:pStyle w:val="a3"/>
        <w:widowControl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73EC5" w:rsidRPr="00C21C1E" w:rsidRDefault="00DC6A25" w:rsidP="00BB258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sz w:val="26"/>
          <w:szCs w:val="26"/>
          <w:lang w:eastAsia="ar-SA"/>
        </w:rPr>
      </w:pPr>
      <w:r w:rsidRPr="00C21C1E">
        <w:rPr>
          <w:b/>
          <w:sz w:val="26"/>
          <w:szCs w:val="26"/>
        </w:rPr>
        <w:t xml:space="preserve">Ассоциация участников финансового рынка «Совет по профессиональным </w:t>
      </w:r>
      <w:r w:rsidR="008372AE" w:rsidRPr="00C21C1E">
        <w:rPr>
          <w:b/>
          <w:sz w:val="26"/>
          <w:szCs w:val="26"/>
        </w:rPr>
        <w:t>квалификациям финансового рынка</w:t>
      </w:r>
      <w:r w:rsidR="008372AE" w:rsidRPr="00C21C1E">
        <w:rPr>
          <w:sz w:val="26"/>
          <w:szCs w:val="26"/>
        </w:rPr>
        <w:t>, именуемая в дальнейшем - Ассоциация СПКФР</w:t>
      </w:r>
      <w:r w:rsidR="00073EC5" w:rsidRPr="00C21C1E">
        <w:rPr>
          <w:sz w:val="26"/>
          <w:szCs w:val="26"/>
        </w:rPr>
        <w:t>, в лице Генерального директора Маштакеевой Дианы Каримовны, действующей на основании Устава,</w:t>
      </w:r>
      <w:r w:rsidR="00BC7EBD" w:rsidRPr="00C21C1E">
        <w:rPr>
          <w:sz w:val="26"/>
          <w:szCs w:val="26"/>
        </w:rPr>
        <w:t xml:space="preserve"> с одной стороны и </w:t>
      </w:r>
    </w:p>
    <w:p w:rsidR="002070EB" w:rsidRPr="00C21C1E" w:rsidRDefault="002070EB" w:rsidP="00BB2583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</w:p>
    <w:p w:rsidR="00766FDC" w:rsidRPr="00C21C1E" w:rsidRDefault="00BC7EBD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___________________________________</w:t>
      </w:r>
      <w:r w:rsidR="002070EB" w:rsidRPr="00C21C1E">
        <w:rPr>
          <w:sz w:val="26"/>
          <w:szCs w:val="26"/>
        </w:rPr>
        <w:t xml:space="preserve">, </w:t>
      </w:r>
      <w:r w:rsidR="008372AE" w:rsidRPr="00C21C1E">
        <w:rPr>
          <w:sz w:val="26"/>
          <w:szCs w:val="26"/>
        </w:rPr>
        <w:t xml:space="preserve">именуемая в дальнейшем - ____________________ </w:t>
      </w:r>
      <w:r w:rsidR="002070EB" w:rsidRPr="00C21C1E">
        <w:rPr>
          <w:sz w:val="26"/>
          <w:szCs w:val="26"/>
        </w:rPr>
        <w:t xml:space="preserve">в лице Генерального директора </w:t>
      </w:r>
      <w:r w:rsidRPr="00C21C1E">
        <w:rPr>
          <w:sz w:val="26"/>
          <w:szCs w:val="26"/>
        </w:rPr>
        <w:t>__________________________________</w:t>
      </w:r>
      <w:r w:rsidR="002070EB" w:rsidRPr="00C21C1E">
        <w:rPr>
          <w:sz w:val="26"/>
          <w:szCs w:val="26"/>
        </w:rPr>
        <w:t>, действующего на основании Устава</w:t>
      </w:r>
      <w:r w:rsidR="002070EB" w:rsidRPr="00C21C1E">
        <w:rPr>
          <w:b/>
          <w:sz w:val="26"/>
          <w:szCs w:val="26"/>
        </w:rPr>
        <w:t>,</w:t>
      </w:r>
      <w:r w:rsidRPr="00C21C1E">
        <w:rPr>
          <w:b/>
          <w:sz w:val="26"/>
          <w:szCs w:val="26"/>
        </w:rPr>
        <w:t xml:space="preserve"> </w:t>
      </w:r>
      <w:r w:rsidRPr="00C21C1E">
        <w:rPr>
          <w:sz w:val="26"/>
          <w:szCs w:val="26"/>
        </w:rPr>
        <w:t>с другой стороны</w:t>
      </w:r>
      <w:r w:rsidR="00766FDC" w:rsidRPr="00C21C1E">
        <w:rPr>
          <w:sz w:val="26"/>
          <w:szCs w:val="26"/>
        </w:rPr>
        <w:t>,</w:t>
      </w:r>
    </w:p>
    <w:p w:rsidR="008372AE" w:rsidRPr="00C21C1E" w:rsidRDefault="008372AE" w:rsidP="00BB2583">
      <w:pPr>
        <w:pStyle w:val="a3"/>
        <w:widowControl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46069" w:rsidRPr="00C21C1E" w:rsidRDefault="00073EC5" w:rsidP="00BB2583">
      <w:pPr>
        <w:pStyle w:val="a3"/>
        <w:widowControl/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в дальнейшем совместно именуемые «Стороны», заключили настоящее Соглашение о нижеследующем</w:t>
      </w:r>
      <w:r w:rsidR="00446069" w:rsidRPr="00C21C1E">
        <w:rPr>
          <w:sz w:val="26"/>
          <w:szCs w:val="26"/>
        </w:rPr>
        <w:t>:</w:t>
      </w:r>
    </w:p>
    <w:p w:rsidR="001F1B6E" w:rsidRPr="00C21C1E" w:rsidRDefault="001F1B6E" w:rsidP="00BB2583">
      <w:pPr>
        <w:pStyle w:val="a3"/>
        <w:widowControl/>
        <w:tabs>
          <w:tab w:val="left" w:pos="567"/>
        </w:tabs>
        <w:contextualSpacing/>
        <w:jc w:val="both"/>
        <w:rPr>
          <w:b/>
          <w:sz w:val="26"/>
          <w:szCs w:val="26"/>
        </w:rPr>
      </w:pPr>
    </w:p>
    <w:p w:rsidR="00446069" w:rsidRPr="00C21C1E" w:rsidRDefault="00446069" w:rsidP="00BB2583">
      <w:pPr>
        <w:pStyle w:val="a3"/>
        <w:widowControl/>
        <w:tabs>
          <w:tab w:val="left" w:pos="567"/>
          <w:tab w:val="left" w:pos="4298"/>
        </w:tabs>
        <w:contextualSpacing/>
        <w:jc w:val="center"/>
        <w:rPr>
          <w:rFonts w:eastAsia="Arial Unicode MS"/>
          <w:b/>
          <w:sz w:val="26"/>
          <w:szCs w:val="26"/>
        </w:rPr>
      </w:pPr>
      <w:r w:rsidRPr="00C21C1E">
        <w:rPr>
          <w:rFonts w:eastAsia="Arial Unicode MS"/>
          <w:b/>
          <w:sz w:val="26"/>
          <w:szCs w:val="26"/>
        </w:rPr>
        <w:t>1. Предмет Соглашения</w:t>
      </w:r>
    </w:p>
    <w:p w:rsidR="00446069" w:rsidRPr="00C21C1E" w:rsidRDefault="00446069" w:rsidP="00BB2583">
      <w:pPr>
        <w:pStyle w:val="a3"/>
        <w:widowControl/>
        <w:tabs>
          <w:tab w:val="left" w:pos="567"/>
          <w:tab w:val="left" w:pos="4298"/>
        </w:tabs>
        <w:contextualSpacing/>
        <w:jc w:val="both"/>
        <w:rPr>
          <w:rFonts w:eastAsia="Arial Unicode MS"/>
          <w:b/>
          <w:sz w:val="26"/>
          <w:szCs w:val="26"/>
        </w:rPr>
      </w:pPr>
    </w:p>
    <w:p w:rsidR="00D73025" w:rsidRPr="00C21C1E" w:rsidRDefault="00446069" w:rsidP="00BB2583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Предметом настоящего Соглашения о сотрудничестве (далее по тексту – Соглашение) является взаимодействие между Сторонами </w:t>
      </w:r>
      <w:r w:rsidR="00D91AD1" w:rsidRPr="00C21C1E">
        <w:rPr>
          <w:sz w:val="26"/>
          <w:szCs w:val="26"/>
        </w:rPr>
        <w:t>по вопросам формирования</w:t>
      </w:r>
      <w:r w:rsidR="00475534" w:rsidRPr="00C21C1E">
        <w:rPr>
          <w:sz w:val="26"/>
          <w:szCs w:val="26"/>
        </w:rPr>
        <w:t>,</w:t>
      </w:r>
      <w:r w:rsidR="00D91AD1" w:rsidRPr="00C21C1E">
        <w:rPr>
          <w:sz w:val="26"/>
          <w:szCs w:val="26"/>
        </w:rPr>
        <w:t xml:space="preserve"> поддержки </w:t>
      </w:r>
      <w:r w:rsidR="00475534" w:rsidRPr="00C21C1E">
        <w:rPr>
          <w:sz w:val="26"/>
          <w:szCs w:val="26"/>
        </w:rPr>
        <w:t xml:space="preserve">функционирования и развития системы профессиональных квалификаций финансового рынка на территории </w:t>
      </w:r>
      <w:r w:rsidR="00C21C1E" w:rsidRPr="00C21C1E">
        <w:rPr>
          <w:i/>
          <w:szCs w:val="26"/>
        </w:rPr>
        <w:t>______указать регион/субъект РФ_________</w:t>
      </w:r>
      <w:r w:rsidR="00475534" w:rsidRPr="00C21C1E">
        <w:rPr>
          <w:sz w:val="26"/>
          <w:szCs w:val="26"/>
        </w:rPr>
        <w:t xml:space="preserve"> в рамках </w:t>
      </w:r>
      <w:r w:rsidR="00622676" w:rsidRPr="00C21C1E">
        <w:rPr>
          <w:sz w:val="26"/>
          <w:szCs w:val="26"/>
        </w:rPr>
        <w:t xml:space="preserve">реализации модели организации работ по формированию элементов Национальной системы квалификаций на региональном уровне, утвержденной Национальным советом при Президенте Российской Федерации по профессиональным квалификациям в соответствии </w:t>
      </w:r>
      <w:r w:rsidR="00D73025" w:rsidRPr="00C21C1E">
        <w:rPr>
          <w:sz w:val="26"/>
          <w:szCs w:val="26"/>
        </w:rPr>
        <w:t>с п</w:t>
      </w:r>
      <w:r w:rsidR="00EF1115" w:rsidRPr="00C21C1E">
        <w:rPr>
          <w:sz w:val="26"/>
          <w:szCs w:val="26"/>
        </w:rPr>
        <w:t>.</w:t>
      </w:r>
      <w:r w:rsidR="00D73025" w:rsidRPr="00C21C1E">
        <w:rPr>
          <w:sz w:val="26"/>
          <w:szCs w:val="26"/>
        </w:rPr>
        <w:t xml:space="preserve"> 4 протокола №13 от </w:t>
      </w:r>
      <w:smartTag w:uri="urn:schemas-microsoft-com:office:smarttags" w:element="date">
        <w:smartTagPr>
          <w:attr w:name="Year" w:val="2015"/>
          <w:attr w:name="Day" w:val="23"/>
          <w:attr w:name="Month" w:val="11"/>
          <w:attr w:name="ls" w:val="trans"/>
        </w:smartTagPr>
        <w:r w:rsidR="00D73025" w:rsidRPr="00C21C1E">
          <w:rPr>
            <w:sz w:val="26"/>
            <w:szCs w:val="26"/>
          </w:rPr>
          <w:t>23.11.2015</w:t>
        </w:r>
      </w:smartTag>
      <w:r w:rsidR="00D73025" w:rsidRPr="00C21C1E">
        <w:rPr>
          <w:sz w:val="26"/>
          <w:szCs w:val="26"/>
        </w:rPr>
        <w:t xml:space="preserve"> г.</w:t>
      </w:r>
    </w:p>
    <w:p w:rsidR="00446069" w:rsidRPr="00C21C1E" w:rsidRDefault="00446069" w:rsidP="00BB2583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Сотрудничество между Сторонами относительно предмета настоящего Соглашения осуществляется </w:t>
      </w:r>
      <w:r w:rsidRPr="00C21C1E">
        <w:rPr>
          <w:b/>
          <w:sz w:val="26"/>
          <w:szCs w:val="26"/>
        </w:rPr>
        <w:t xml:space="preserve">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words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Pr="00C21C1E">
        <w:rPr>
          <w:sz w:val="26"/>
          <w:szCs w:val="26"/>
          <w:shd w:val="clear" w:color="auto" w:fill="FFFFFF"/>
        </w:rPr>
        <w:t>.</w:t>
      </w:r>
    </w:p>
    <w:p w:rsidR="00446069" w:rsidRPr="00C21C1E" w:rsidRDefault="00446069" w:rsidP="00BB2583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При реализации настоящего Соглашения Стороны руководствуются:</w:t>
      </w:r>
    </w:p>
    <w:p w:rsidR="00CB15D0" w:rsidRPr="00C21C1E" w:rsidRDefault="00CB15D0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Федеральным законом № 238-ФЗ от 03.07.2016 г. «О независимой оценке квалификации»;</w:t>
      </w:r>
    </w:p>
    <w:p w:rsidR="00CB15D0" w:rsidRPr="00C21C1E" w:rsidRDefault="00CB15D0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Указом Президента РФ 16.04.2014 г. №249 «О Национальном совете при Президенте Российской Федерации по профессиональным квалификациям»</w:t>
      </w:r>
    </w:p>
    <w:p w:rsidR="00446069" w:rsidRPr="00C21C1E" w:rsidRDefault="00446069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нормативными документами, принимаемыми Министерством науки</w:t>
      </w:r>
      <w:r w:rsidR="00966652" w:rsidRPr="00C21C1E">
        <w:rPr>
          <w:sz w:val="26"/>
          <w:szCs w:val="26"/>
        </w:rPr>
        <w:t xml:space="preserve"> и высшего </w:t>
      </w:r>
      <w:r w:rsidR="006A2588" w:rsidRPr="00C21C1E">
        <w:rPr>
          <w:sz w:val="26"/>
          <w:szCs w:val="26"/>
        </w:rPr>
        <w:t>образования Российской</w:t>
      </w:r>
      <w:r w:rsidR="00CB15D0" w:rsidRPr="00C21C1E">
        <w:rPr>
          <w:sz w:val="26"/>
          <w:szCs w:val="26"/>
        </w:rPr>
        <w:t xml:space="preserve"> Федерации</w:t>
      </w:r>
      <w:r w:rsidRPr="00C21C1E">
        <w:rPr>
          <w:sz w:val="26"/>
          <w:szCs w:val="26"/>
        </w:rPr>
        <w:t xml:space="preserve"> </w:t>
      </w:r>
      <w:r w:rsidR="00CB15D0" w:rsidRPr="00C21C1E">
        <w:rPr>
          <w:sz w:val="26"/>
          <w:szCs w:val="26"/>
        </w:rPr>
        <w:t>и</w:t>
      </w:r>
      <w:r w:rsidR="00B0545B" w:rsidRPr="00C21C1E">
        <w:rPr>
          <w:sz w:val="26"/>
          <w:szCs w:val="26"/>
        </w:rPr>
        <w:t xml:space="preserve"> </w:t>
      </w:r>
      <w:r w:rsidRPr="00C21C1E">
        <w:rPr>
          <w:sz w:val="26"/>
          <w:szCs w:val="26"/>
        </w:rPr>
        <w:t xml:space="preserve">Министерством труда и социальной защиты Российской Федерации; </w:t>
      </w:r>
    </w:p>
    <w:p w:rsidR="00446069" w:rsidRPr="00C21C1E" w:rsidRDefault="00446069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иными нормативными и правовыми актами Российской Федерации</w:t>
      </w:r>
      <w:r w:rsidR="0016095E" w:rsidRPr="00C21C1E">
        <w:rPr>
          <w:sz w:val="26"/>
          <w:szCs w:val="26"/>
        </w:rPr>
        <w:t xml:space="preserve"> и постановлениями Правительства российской Федерации</w:t>
      </w:r>
      <w:r w:rsidRPr="00C21C1E">
        <w:rPr>
          <w:sz w:val="26"/>
          <w:szCs w:val="26"/>
        </w:rPr>
        <w:t xml:space="preserve">; </w:t>
      </w:r>
    </w:p>
    <w:p w:rsidR="00446069" w:rsidRPr="00C21C1E" w:rsidRDefault="00446069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документами, утвержденными Национальным советом при Президенте Российской Федерации по профессиональным квалификациям;</w:t>
      </w:r>
    </w:p>
    <w:p w:rsidR="00446069" w:rsidRPr="00C21C1E" w:rsidRDefault="00446069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документами, утвержденными </w:t>
      </w:r>
      <w:r w:rsidR="00EB5A1A" w:rsidRPr="00C21C1E">
        <w:rPr>
          <w:sz w:val="26"/>
          <w:szCs w:val="26"/>
        </w:rPr>
        <w:t>Советом по профессиональным квалификациям финансового рынка</w:t>
      </w:r>
      <w:r w:rsidRPr="00C21C1E">
        <w:rPr>
          <w:sz w:val="26"/>
          <w:szCs w:val="26"/>
        </w:rPr>
        <w:t xml:space="preserve">; </w:t>
      </w:r>
    </w:p>
    <w:p w:rsidR="00446069" w:rsidRPr="00C21C1E" w:rsidRDefault="00446069" w:rsidP="008372AE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lastRenderedPageBreak/>
        <w:t>иными внутренними документами Сторон, в том числе уставами, положениями, регламентами, методическими рекомендациями</w:t>
      </w:r>
      <w:r w:rsidR="00EB5A1A" w:rsidRPr="00C21C1E">
        <w:rPr>
          <w:sz w:val="26"/>
          <w:szCs w:val="26"/>
        </w:rPr>
        <w:t>, настоящим соглашением и др</w:t>
      </w:r>
      <w:r w:rsidRPr="00C21C1E">
        <w:rPr>
          <w:sz w:val="26"/>
          <w:szCs w:val="26"/>
        </w:rPr>
        <w:t>.</w:t>
      </w:r>
    </w:p>
    <w:p w:rsidR="00446069" w:rsidRPr="00C21C1E" w:rsidRDefault="00446069" w:rsidP="00BB2583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Стороны осуществляют сотрудничество в соответствии с Соглашением, действуя в пределах своей компетенции и соблюдая нор</w:t>
      </w:r>
      <w:r w:rsidR="00EB5A1A" w:rsidRPr="00C21C1E">
        <w:rPr>
          <w:sz w:val="26"/>
          <w:szCs w:val="26"/>
        </w:rPr>
        <w:t>мативные акты, указанные в п.1.3</w:t>
      </w:r>
      <w:r w:rsidRPr="00C21C1E">
        <w:rPr>
          <w:sz w:val="26"/>
          <w:szCs w:val="26"/>
        </w:rPr>
        <w:t xml:space="preserve"> Соглашения.</w:t>
      </w:r>
    </w:p>
    <w:p w:rsidR="00446069" w:rsidRPr="00C21C1E" w:rsidRDefault="00446069" w:rsidP="00BB2583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Настоящее Соглашение является долгосрочным и служит правовой основой урегулирования вопросов взаимного сотрудничества между Сторонами</w:t>
      </w:r>
      <w:r w:rsidR="004C2361" w:rsidRPr="00C21C1E">
        <w:rPr>
          <w:sz w:val="26"/>
          <w:szCs w:val="26"/>
        </w:rPr>
        <w:t xml:space="preserve"> в пределах своей компетенции</w:t>
      </w:r>
      <w:r w:rsidRPr="00C21C1E">
        <w:rPr>
          <w:sz w:val="26"/>
          <w:szCs w:val="26"/>
        </w:rPr>
        <w:t>.</w:t>
      </w:r>
    </w:p>
    <w:p w:rsidR="00EB5A1A" w:rsidRPr="00C21C1E" w:rsidRDefault="00EB5A1A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B01B6B" w:rsidRPr="00C21C1E" w:rsidRDefault="00B01B6B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C2361" w:rsidRPr="00C21C1E" w:rsidRDefault="004C2361" w:rsidP="00BB258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>Принципы сотрудничества Сторон</w:t>
      </w:r>
    </w:p>
    <w:p w:rsidR="004C2361" w:rsidRPr="00C21C1E" w:rsidRDefault="004C2361" w:rsidP="00BB2583">
      <w:pPr>
        <w:pStyle w:val="a5"/>
        <w:tabs>
          <w:tab w:val="left" w:pos="567"/>
        </w:tabs>
        <w:ind w:left="0"/>
        <w:rPr>
          <w:sz w:val="26"/>
          <w:szCs w:val="26"/>
        </w:rPr>
      </w:pPr>
    </w:p>
    <w:p w:rsidR="00041C72" w:rsidRPr="00C21C1E" w:rsidRDefault="004C2361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2.1</w:t>
      </w:r>
      <w:r w:rsidRPr="00C21C1E">
        <w:rPr>
          <w:sz w:val="26"/>
          <w:szCs w:val="26"/>
        </w:rPr>
        <w:t>. Стороны развивают свои отношения в соответствии с законодат</w:t>
      </w:r>
      <w:r w:rsidR="00CB15D0" w:rsidRPr="00C21C1E">
        <w:rPr>
          <w:sz w:val="26"/>
          <w:szCs w:val="26"/>
        </w:rPr>
        <w:t xml:space="preserve">ельством Российской Федерации и региональным законодательством </w:t>
      </w:r>
      <w:r w:rsidR="002F680E" w:rsidRPr="00C21C1E">
        <w:rPr>
          <w:sz w:val="26"/>
          <w:szCs w:val="26"/>
        </w:rPr>
        <w:t>Ростовской области</w:t>
      </w:r>
      <w:r w:rsidRPr="00C21C1E">
        <w:rPr>
          <w:sz w:val="26"/>
          <w:szCs w:val="26"/>
        </w:rPr>
        <w:t>.</w:t>
      </w:r>
    </w:p>
    <w:p w:rsidR="004C2361" w:rsidRPr="00C21C1E" w:rsidRDefault="004C2361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2.2</w:t>
      </w:r>
      <w:r w:rsidRPr="00C21C1E">
        <w:rPr>
          <w:sz w:val="26"/>
          <w:szCs w:val="26"/>
        </w:rPr>
        <w:t>.</w:t>
      </w:r>
      <w:r w:rsidR="00542AAD" w:rsidRPr="00C21C1E">
        <w:rPr>
          <w:sz w:val="26"/>
          <w:szCs w:val="26"/>
        </w:rPr>
        <w:t xml:space="preserve"> </w:t>
      </w:r>
      <w:r w:rsidRPr="00C21C1E">
        <w:rPr>
          <w:sz w:val="26"/>
          <w:szCs w:val="26"/>
        </w:rPr>
        <w:t>Стороны осуществляют взаимодействие в соответствии с настоящим Соглашением, действуя в пределах своей компетенции.</w:t>
      </w:r>
    </w:p>
    <w:p w:rsidR="004C2361" w:rsidRPr="00C21C1E" w:rsidRDefault="004C2361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2.3</w:t>
      </w:r>
      <w:r w:rsidRPr="00C21C1E">
        <w:rPr>
          <w:sz w:val="26"/>
          <w:szCs w:val="26"/>
        </w:rPr>
        <w:t>. Стороны строят свои отношения на основе равноправия и взаимовыгодного партнерства Сторон, оказания консультационной, информационной и правовой поддержки в ходе реализации совместных проектов.</w:t>
      </w:r>
    </w:p>
    <w:p w:rsidR="004C2361" w:rsidRPr="00C21C1E" w:rsidRDefault="004C2361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2.4.</w:t>
      </w:r>
      <w:r w:rsidRPr="00C21C1E">
        <w:rPr>
          <w:sz w:val="26"/>
          <w:szCs w:val="26"/>
        </w:rPr>
        <w:t xml:space="preserve"> 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экономический и иной ущерб од</w:t>
      </w:r>
      <w:r w:rsidR="00B0545B" w:rsidRPr="00C21C1E">
        <w:rPr>
          <w:sz w:val="26"/>
          <w:szCs w:val="26"/>
        </w:rPr>
        <w:t>н</w:t>
      </w:r>
      <w:r w:rsidRPr="00C21C1E">
        <w:rPr>
          <w:sz w:val="26"/>
          <w:szCs w:val="26"/>
        </w:rPr>
        <w:t xml:space="preserve">ой из сторон или привести к ущемлению интересов одной из Сторон. </w:t>
      </w:r>
    </w:p>
    <w:p w:rsidR="004C2361" w:rsidRPr="00C21C1E" w:rsidRDefault="004C2361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2.5.</w:t>
      </w:r>
      <w:r w:rsidRPr="00C21C1E">
        <w:rPr>
          <w:sz w:val="26"/>
          <w:szCs w:val="26"/>
        </w:rPr>
        <w:t xml:space="preserve"> Настоящее Соглашение не препятствует Сторонам в определении и развитии иных взаимоприемлемых направлений сотрудничества при соблюдении условий настоящего Соглашения.</w:t>
      </w:r>
    </w:p>
    <w:p w:rsidR="00145249" w:rsidRPr="00C21C1E" w:rsidRDefault="00145249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B01B6B" w:rsidRPr="00C21C1E" w:rsidRDefault="00B01B6B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46069" w:rsidRPr="00C21C1E" w:rsidRDefault="00446069" w:rsidP="00BB2583">
      <w:pPr>
        <w:keepNext/>
        <w:keepLines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>Основные направления сотрудничества</w:t>
      </w:r>
      <w:r w:rsidR="00542AAD" w:rsidRPr="00C21C1E">
        <w:rPr>
          <w:b/>
          <w:sz w:val="26"/>
          <w:szCs w:val="26"/>
        </w:rPr>
        <w:t xml:space="preserve"> Сторон</w:t>
      </w:r>
    </w:p>
    <w:p w:rsidR="00446069" w:rsidRPr="00C21C1E" w:rsidRDefault="00446069" w:rsidP="00BB2583">
      <w:pPr>
        <w:keepNext/>
        <w:keepLines/>
        <w:tabs>
          <w:tab w:val="left" w:pos="567"/>
        </w:tabs>
        <w:contextualSpacing/>
        <w:jc w:val="both"/>
        <w:rPr>
          <w:b/>
          <w:sz w:val="26"/>
          <w:szCs w:val="26"/>
        </w:rPr>
      </w:pPr>
    </w:p>
    <w:p w:rsidR="00446069" w:rsidRPr="00C21C1E" w:rsidRDefault="00446069" w:rsidP="00BB2583">
      <w:pPr>
        <w:numPr>
          <w:ilvl w:val="1"/>
          <w:numId w:val="1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Основными направлениями сотрудничества Сторон в рамках настоящего Соглашения являются:</w:t>
      </w:r>
    </w:p>
    <w:p w:rsidR="00527944" w:rsidRPr="00C21C1E" w:rsidRDefault="00ED356C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участие в развитии</w:t>
      </w:r>
      <w:r w:rsidR="00CB15D0" w:rsidRPr="00C21C1E">
        <w:rPr>
          <w:sz w:val="26"/>
          <w:szCs w:val="26"/>
        </w:rPr>
        <w:t xml:space="preserve"> </w:t>
      </w:r>
      <w:r w:rsidR="00B542E7" w:rsidRPr="00C21C1E">
        <w:rPr>
          <w:sz w:val="26"/>
          <w:szCs w:val="26"/>
        </w:rPr>
        <w:t>системы профессиональных квалификаций</w:t>
      </w:r>
      <w:r w:rsidRPr="00C21C1E">
        <w:rPr>
          <w:sz w:val="26"/>
          <w:szCs w:val="26"/>
        </w:rPr>
        <w:t xml:space="preserve"> </w:t>
      </w:r>
      <w:r w:rsidR="00B542E7" w:rsidRPr="00C21C1E">
        <w:rPr>
          <w:sz w:val="26"/>
          <w:szCs w:val="26"/>
        </w:rPr>
        <w:t xml:space="preserve">в </w:t>
      </w:r>
      <w:r w:rsidR="00C21C1E">
        <w:rPr>
          <w:sz w:val="26"/>
          <w:szCs w:val="26"/>
        </w:rPr>
        <w:t>______</w:t>
      </w:r>
      <w:r w:rsidR="00C21C1E" w:rsidRPr="00C21C1E">
        <w:rPr>
          <w:i/>
          <w:sz w:val="26"/>
          <w:szCs w:val="26"/>
        </w:rPr>
        <w:t>указать регион/субъект РФ</w:t>
      </w:r>
      <w:r w:rsidR="00C21C1E" w:rsidRPr="00C21C1E">
        <w:rPr>
          <w:sz w:val="26"/>
          <w:szCs w:val="26"/>
        </w:rPr>
        <w:t>_________</w:t>
      </w:r>
      <w:r w:rsidR="00B542E7" w:rsidRPr="00C21C1E">
        <w:rPr>
          <w:sz w:val="26"/>
          <w:szCs w:val="26"/>
        </w:rPr>
        <w:t>;</w:t>
      </w:r>
    </w:p>
    <w:p w:rsidR="00ED356C" w:rsidRPr="00C21C1E" w:rsidRDefault="00BF7ED1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содействие в формировании и развитии</w:t>
      </w:r>
      <w:r w:rsidR="00ED356C" w:rsidRPr="00C21C1E">
        <w:rPr>
          <w:sz w:val="26"/>
          <w:szCs w:val="26"/>
        </w:rPr>
        <w:t xml:space="preserve"> системы независимой оценки квалификаций специалистов, в том числе сопровождение, организация и участие в процедурах экспертизы документов с целью отбора и установления полномочий центра оценки квалификации, а также их последующего мониторинга и контроля;</w:t>
      </w:r>
    </w:p>
    <w:p w:rsidR="00527944" w:rsidRPr="00C21C1E" w:rsidRDefault="00B542E7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поддержка </w:t>
      </w:r>
      <w:r w:rsidR="006F6105" w:rsidRPr="00C21C1E">
        <w:rPr>
          <w:sz w:val="26"/>
          <w:szCs w:val="26"/>
        </w:rPr>
        <w:t xml:space="preserve">и </w:t>
      </w:r>
      <w:r w:rsidRPr="00C21C1E">
        <w:rPr>
          <w:sz w:val="26"/>
          <w:szCs w:val="26"/>
        </w:rPr>
        <w:t>внедрени</w:t>
      </w:r>
      <w:r w:rsidR="006F6105" w:rsidRPr="00C21C1E">
        <w:rPr>
          <w:sz w:val="26"/>
          <w:szCs w:val="26"/>
        </w:rPr>
        <w:t>е</w:t>
      </w:r>
      <w:r w:rsidRPr="00C21C1E">
        <w:rPr>
          <w:sz w:val="26"/>
          <w:szCs w:val="26"/>
        </w:rPr>
        <w:t xml:space="preserve"> </w:t>
      </w:r>
      <w:r w:rsidR="00ED356C" w:rsidRPr="00C21C1E">
        <w:rPr>
          <w:sz w:val="26"/>
          <w:szCs w:val="26"/>
        </w:rPr>
        <w:t xml:space="preserve">на территории </w:t>
      </w:r>
      <w:r w:rsidR="00C21C1E" w:rsidRPr="00C21C1E">
        <w:rPr>
          <w:i/>
          <w:szCs w:val="26"/>
        </w:rPr>
        <w:t>______указать регион/субъект РФ_________</w:t>
      </w:r>
      <w:r w:rsidR="00ED356C" w:rsidRPr="00C21C1E">
        <w:rPr>
          <w:sz w:val="26"/>
          <w:szCs w:val="26"/>
        </w:rPr>
        <w:t xml:space="preserve"> </w:t>
      </w:r>
      <w:r w:rsidRPr="00C21C1E">
        <w:rPr>
          <w:sz w:val="26"/>
          <w:szCs w:val="26"/>
        </w:rPr>
        <w:t xml:space="preserve">нормативных и методических документов Российской Федерации, </w:t>
      </w:r>
      <w:r w:rsidR="00CB15D0" w:rsidRPr="00C21C1E">
        <w:rPr>
          <w:sz w:val="26"/>
          <w:szCs w:val="26"/>
        </w:rPr>
        <w:t xml:space="preserve">постановлений </w:t>
      </w:r>
      <w:r w:rsidRPr="00C21C1E">
        <w:rPr>
          <w:sz w:val="26"/>
          <w:szCs w:val="26"/>
        </w:rPr>
        <w:t>Правительства</w:t>
      </w:r>
      <w:r w:rsidR="00CB15D0" w:rsidRPr="00C21C1E">
        <w:rPr>
          <w:sz w:val="26"/>
          <w:szCs w:val="26"/>
        </w:rPr>
        <w:t xml:space="preserve">, </w:t>
      </w:r>
      <w:r w:rsidR="00527944" w:rsidRPr="00C21C1E">
        <w:rPr>
          <w:sz w:val="26"/>
          <w:szCs w:val="26"/>
        </w:rPr>
        <w:t xml:space="preserve">решений Национального совета при Президенте Российской Федерации по профессиональным квалификациям, </w:t>
      </w:r>
      <w:r w:rsidR="00EF1115" w:rsidRPr="00C21C1E">
        <w:rPr>
          <w:sz w:val="26"/>
          <w:szCs w:val="26"/>
        </w:rPr>
        <w:t>Совета по профессиональным квалификациям финансового рынка и иных советов по профессиональным квалификациям</w:t>
      </w:r>
      <w:r w:rsidR="00527944" w:rsidRPr="00C21C1E">
        <w:rPr>
          <w:sz w:val="26"/>
          <w:szCs w:val="26"/>
        </w:rPr>
        <w:t>;</w:t>
      </w:r>
    </w:p>
    <w:p w:rsidR="00C94F93" w:rsidRPr="00C21C1E" w:rsidRDefault="00BF7ED1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осуществление организации и сопровождения процедур </w:t>
      </w:r>
      <w:r w:rsidR="00C94F93" w:rsidRPr="00C21C1E">
        <w:rPr>
          <w:sz w:val="26"/>
          <w:szCs w:val="26"/>
        </w:rPr>
        <w:t xml:space="preserve">профессионально-общественной аккредитации образовательных программ в сфере подготовки специалистов в области экономики, управления и финансов (укрупненная группа направлений подготовки 380000 «Экономика и управление») среднего профессионального образования, высшего </w:t>
      </w:r>
      <w:r w:rsidR="00C94F93" w:rsidRPr="00C21C1E">
        <w:rPr>
          <w:sz w:val="26"/>
          <w:szCs w:val="26"/>
        </w:rPr>
        <w:lastRenderedPageBreak/>
        <w:t>образования, дополнительного профессио</w:t>
      </w:r>
      <w:r w:rsidR="001F1B6E" w:rsidRPr="00C21C1E">
        <w:rPr>
          <w:sz w:val="26"/>
          <w:szCs w:val="26"/>
        </w:rPr>
        <w:t>нального образования в</w:t>
      </w:r>
      <w:r w:rsidR="00841D5E" w:rsidRPr="00C21C1E">
        <w:rPr>
          <w:sz w:val="26"/>
          <w:szCs w:val="26"/>
        </w:rPr>
        <w:t xml:space="preserve"> </w:t>
      </w:r>
      <w:r w:rsidR="00C21C1E" w:rsidRPr="00C21C1E">
        <w:rPr>
          <w:i/>
          <w:sz w:val="26"/>
          <w:szCs w:val="26"/>
        </w:rPr>
        <w:t>______</w:t>
      </w:r>
      <w:r w:rsidR="00C21C1E" w:rsidRPr="00C21C1E">
        <w:rPr>
          <w:i/>
        </w:rPr>
        <w:t>указать регион/субъект РФ</w:t>
      </w:r>
      <w:r w:rsidR="00C21C1E" w:rsidRPr="00C21C1E">
        <w:rPr>
          <w:i/>
          <w:sz w:val="26"/>
          <w:szCs w:val="26"/>
        </w:rPr>
        <w:t>_________</w:t>
      </w:r>
      <w:r w:rsidR="00C94F93" w:rsidRPr="00C21C1E">
        <w:rPr>
          <w:sz w:val="26"/>
          <w:szCs w:val="26"/>
        </w:rPr>
        <w:t>;</w:t>
      </w:r>
    </w:p>
    <w:p w:rsidR="00446069" w:rsidRPr="00C21C1E" w:rsidRDefault="00475534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организация, </w:t>
      </w:r>
      <w:r w:rsidR="00446069" w:rsidRPr="00C21C1E">
        <w:rPr>
          <w:sz w:val="26"/>
          <w:szCs w:val="26"/>
        </w:rPr>
        <w:t>проведение</w:t>
      </w:r>
      <w:r w:rsidR="008372AE" w:rsidRPr="00C21C1E">
        <w:rPr>
          <w:sz w:val="26"/>
          <w:szCs w:val="26"/>
        </w:rPr>
        <w:t xml:space="preserve"> </w:t>
      </w:r>
      <w:r w:rsidR="00D33D19" w:rsidRPr="00C21C1E">
        <w:rPr>
          <w:sz w:val="26"/>
          <w:szCs w:val="26"/>
        </w:rPr>
        <w:t xml:space="preserve">региональных </w:t>
      </w:r>
      <w:r w:rsidR="008372AE" w:rsidRPr="00C21C1E">
        <w:rPr>
          <w:sz w:val="26"/>
          <w:szCs w:val="26"/>
        </w:rPr>
        <w:t>конференций, обучающих семинаров, круглых столов, дискуссий</w:t>
      </w:r>
      <w:r w:rsidR="00D33D19" w:rsidRPr="00C21C1E">
        <w:rPr>
          <w:sz w:val="26"/>
          <w:szCs w:val="26"/>
        </w:rPr>
        <w:t>, а также</w:t>
      </w:r>
      <w:r w:rsidRPr="00C21C1E">
        <w:rPr>
          <w:sz w:val="26"/>
          <w:szCs w:val="26"/>
        </w:rPr>
        <w:t xml:space="preserve"> участие в</w:t>
      </w:r>
      <w:r w:rsidR="00446069" w:rsidRPr="00C21C1E">
        <w:rPr>
          <w:sz w:val="26"/>
          <w:szCs w:val="26"/>
        </w:rPr>
        <w:t xml:space="preserve"> общероссийских, межрег</w:t>
      </w:r>
      <w:r w:rsidR="00527944" w:rsidRPr="00C21C1E">
        <w:rPr>
          <w:sz w:val="26"/>
          <w:szCs w:val="26"/>
        </w:rPr>
        <w:t>иональных и международных форум</w:t>
      </w:r>
      <w:r w:rsidRPr="00C21C1E">
        <w:rPr>
          <w:sz w:val="26"/>
          <w:szCs w:val="26"/>
        </w:rPr>
        <w:t>ах</w:t>
      </w:r>
      <w:r w:rsidR="00D33D19" w:rsidRPr="00C21C1E">
        <w:rPr>
          <w:sz w:val="26"/>
          <w:szCs w:val="26"/>
        </w:rPr>
        <w:t xml:space="preserve"> и</w:t>
      </w:r>
      <w:r w:rsidR="00446069" w:rsidRPr="00C21C1E">
        <w:rPr>
          <w:sz w:val="26"/>
          <w:szCs w:val="26"/>
        </w:rPr>
        <w:t xml:space="preserve"> конференци</w:t>
      </w:r>
      <w:r w:rsidRPr="00C21C1E">
        <w:rPr>
          <w:sz w:val="26"/>
          <w:szCs w:val="26"/>
        </w:rPr>
        <w:t>ях</w:t>
      </w:r>
      <w:r w:rsidR="00446069" w:rsidRPr="00C21C1E">
        <w:rPr>
          <w:sz w:val="26"/>
          <w:szCs w:val="26"/>
        </w:rPr>
        <w:t xml:space="preserve"> по вопросам развития системы профессиональных квалификаций;</w:t>
      </w:r>
    </w:p>
    <w:p w:rsidR="00446069" w:rsidRPr="00C21C1E" w:rsidRDefault="00446069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организация мероприятий, направленных на развитие экспертного потенциала, не</w:t>
      </w:r>
      <w:r w:rsidR="00475534" w:rsidRPr="00C21C1E">
        <w:rPr>
          <w:sz w:val="26"/>
          <w:szCs w:val="26"/>
        </w:rPr>
        <w:t xml:space="preserve">обходимого для функционирования </w:t>
      </w:r>
      <w:r w:rsidRPr="00C21C1E">
        <w:rPr>
          <w:sz w:val="26"/>
          <w:szCs w:val="26"/>
        </w:rPr>
        <w:t xml:space="preserve">системы профессиональных квалификаций </w:t>
      </w:r>
      <w:r w:rsidR="00475534" w:rsidRPr="00C21C1E">
        <w:rPr>
          <w:sz w:val="26"/>
          <w:szCs w:val="26"/>
        </w:rPr>
        <w:t xml:space="preserve">финансового рынка </w:t>
      </w:r>
      <w:r w:rsidRPr="00C21C1E">
        <w:rPr>
          <w:sz w:val="26"/>
          <w:szCs w:val="26"/>
        </w:rPr>
        <w:t xml:space="preserve">на </w:t>
      </w:r>
      <w:r w:rsidR="00B0545B" w:rsidRPr="00C21C1E">
        <w:rPr>
          <w:sz w:val="26"/>
          <w:szCs w:val="26"/>
        </w:rPr>
        <w:t>территории</w:t>
      </w:r>
      <w:r w:rsidR="00841D5E" w:rsidRPr="00C21C1E">
        <w:rPr>
          <w:sz w:val="26"/>
          <w:szCs w:val="26"/>
        </w:rPr>
        <w:t xml:space="preserve">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words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="00BF7ED1" w:rsidRPr="00C21C1E">
        <w:rPr>
          <w:sz w:val="26"/>
          <w:szCs w:val="26"/>
        </w:rPr>
        <w:t>, организация обучения экспертов в области независимой оценки квалификации, применения профессиональных стандартов в организациях, профессионально-общественной аккредитации образовательных программ</w:t>
      </w:r>
      <w:r w:rsidRPr="00C21C1E">
        <w:rPr>
          <w:sz w:val="26"/>
          <w:szCs w:val="26"/>
        </w:rPr>
        <w:t>;</w:t>
      </w:r>
    </w:p>
    <w:p w:rsidR="00446069" w:rsidRPr="00C21C1E" w:rsidRDefault="00446069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взаимодействие с региональными государственными органами власти, профессиональными сообществами, объединениями, коммерческими и некоммерческими организациями, </w:t>
      </w:r>
      <w:r w:rsidR="00BF7ED1" w:rsidRPr="00C21C1E">
        <w:rPr>
          <w:sz w:val="26"/>
          <w:szCs w:val="26"/>
        </w:rPr>
        <w:t>образовательными организациями</w:t>
      </w:r>
      <w:r w:rsidRPr="00C21C1E">
        <w:rPr>
          <w:sz w:val="26"/>
          <w:szCs w:val="26"/>
        </w:rPr>
        <w:t xml:space="preserve"> </w:t>
      </w:r>
      <w:r w:rsidR="00EF1115" w:rsidRPr="00C21C1E">
        <w:rPr>
          <w:sz w:val="26"/>
          <w:szCs w:val="26"/>
        </w:rPr>
        <w:t xml:space="preserve">и Советом по профессиональным квалификациям финансового рынка </w:t>
      </w:r>
      <w:r w:rsidRPr="00C21C1E">
        <w:rPr>
          <w:sz w:val="26"/>
          <w:szCs w:val="26"/>
        </w:rPr>
        <w:t>по вопросам развития системы профессиональных квалификаций;</w:t>
      </w:r>
    </w:p>
    <w:p w:rsidR="00446069" w:rsidRPr="00C21C1E" w:rsidRDefault="00446069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осуществление мониторинга появления новых профессий, изменений в наименованиях и перечнях профессий финансового рынка, потребности в квалификациях организаций финансового рынка, а также потребности в образовании и обучении специалистов финансового рынка;</w:t>
      </w:r>
    </w:p>
    <w:p w:rsidR="00BF7ED1" w:rsidRPr="00C21C1E" w:rsidRDefault="00BF7ED1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участие в актуализации федеральных государственных образовательных стандартов, а также </w:t>
      </w:r>
      <w:r w:rsidR="008372AE" w:rsidRPr="00C21C1E">
        <w:rPr>
          <w:sz w:val="26"/>
          <w:szCs w:val="26"/>
        </w:rPr>
        <w:t>в разработке и актуализации</w:t>
      </w:r>
      <w:r w:rsidRPr="00C21C1E">
        <w:rPr>
          <w:sz w:val="26"/>
          <w:szCs w:val="26"/>
        </w:rPr>
        <w:t xml:space="preserve"> профессиональных стандартов</w:t>
      </w:r>
      <w:r w:rsidR="008372AE" w:rsidRPr="00C21C1E">
        <w:rPr>
          <w:sz w:val="26"/>
          <w:szCs w:val="26"/>
        </w:rPr>
        <w:t>;</w:t>
      </w:r>
    </w:p>
    <w:p w:rsidR="00446069" w:rsidRPr="00C21C1E" w:rsidRDefault="00446069" w:rsidP="00BB2583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осуществление иного сотрудничества, направленного на достижение основных целей и задач Сторон.</w:t>
      </w:r>
    </w:p>
    <w:p w:rsidR="00EF1115" w:rsidRPr="00C21C1E" w:rsidRDefault="00EF1115" w:rsidP="00BB2583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3.2</w:t>
      </w:r>
      <w:r w:rsidRPr="00C21C1E">
        <w:rPr>
          <w:sz w:val="26"/>
          <w:szCs w:val="26"/>
        </w:rPr>
        <w:t>. В случае возникновения между Сторонами необходимости в выполнении конкретных задач и мероприятий или урегулировании каких-либо взаимоотношений, Стороны будут взаимодействовать на основании отдельных договоров и соглашений.</w:t>
      </w:r>
    </w:p>
    <w:p w:rsidR="00BF7ED1" w:rsidRPr="00C21C1E" w:rsidRDefault="00BF7ED1" w:rsidP="00BB2583">
      <w:pPr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:rsidR="00EB6BDF" w:rsidRPr="00C21C1E" w:rsidRDefault="00EB6BDF" w:rsidP="00BB2583">
      <w:p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 xml:space="preserve">4. </w:t>
      </w:r>
      <w:r w:rsidR="008D479D" w:rsidRPr="00C21C1E">
        <w:rPr>
          <w:b/>
          <w:sz w:val="26"/>
          <w:szCs w:val="26"/>
        </w:rPr>
        <w:t xml:space="preserve">Права и обязанности </w:t>
      </w:r>
      <w:r w:rsidRPr="00C21C1E">
        <w:rPr>
          <w:b/>
          <w:sz w:val="26"/>
          <w:szCs w:val="26"/>
        </w:rPr>
        <w:t>Сторон по реализации направлений сотрудничества</w:t>
      </w:r>
    </w:p>
    <w:p w:rsidR="00423EFD" w:rsidRPr="00C21C1E" w:rsidRDefault="00423EFD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EB6BDF" w:rsidRPr="00C21C1E" w:rsidRDefault="00EB6BDF" w:rsidP="00BB2583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>4</w:t>
      </w:r>
      <w:r w:rsidR="00073EC5" w:rsidRPr="00C21C1E">
        <w:rPr>
          <w:b/>
          <w:sz w:val="26"/>
          <w:szCs w:val="26"/>
        </w:rPr>
        <w:t>.1</w:t>
      </w:r>
      <w:r w:rsidRPr="00C21C1E">
        <w:rPr>
          <w:b/>
          <w:sz w:val="26"/>
          <w:szCs w:val="26"/>
        </w:rPr>
        <w:t xml:space="preserve">. В рамках настоящего </w:t>
      </w:r>
      <w:r w:rsidR="00555B9B" w:rsidRPr="00C21C1E">
        <w:rPr>
          <w:b/>
          <w:sz w:val="26"/>
          <w:szCs w:val="26"/>
        </w:rPr>
        <w:t xml:space="preserve">Соглашения </w:t>
      </w:r>
      <w:r w:rsidR="008372AE" w:rsidRPr="00C21C1E">
        <w:rPr>
          <w:b/>
          <w:sz w:val="26"/>
          <w:szCs w:val="26"/>
        </w:rPr>
        <w:t>Ассоциация СПКФР</w:t>
      </w:r>
      <w:r w:rsidRPr="00C21C1E">
        <w:rPr>
          <w:b/>
          <w:sz w:val="26"/>
          <w:szCs w:val="26"/>
        </w:rPr>
        <w:t>:</w:t>
      </w:r>
    </w:p>
    <w:p w:rsidR="00EB6BDF" w:rsidRPr="00C21C1E" w:rsidRDefault="00EB6BDF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осуществляет информационную</w:t>
      </w:r>
      <w:r w:rsidR="00E70BF3" w:rsidRPr="00C21C1E">
        <w:rPr>
          <w:sz w:val="26"/>
          <w:szCs w:val="26"/>
        </w:rPr>
        <w:t>, консультационную</w:t>
      </w:r>
      <w:r w:rsidRPr="00C21C1E">
        <w:rPr>
          <w:sz w:val="26"/>
          <w:szCs w:val="26"/>
        </w:rPr>
        <w:t xml:space="preserve"> и методическую поддержку </w:t>
      </w:r>
      <w:r w:rsidR="00E70BF3" w:rsidRPr="00C21C1E">
        <w:rPr>
          <w:sz w:val="26"/>
          <w:szCs w:val="26"/>
        </w:rPr>
        <w:t>при решении вопросов, относящихся к предмету настоящего Соглашения</w:t>
      </w:r>
      <w:r w:rsidRPr="00C21C1E">
        <w:rPr>
          <w:sz w:val="26"/>
          <w:szCs w:val="26"/>
        </w:rPr>
        <w:t>;</w:t>
      </w:r>
    </w:p>
    <w:p w:rsidR="008D479D" w:rsidRPr="00C21C1E" w:rsidRDefault="008D479D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поддерживает деловую репутацию </w:t>
      </w:r>
      <w:r w:rsidRPr="00C21C1E">
        <w:t>_______</w:t>
      </w:r>
      <w:r w:rsidR="00C21C1E" w:rsidRPr="00C21C1E">
        <w:rPr>
          <w:i/>
          <w:u w:val="single"/>
        </w:rPr>
        <w:t>наименование организации</w:t>
      </w:r>
      <w:r w:rsidRPr="00C21C1E">
        <w:t>________</w:t>
      </w:r>
      <w:r w:rsidRPr="00C21C1E">
        <w:rPr>
          <w:sz w:val="26"/>
          <w:szCs w:val="26"/>
        </w:rPr>
        <w:t>;</w:t>
      </w:r>
    </w:p>
    <w:p w:rsidR="00EB6BDF" w:rsidRPr="00C21C1E" w:rsidRDefault="00E70BF3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участвует в разработке и экспертизе проектов</w:t>
      </w:r>
      <w:r w:rsidR="002F680E" w:rsidRPr="00C21C1E">
        <w:rPr>
          <w:sz w:val="26"/>
          <w:szCs w:val="26"/>
        </w:rPr>
        <w:t xml:space="preserve"> региональных</w:t>
      </w:r>
      <w:r w:rsidRPr="00C21C1E">
        <w:rPr>
          <w:sz w:val="26"/>
          <w:szCs w:val="26"/>
        </w:rPr>
        <w:t xml:space="preserve"> нормативно-правовых документов по предмету настоящего Соглашения;</w:t>
      </w:r>
    </w:p>
    <w:p w:rsidR="00511940" w:rsidRPr="00C21C1E" w:rsidRDefault="00E70BF3" w:rsidP="00BB2583">
      <w:pPr>
        <w:pStyle w:val="a5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оказывает поддержку в </w:t>
      </w:r>
      <w:r w:rsidR="003E5896" w:rsidRPr="00C21C1E">
        <w:rPr>
          <w:sz w:val="26"/>
          <w:szCs w:val="26"/>
        </w:rPr>
        <w:t>формировании</w:t>
      </w:r>
      <w:r w:rsidR="008D479D" w:rsidRPr="00C21C1E">
        <w:rPr>
          <w:sz w:val="26"/>
          <w:szCs w:val="26"/>
        </w:rPr>
        <w:t>, обучении</w:t>
      </w:r>
      <w:r w:rsidR="003E5896" w:rsidRPr="00C21C1E">
        <w:rPr>
          <w:sz w:val="26"/>
          <w:szCs w:val="26"/>
        </w:rPr>
        <w:t xml:space="preserve"> и </w:t>
      </w:r>
      <w:r w:rsidRPr="00C21C1E">
        <w:rPr>
          <w:sz w:val="26"/>
          <w:szCs w:val="26"/>
        </w:rPr>
        <w:t xml:space="preserve">развитии экспертного потенциала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single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="002F680E" w:rsidRPr="00C21C1E">
        <w:rPr>
          <w:sz w:val="26"/>
          <w:szCs w:val="26"/>
        </w:rPr>
        <w:t xml:space="preserve"> в области независимой оценки квалификации, применения профессиональных стандартов и проведения профессионально-общественной аккредитации</w:t>
      </w:r>
      <w:r w:rsidR="00B47B58" w:rsidRPr="00C21C1E">
        <w:rPr>
          <w:sz w:val="26"/>
          <w:szCs w:val="26"/>
        </w:rPr>
        <w:t>;</w:t>
      </w:r>
    </w:p>
    <w:p w:rsidR="00EB6BDF" w:rsidRPr="00C21C1E" w:rsidRDefault="00B47B58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содействует и принимает участие в организации и проведении конференций, круглых столов</w:t>
      </w:r>
      <w:r w:rsidR="002F680E" w:rsidRPr="00C21C1E">
        <w:rPr>
          <w:sz w:val="26"/>
          <w:szCs w:val="26"/>
        </w:rPr>
        <w:t>, дискуссий</w:t>
      </w:r>
      <w:r w:rsidRPr="00C21C1E">
        <w:rPr>
          <w:sz w:val="26"/>
          <w:szCs w:val="26"/>
        </w:rPr>
        <w:t xml:space="preserve"> и других общественно-деловых мероприятий;</w:t>
      </w:r>
    </w:p>
    <w:p w:rsidR="003E5896" w:rsidRPr="00C21C1E" w:rsidRDefault="003E5896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по согласованию Сторон предоставляет право давать ссылки на официальную страницу Совета по профессиональным квалификациям финансового рынка в сети </w:t>
      </w:r>
      <w:r w:rsidRPr="00C21C1E">
        <w:rPr>
          <w:sz w:val="26"/>
          <w:szCs w:val="26"/>
        </w:rPr>
        <w:lastRenderedPageBreak/>
        <w:t>«Интернет» (http://www.asprof.ru/), а также ссылаться на любую информацию, размещенную на данной странице;</w:t>
      </w:r>
    </w:p>
    <w:p w:rsidR="00CE1432" w:rsidRPr="00C21C1E" w:rsidRDefault="00CE1432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оказывает поддержку и содействие деятельности, направленной на формирование и развитие профессионально-общественной аккредитации образовательных программ в сфере подготовки специалистов в области экономики, управления и финансов (укрупненная группа направлений подготовки 380000 «Экономика и управление»), а также по формированию и развитию системы независимой оценки профессиональных квалификаций специалистов финансово-экономического профиля</w:t>
      </w:r>
      <w:r w:rsidR="00DE0E96" w:rsidRPr="00C21C1E">
        <w:rPr>
          <w:sz w:val="26"/>
          <w:szCs w:val="26"/>
        </w:rPr>
        <w:t xml:space="preserve">, а также независимой оценки их квалификаций </w:t>
      </w:r>
      <w:r w:rsidRPr="00C21C1E">
        <w:rPr>
          <w:sz w:val="26"/>
          <w:szCs w:val="26"/>
        </w:rPr>
        <w:t xml:space="preserve">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single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Pr="00C21C1E">
        <w:rPr>
          <w:sz w:val="26"/>
          <w:szCs w:val="26"/>
        </w:rPr>
        <w:t>;</w:t>
      </w:r>
    </w:p>
    <w:p w:rsidR="00CE1432" w:rsidRPr="00C21C1E" w:rsidRDefault="00CE1432" w:rsidP="00BB258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осуществляет </w:t>
      </w:r>
      <w:r w:rsidR="00DE0E96" w:rsidRPr="00C21C1E">
        <w:rPr>
          <w:sz w:val="26"/>
          <w:szCs w:val="26"/>
        </w:rPr>
        <w:t>иное</w:t>
      </w:r>
      <w:r w:rsidRPr="00C21C1E">
        <w:rPr>
          <w:sz w:val="26"/>
          <w:szCs w:val="26"/>
        </w:rPr>
        <w:t xml:space="preserve"> содействие развитию инфраструктуры Национальной системы профессиональных квалификаций </w:t>
      </w:r>
      <w:r w:rsidR="00DE0E96" w:rsidRPr="00C21C1E">
        <w:rPr>
          <w:sz w:val="26"/>
          <w:szCs w:val="26"/>
        </w:rPr>
        <w:t xml:space="preserve">в сфере финансового рынка </w:t>
      </w:r>
      <w:r w:rsidRPr="00C21C1E">
        <w:rPr>
          <w:sz w:val="26"/>
          <w:szCs w:val="26"/>
        </w:rPr>
        <w:t xml:space="preserve">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single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="002F680E" w:rsidRPr="00C21C1E">
        <w:rPr>
          <w:sz w:val="26"/>
          <w:szCs w:val="26"/>
        </w:rPr>
        <w:t>.</w:t>
      </w:r>
    </w:p>
    <w:p w:rsidR="00EB6BDF" w:rsidRPr="00C21C1E" w:rsidRDefault="00EB6BDF" w:rsidP="00BB2583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>4.</w:t>
      </w:r>
      <w:r w:rsidR="00073EC5" w:rsidRPr="00C21C1E">
        <w:rPr>
          <w:b/>
          <w:sz w:val="26"/>
          <w:szCs w:val="26"/>
        </w:rPr>
        <w:t xml:space="preserve">2. </w:t>
      </w:r>
      <w:r w:rsidRPr="00C21C1E">
        <w:rPr>
          <w:b/>
          <w:sz w:val="26"/>
          <w:szCs w:val="26"/>
        </w:rPr>
        <w:t xml:space="preserve">В рамках настоящего </w:t>
      </w:r>
      <w:r w:rsidR="003E5896" w:rsidRPr="00C21C1E">
        <w:rPr>
          <w:b/>
          <w:sz w:val="26"/>
          <w:szCs w:val="26"/>
        </w:rPr>
        <w:t xml:space="preserve">Соглашения </w:t>
      </w:r>
      <w:r w:rsidR="003E5896" w:rsidRPr="00C21C1E">
        <w:rPr>
          <w:b/>
        </w:rPr>
        <w:t>_________</w:t>
      </w:r>
      <w:r w:rsidR="00C21C1E" w:rsidRPr="00C21C1E">
        <w:rPr>
          <w:i/>
          <w:u w:val="single"/>
        </w:rPr>
        <w:t>наименование организации</w:t>
      </w:r>
      <w:r w:rsidR="003E5896" w:rsidRPr="00C21C1E">
        <w:rPr>
          <w:b/>
        </w:rPr>
        <w:t>___________</w:t>
      </w:r>
      <w:r w:rsidRPr="00C21C1E">
        <w:rPr>
          <w:b/>
        </w:rPr>
        <w:t>:</w:t>
      </w:r>
    </w:p>
    <w:p w:rsidR="00EB6BDF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поддерживает деловую репутацию, </w:t>
      </w:r>
      <w:r w:rsidR="003E5896" w:rsidRPr="00C21C1E">
        <w:rPr>
          <w:sz w:val="26"/>
          <w:szCs w:val="26"/>
        </w:rPr>
        <w:t>обеспечивает</w:t>
      </w:r>
      <w:r w:rsidR="00A401C8" w:rsidRPr="00C21C1E">
        <w:rPr>
          <w:sz w:val="26"/>
          <w:szCs w:val="26"/>
        </w:rPr>
        <w:t xml:space="preserve"> информационно-консультационную</w:t>
      </w:r>
      <w:r w:rsidR="0058392D" w:rsidRPr="00C21C1E">
        <w:rPr>
          <w:sz w:val="26"/>
          <w:szCs w:val="26"/>
        </w:rPr>
        <w:t xml:space="preserve"> поддержку </w:t>
      </w:r>
      <w:r w:rsidR="003E5896" w:rsidRPr="00C21C1E">
        <w:rPr>
          <w:sz w:val="26"/>
          <w:szCs w:val="26"/>
        </w:rPr>
        <w:t xml:space="preserve">деятельности </w:t>
      </w:r>
      <w:r w:rsidR="002F680E" w:rsidRPr="00C21C1E">
        <w:rPr>
          <w:sz w:val="26"/>
          <w:szCs w:val="26"/>
        </w:rPr>
        <w:t>«Ассоциации»</w:t>
      </w:r>
      <w:r w:rsidR="003E5896" w:rsidRPr="00C21C1E">
        <w:rPr>
          <w:sz w:val="26"/>
          <w:szCs w:val="26"/>
        </w:rPr>
        <w:t xml:space="preserve"> </w:t>
      </w:r>
      <w:r w:rsidR="00A401C8" w:rsidRPr="00C21C1E">
        <w:rPr>
          <w:sz w:val="26"/>
          <w:szCs w:val="26"/>
        </w:rPr>
        <w:t>по вопросам</w:t>
      </w:r>
      <w:r w:rsidR="0058392D" w:rsidRPr="00C21C1E">
        <w:rPr>
          <w:sz w:val="26"/>
          <w:szCs w:val="26"/>
        </w:rPr>
        <w:t xml:space="preserve"> формирования и развития системы независимой оценки профессиональных квалификаций специалистов финансово-экономического профиля 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single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="0058392D" w:rsidRPr="00C21C1E">
        <w:rPr>
          <w:sz w:val="26"/>
          <w:szCs w:val="26"/>
        </w:rPr>
        <w:t>;</w:t>
      </w:r>
    </w:p>
    <w:p w:rsidR="003A2844" w:rsidRPr="00C21C1E" w:rsidRDefault="003E5896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обеспечивает организационную и информационную поддержку деятельности</w:t>
      </w:r>
      <w:r w:rsidR="003A2844" w:rsidRPr="00C21C1E">
        <w:rPr>
          <w:sz w:val="26"/>
          <w:szCs w:val="26"/>
        </w:rPr>
        <w:t>, направленной на формирование и развитие профессионально-общественной аккредитации образовательных программ в сфере подготовки специалистов в области экономики, управления и финансов (укрупненная группа направлений подготовки 380000 «Экономика и управление»)</w:t>
      </w:r>
      <w:r w:rsidR="00CE1432" w:rsidRPr="00C21C1E">
        <w:rPr>
          <w:sz w:val="26"/>
          <w:szCs w:val="26"/>
        </w:rPr>
        <w:t xml:space="preserve"> 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single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="003A2844" w:rsidRPr="00C21C1E">
        <w:rPr>
          <w:sz w:val="26"/>
          <w:szCs w:val="26"/>
        </w:rPr>
        <w:t>;</w:t>
      </w:r>
    </w:p>
    <w:p w:rsidR="00EF1115" w:rsidRPr="00C21C1E" w:rsidRDefault="00B0545B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взаимодействует</w:t>
      </w:r>
      <w:r w:rsidR="00EB6BDF" w:rsidRPr="00C21C1E">
        <w:rPr>
          <w:sz w:val="26"/>
          <w:szCs w:val="26"/>
        </w:rPr>
        <w:t xml:space="preserve"> с </w:t>
      </w:r>
      <w:r w:rsidR="003A2844" w:rsidRPr="00C21C1E">
        <w:rPr>
          <w:sz w:val="26"/>
          <w:szCs w:val="26"/>
        </w:rPr>
        <w:t xml:space="preserve">Советом по профессиональным квалификациям финансового рынка, а также </w:t>
      </w:r>
      <w:r w:rsidR="00EB6BDF" w:rsidRPr="00C21C1E">
        <w:rPr>
          <w:sz w:val="26"/>
          <w:szCs w:val="26"/>
        </w:rPr>
        <w:t xml:space="preserve">руководством, структурными подразделениями </w:t>
      </w:r>
      <w:r w:rsidR="008D479D" w:rsidRPr="00C21C1E">
        <w:rPr>
          <w:sz w:val="26"/>
          <w:szCs w:val="26"/>
        </w:rPr>
        <w:t>Совета</w:t>
      </w:r>
      <w:r w:rsidR="00EB6BDF" w:rsidRPr="00C21C1E">
        <w:rPr>
          <w:sz w:val="26"/>
          <w:szCs w:val="26"/>
        </w:rPr>
        <w:t>, комиссиями, центрами</w:t>
      </w:r>
      <w:r w:rsidR="003E5896" w:rsidRPr="00C21C1E">
        <w:rPr>
          <w:sz w:val="26"/>
          <w:szCs w:val="26"/>
        </w:rPr>
        <w:t xml:space="preserve"> оценки квалификации, экзаменационными центрами</w:t>
      </w:r>
      <w:r w:rsidR="00EB6BDF" w:rsidRPr="00C21C1E">
        <w:rPr>
          <w:sz w:val="26"/>
          <w:szCs w:val="26"/>
        </w:rPr>
        <w:t xml:space="preserve">, рабочими (экспертными) группами, </w:t>
      </w:r>
      <w:r w:rsidR="00BB2583" w:rsidRPr="00C21C1E">
        <w:rPr>
          <w:sz w:val="26"/>
          <w:szCs w:val="26"/>
        </w:rPr>
        <w:t>комитетами,</w:t>
      </w:r>
      <w:r w:rsidR="003A2844" w:rsidRPr="00C21C1E">
        <w:rPr>
          <w:sz w:val="26"/>
          <w:szCs w:val="26"/>
        </w:rPr>
        <w:t xml:space="preserve"> </w:t>
      </w:r>
      <w:proofErr w:type="spellStart"/>
      <w:r w:rsidR="00BB2583" w:rsidRPr="00C21C1E">
        <w:rPr>
          <w:sz w:val="26"/>
          <w:szCs w:val="26"/>
        </w:rPr>
        <w:t>аккредитационным</w:t>
      </w:r>
      <w:proofErr w:type="spellEnd"/>
      <w:r w:rsidR="00BB2583" w:rsidRPr="00C21C1E">
        <w:rPr>
          <w:sz w:val="26"/>
          <w:szCs w:val="26"/>
        </w:rPr>
        <w:t xml:space="preserve"> советом и иными организационными структурами</w:t>
      </w:r>
      <w:r w:rsidR="003A2844" w:rsidRPr="00C21C1E">
        <w:rPr>
          <w:sz w:val="26"/>
          <w:szCs w:val="26"/>
        </w:rPr>
        <w:t xml:space="preserve">. </w:t>
      </w:r>
      <w:r w:rsidR="00EB6BDF" w:rsidRPr="00C21C1E">
        <w:rPr>
          <w:sz w:val="26"/>
          <w:szCs w:val="26"/>
        </w:rPr>
        <w:t>по в</w:t>
      </w:r>
      <w:r w:rsidR="003A2844" w:rsidRPr="00C21C1E">
        <w:rPr>
          <w:sz w:val="26"/>
          <w:szCs w:val="26"/>
        </w:rPr>
        <w:t xml:space="preserve">опросам, относящимся к развитию </w:t>
      </w:r>
      <w:r w:rsidR="0058392D" w:rsidRPr="00C21C1E">
        <w:rPr>
          <w:sz w:val="26"/>
          <w:szCs w:val="26"/>
        </w:rPr>
        <w:t xml:space="preserve">системы </w:t>
      </w:r>
      <w:r w:rsidR="003A2844" w:rsidRPr="00C21C1E">
        <w:rPr>
          <w:sz w:val="26"/>
          <w:szCs w:val="26"/>
        </w:rPr>
        <w:t xml:space="preserve">профессиональных </w:t>
      </w:r>
      <w:r w:rsidR="0058392D" w:rsidRPr="00C21C1E">
        <w:rPr>
          <w:sz w:val="26"/>
          <w:szCs w:val="26"/>
        </w:rPr>
        <w:t>квалификаци</w:t>
      </w:r>
      <w:r w:rsidR="008D479D" w:rsidRPr="00C21C1E">
        <w:rPr>
          <w:sz w:val="26"/>
          <w:szCs w:val="26"/>
        </w:rPr>
        <w:t>й</w:t>
      </w:r>
      <w:r w:rsidR="003A2844" w:rsidRPr="00C21C1E">
        <w:rPr>
          <w:sz w:val="26"/>
          <w:szCs w:val="26"/>
        </w:rPr>
        <w:t xml:space="preserve"> финансового рынка</w:t>
      </w:r>
      <w:r w:rsidR="0058392D" w:rsidRPr="00C21C1E">
        <w:rPr>
          <w:sz w:val="26"/>
          <w:szCs w:val="26"/>
        </w:rPr>
        <w:t>;</w:t>
      </w:r>
    </w:p>
    <w:p w:rsidR="008D479D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участвует в переговорах, деловых и иных мероприятиях с государственными региональными структурами и ведомствами, отраслевыми союзами и объединениями, профессиональными сообществами, учебными заведениями, иными коммерческими и некоммерческими организациями, связанные с предметом и направлениями сотрудничества настоящего Соглашения, а также принимает решения, направленные на развитие Национальной системы квалификаций</w:t>
      </w:r>
      <w:r w:rsidRPr="00C21C1E">
        <w:t xml:space="preserve"> </w:t>
      </w:r>
      <w:r w:rsidRPr="00C21C1E">
        <w:rPr>
          <w:sz w:val="26"/>
          <w:szCs w:val="26"/>
        </w:rPr>
        <w:t xml:space="preserve">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words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Pr="00C21C1E">
        <w:rPr>
          <w:sz w:val="26"/>
          <w:szCs w:val="26"/>
        </w:rPr>
        <w:t>;</w:t>
      </w:r>
    </w:p>
    <w:p w:rsidR="008D479D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имеет право участвовать в работе </w:t>
      </w:r>
      <w:r w:rsidR="00BB2583" w:rsidRPr="00C21C1E">
        <w:rPr>
          <w:sz w:val="26"/>
          <w:szCs w:val="26"/>
        </w:rPr>
        <w:t xml:space="preserve">региональных </w:t>
      </w:r>
      <w:r w:rsidRPr="00C21C1E">
        <w:rPr>
          <w:sz w:val="26"/>
          <w:szCs w:val="26"/>
        </w:rPr>
        <w:t>отраслевых комиссий, комитетов и иных профильных рабочих органов и экспертных групп областных объединений работодателей, органов исполнительной власти, региональных центров занятости и иных организаций;</w:t>
      </w:r>
    </w:p>
    <w:p w:rsidR="008D479D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имеет право пользоваться информационной и методической поддержкой </w:t>
      </w:r>
      <w:r w:rsidR="00BB2583" w:rsidRPr="00C21C1E">
        <w:rPr>
          <w:sz w:val="26"/>
          <w:szCs w:val="26"/>
        </w:rPr>
        <w:t>Совета по профессиональным квалификациям финансового рынка</w:t>
      </w:r>
      <w:r w:rsidRPr="00C21C1E">
        <w:rPr>
          <w:sz w:val="26"/>
          <w:szCs w:val="26"/>
        </w:rPr>
        <w:t>;</w:t>
      </w:r>
    </w:p>
    <w:p w:rsidR="008D479D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привлекает финансирование и спонсорские возможности, направленные на реализацию предмета и направлений сотрудничества настоящего Соглашения;</w:t>
      </w:r>
    </w:p>
    <w:p w:rsidR="008D479D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имеет право заключать возмездные договора и соглашения, направленные на уставную деятельность и реализацию предмета настоящего Соглашения;</w:t>
      </w:r>
    </w:p>
    <w:p w:rsidR="008D479D" w:rsidRPr="00C21C1E" w:rsidRDefault="002F680E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lastRenderedPageBreak/>
        <w:t>осуществляет популяризацию Н</w:t>
      </w:r>
      <w:r w:rsidR="008D479D" w:rsidRPr="00C21C1E">
        <w:rPr>
          <w:sz w:val="26"/>
          <w:szCs w:val="26"/>
        </w:rPr>
        <w:t xml:space="preserve">ациональной системы квалификаций 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words"/>
        </w:rPr>
        <w:t>указать регион/субъект РФ</w:t>
      </w:r>
      <w:r w:rsidR="00C21C1E" w:rsidRPr="00C21C1E">
        <w:rPr>
          <w:i/>
          <w:szCs w:val="26"/>
        </w:rPr>
        <w:t>_________</w:t>
      </w:r>
      <w:r w:rsidR="008D479D" w:rsidRPr="00C21C1E">
        <w:rPr>
          <w:sz w:val="26"/>
          <w:szCs w:val="26"/>
        </w:rPr>
        <w:t>, в том числе формирует информационно-новостной контент посредством</w:t>
      </w:r>
      <w:r w:rsidRPr="00C21C1E">
        <w:rPr>
          <w:sz w:val="26"/>
          <w:szCs w:val="26"/>
        </w:rPr>
        <w:t xml:space="preserve"> официальных сайтов участников Н</w:t>
      </w:r>
      <w:r w:rsidR="008D479D" w:rsidRPr="00C21C1E">
        <w:rPr>
          <w:sz w:val="26"/>
          <w:szCs w:val="26"/>
        </w:rPr>
        <w:t>ациональной системы квалификаций и взаимодействует с различными средствами массовой информации;</w:t>
      </w:r>
    </w:p>
    <w:p w:rsidR="008D479D" w:rsidRPr="00C21C1E" w:rsidRDefault="008D479D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имеет право заключать соглашения о сотрудничестве и взаимодействии с региональными структурами и ведомствами, отраслевыми союзами и объединениями, профессиональными сообществами, </w:t>
      </w:r>
      <w:r w:rsidR="00BB2583" w:rsidRPr="00C21C1E">
        <w:rPr>
          <w:sz w:val="26"/>
          <w:szCs w:val="26"/>
        </w:rPr>
        <w:t>образовательными организациями</w:t>
      </w:r>
      <w:r w:rsidRPr="00C21C1E">
        <w:rPr>
          <w:sz w:val="26"/>
          <w:szCs w:val="26"/>
        </w:rPr>
        <w:t>, иными коммерческими и некоммерческими организациями, направленные на реализацию предмета и направлений сотру</w:t>
      </w:r>
      <w:r w:rsidR="00BB2583" w:rsidRPr="00C21C1E">
        <w:rPr>
          <w:sz w:val="26"/>
          <w:szCs w:val="26"/>
        </w:rPr>
        <w:t>дничества настоящего Соглашения;</w:t>
      </w:r>
    </w:p>
    <w:p w:rsidR="00BB2583" w:rsidRPr="00C21C1E" w:rsidRDefault="00BB2583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исполняет решения и требования Совета по профессиональным квалификациям финансового рынка и является его уполномоченным представителем на территории </w:t>
      </w:r>
      <w:r w:rsidR="00C21C1E" w:rsidRPr="00C21C1E">
        <w:rPr>
          <w:i/>
          <w:szCs w:val="26"/>
        </w:rPr>
        <w:t>______</w:t>
      </w:r>
      <w:r w:rsidR="00C21C1E" w:rsidRPr="00C21C1E">
        <w:rPr>
          <w:i/>
          <w:szCs w:val="26"/>
          <w:u w:val="words"/>
        </w:rPr>
        <w:t>указать регион/субъект РФ</w:t>
      </w:r>
      <w:r w:rsidR="00C21C1E" w:rsidRPr="00C21C1E">
        <w:rPr>
          <w:i/>
          <w:szCs w:val="26"/>
        </w:rPr>
        <w:t>________</w:t>
      </w:r>
      <w:r w:rsidRPr="00C21C1E">
        <w:rPr>
          <w:sz w:val="26"/>
          <w:szCs w:val="26"/>
        </w:rPr>
        <w:t>;</w:t>
      </w:r>
    </w:p>
    <w:p w:rsidR="00BB2583" w:rsidRPr="00C21C1E" w:rsidRDefault="00BB2583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осуществляет развитие межотраслевого взаимодействия, в том числе сотрудничество с отраслевыми Советами по профессиональным квалификациям;</w:t>
      </w:r>
    </w:p>
    <w:p w:rsidR="00BB2583" w:rsidRPr="00C21C1E" w:rsidRDefault="00BB2583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осуществляет иную деятельность, направленную на развитие инфраструктуры </w:t>
      </w:r>
      <w:r w:rsidR="008372AE" w:rsidRPr="00C21C1E">
        <w:rPr>
          <w:sz w:val="26"/>
          <w:szCs w:val="26"/>
        </w:rPr>
        <w:t>системы профессиональных квалификаций</w:t>
      </w:r>
      <w:r w:rsidRPr="00C21C1E">
        <w:rPr>
          <w:sz w:val="26"/>
          <w:szCs w:val="26"/>
        </w:rPr>
        <w:t xml:space="preserve"> на территории </w:t>
      </w:r>
      <w:r w:rsidR="00C21C1E" w:rsidRPr="00820693">
        <w:rPr>
          <w:i/>
          <w:szCs w:val="26"/>
        </w:rPr>
        <w:t>______</w:t>
      </w:r>
      <w:r w:rsidR="00C21C1E" w:rsidRPr="00C21C1E">
        <w:rPr>
          <w:i/>
          <w:szCs w:val="26"/>
          <w:u w:val="words"/>
        </w:rPr>
        <w:t>указать регион/субъект РФ</w:t>
      </w:r>
      <w:r w:rsidR="00C21C1E" w:rsidRPr="00820693">
        <w:rPr>
          <w:i/>
          <w:szCs w:val="26"/>
        </w:rPr>
        <w:t>_________</w:t>
      </w:r>
      <w:r w:rsidRPr="00C21C1E">
        <w:rPr>
          <w:sz w:val="26"/>
          <w:szCs w:val="26"/>
        </w:rPr>
        <w:t>;</w:t>
      </w:r>
    </w:p>
    <w:p w:rsidR="00EF1115" w:rsidRPr="00C21C1E" w:rsidRDefault="00EF1115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>обязуется выполнять положения, предусмотренные настоящим Соглашением;</w:t>
      </w:r>
    </w:p>
    <w:p w:rsidR="00446069" w:rsidRPr="00C21C1E" w:rsidRDefault="00EF1115" w:rsidP="00BB2583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both"/>
        <w:rPr>
          <w:sz w:val="26"/>
          <w:szCs w:val="26"/>
        </w:rPr>
      </w:pPr>
      <w:r w:rsidRPr="00C21C1E">
        <w:rPr>
          <w:sz w:val="26"/>
          <w:szCs w:val="26"/>
        </w:rPr>
        <w:t xml:space="preserve">обязуется не разглашать конфиденциальную информацию о деятельности Сторон, а также без согласования </w:t>
      </w:r>
      <w:r w:rsidR="00BB2583" w:rsidRPr="00C21C1E">
        <w:rPr>
          <w:sz w:val="26"/>
          <w:szCs w:val="26"/>
        </w:rPr>
        <w:t>Совета</w:t>
      </w:r>
      <w:r w:rsidRPr="00C21C1E">
        <w:rPr>
          <w:sz w:val="26"/>
          <w:szCs w:val="26"/>
        </w:rPr>
        <w:t xml:space="preserve"> не предоставлять третьим</w:t>
      </w:r>
      <w:r w:rsidR="00BB2583" w:rsidRPr="00C21C1E">
        <w:rPr>
          <w:sz w:val="26"/>
          <w:szCs w:val="26"/>
        </w:rPr>
        <w:t xml:space="preserve"> лицам информацию, по вопросам предмета Соглашения</w:t>
      </w:r>
      <w:r w:rsidRPr="00C21C1E">
        <w:rPr>
          <w:sz w:val="26"/>
          <w:szCs w:val="26"/>
        </w:rPr>
        <w:t>.</w:t>
      </w:r>
    </w:p>
    <w:p w:rsidR="006F6105" w:rsidRPr="00C21C1E" w:rsidRDefault="006F610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46069" w:rsidRPr="00C21C1E" w:rsidRDefault="00EB6BDF" w:rsidP="00BB2583">
      <w:p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C21C1E">
        <w:rPr>
          <w:b/>
          <w:sz w:val="26"/>
          <w:szCs w:val="26"/>
        </w:rPr>
        <w:t xml:space="preserve">5. </w:t>
      </w:r>
      <w:r w:rsidR="00446069" w:rsidRPr="00C21C1E">
        <w:rPr>
          <w:b/>
          <w:sz w:val="26"/>
          <w:szCs w:val="26"/>
        </w:rPr>
        <w:t>Условия сотрудничества</w:t>
      </w:r>
    </w:p>
    <w:p w:rsidR="00DC6A25" w:rsidRPr="00C21C1E" w:rsidRDefault="00DC6A25" w:rsidP="00BB2583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</w:p>
    <w:p w:rsidR="00446069" w:rsidRPr="00C21C1E" w:rsidRDefault="001001D8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5.1.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Стороны выражают заинтересованность в развитии сотрудничества и взаимодействуют в интересах формирования условий для сотрудничества, осуществляют согласование позиций и выработку общих решений по вопросам, представляющим взаимный интерес. </w:t>
      </w:r>
    </w:p>
    <w:p w:rsidR="00446069" w:rsidRPr="00C21C1E" w:rsidRDefault="001001D8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5.2</w:t>
      </w:r>
      <w:r w:rsidRPr="00C21C1E">
        <w:rPr>
          <w:sz w:val="26"/>
          <w:szCs w:val="26"/>
        </w:rPr>
        <w:t xml:space="preserve">. </w:t>
      </w:r>
      <w:r w:rsidR="00446069" w:rsidRPr="00C21C1E">
        <w:rPr>
          <w:sz w:val="26"/>
          <w:szCs w:val="26"/>
        </w:rPr>
        <w:t>При решении конкретных задач Стороны могут разрабатывать совместные документы (</w:t>
      </w:r>
      <w:r w:rsidR="00BB2583" w:rsidRPr="00C21C1E">
        <w:rPr>
          <w:sz w:val="26"/>
          <w:szCs w:val="26"/>
        </w:rPr>
        <w:t xml:space="preserve">программы развития, </w:t>
      </w:r>
      <w:r w:rsidR="00446069" w:rsidRPr="00C21C1E">
        <w:rPr>
          <w:sz w:val="26"/>
          <w:szCs w:val="26"/>
        </w:rPr>
        <w:t>планы,</w:t>
      </w:r>
      <w:r w:rsidR="00BB2583" w:rsidRPr="00C21C1E">
        <w:rPr>
          <w:sz w:val="26"/>
          <w:szCs w:val="26"/>
        </w:rPr>
        <w:t xml:space="preserve"> дорожные карты,</w:t>
      </w:r>
      <w:r w:rsidR="00446069" w:rsidRPr="00C21C1E">
        <w:rPr>
          <w:sz w:val="26"/>
          <w:szCs w:val="26"/>
        </w:rPr>
        <w:t xml:space="preserve"> регламенты, положения и прочие</w:t>
      </w:r>
      <w:r w:rsidR="00BB2583" w:rsidRPr="00C21C1E">
        <w:rPr>
          <w:sz w:val="26"/>
          <w:szCs w:val="26"/>
        </w:rPr>
        <w:t xml:space="preserve"> документы</w:t>
      </w:r>
      <w:r w:rsidR="00446069" w:rsidRPr="00C21C1E">
        <w:rPr>
          <w:sz w:val="26"/>
          <w:szCs w:val="26"/>
        </w:rPr>
        <w:t xml:space="preserve">), определяющие </w:t>
      </w:r>
      <w:r w:rsidR="00BB2583" w:rsidRPr="00C21C1E">
        <w:rPr>
          <w:sz w:val="26"/>
          <w:szCs w:val="26"/>
        </w:rPr>
        <w:t xml:space="preserve">содержание </w:t>
      </w:r>
      <w:r w:rsidR="00446069" w:rsidRPr="00C21C1E">
        <w:rPr>
          <w:sz w:val="26"/>
          <w:szCs w:val="26"/>
        </w:rPr>
        <w:t>мероприяти</w:t>
      </w:r>
      <w:r w:rsidR="00BB2583" w:rsidRPr="00C21C1E">
        <w:rPr>
          <w:sz w:val="26"/>
          <w:szCs w:val="26"/>
        </w:rPr>
        <w:t>й</w:t>
      </w:r>
      <w:r w:rsidR="00446069" w:rsidRPr="00C21C1E">
        <w:rPr>
          <w:sz w:val="26"/>
          <w:szCs w:val="26"/>
        </w:rPr>
        <w:t xml:space="preserve"> и сроки, необходимые для достижения поставленных целей.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5.3</w:t>
      </w:r>
      <w:r w:rsidR="001001D8" w:rsidRPr="00C21C1E">
        <w:rPr>
          <w:sz w:val="26"/>
          <w:szCs w:val="26"/>
        </w:rPr>
        <w:t xml:space="preserve">. </w:t>
      </w:r>
      <w:r w:rsidR="00446069" w:rsidRPr="00C21C1E">
        <w:rPr>
          <w:sz w:val="26"/>
          <w:szCs w:val="26"/>
        </w:rPr>
        <w:t xml:space="preserve">В рамках </w:t>
      </w:r>
      <w:r w:rsidR="001001D8" w:rsidRPr="00C21C1E">
        <w:rPr>
          <w:sz w:val="26"/>
          <w:szCs w:val="26"/>
        </w:rPr>
        <w:t xml:space="preserve">настоящего </w:t>
      </w:r>
      <w:r w:rsidR="00446069" w:rsidRPr="00C21C1E">
        <w:rPr>
          <w:sz w:val="26"/>
          <w:szCs w:val="26"/>
        </w:rPr>
        <w:t>Соглашения Стороны осуществляют информационный обмен по предмету и направлениям сот</w:t>
      </w:r>
      <w:r w:rsidR="001001D8" w:rsidRPr="00C21C1E">
        <w:rPr>
          <w:sz w:val="26"/>
          <w:szCs w:val="26"/>
        </w:rPr>
        <w:t>рудничества, предусмотренным п. 1</w:t>
      </w:r>
      <w:r w:rsidR="00446069" w:rsidRPr="00C21C1E">
        <w:rPr>
          <w:sz w:val="26"/>
          <w:szCs w:val="26"/>
        </w:rPr>
        <w:t xml:space="preserve">.1. </w:t>
      </w:r>
      <w:r w:rsidR="001001D8" w:rsidRPr="00C21C1E">
        <w:rPr>
          <w:sz w:val="26"/>
          <w:szCs w:val="26"/>
        </w:rPr>
        <w:t xml:space="preserve">настоящего </w:t>
      </w:r>
      <w:r w:rsidR="00446069" w:rsidRPr="00C21C1E">
        <w:rPr>
          <w:sz w:val="26"/>
          <w:szCs w:val="26"/>
        </w:rPr>
        <w:t>Соглашения.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5.4</w:t>
      </w:r>
      <w:r w:rsidR="001001D8" w:rsidRPr="00C21C1E">
        <w:rPr>
          <w:b/>
          <w:sz w:val="26"/>
          <w:szCs w:val="26"/>
        </w:rPr>
        <w:t>.</w:t>
      </w:r>
      <w:r w:rsidR="001001D8"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>Информационное взаимодействие Сторон осуществляется с соблюдением требований законодательства Российской Федерации по защите конфиденциальной информации, в том числе коммерческой и государственной тайны.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5.5</w:t>
      </w:r>
      <w:r w:rsidR="001001D8" w:rsidRPr="00C21C1E">
        <w:rPr>
          <w:b/>
          <w:sz w:val="26"/>
          <w:szCs w:val="26"/>
        </w:rPr>
        <w:t>.</w:t>
      </w:r>
      <w:r w:rsidR="001001D8"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Определенные материалы и переписка в рамках сотрудничества могут иметь конфиденциальный характер, в связи с чем, Стороны обязуются принять необходимые меры для предотвращения разглашения таких сведений (информации). 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5.6</w:t>
      </w:r>
      <w:r w:rsidR="001001D8" w:rsidRPr="00C21C1E">
        <w:rPr>
          <w:b/>
          <w:sz w:val="26"/>
          <w:szCs w:val="26"/>
        </w:rPr>
        <w:t>.</w:t>
      </w:r>
      <w:r w:rsidR="001001D8"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Стороны обязуются обеспечивать защиту содержания получаемой в рамках настоящего Соглашения информации от доступа к ней третьих лиц и разглашения. 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5.7</w:t>
      </w:r>
      <w:r w:rsidR="001001D8" w:rsidRPr="00C21C1E">
        <w:rPr>
          <w:b/>
          <w:sz w:val="26"/>
          <w:szCs w:val="26"/>
        </w:rPr>
        <w:t>.</w:t>
      </w:r>
      <w:r w:rsidR="001001D8"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>Опубликование конфиденциальных сведений (информации), предусмотренных настоящим Соглашением или их передача третьим лицам возможны только по взаимному согласию Сторон.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lastRenderedPageBreak/>
        <w:t>5.8</w:t>
      </w:r>
      <w:r w:rsidR="001001D8" w:rsidRPr="00C21C1E">
        <w:rPr>
          <w:b/>
          <w:sz w:val="26"/>
          <w:szCs w:val="26"/>
        </w:rPr>
        <w:t>.</w:t>
      </w:r>
      <w:r w:rsidR="001001D8"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>Стороны имеют право размещать информацию о сотрудничестве в печатных и рекламных изданиях, сети «Интернет», а также в иных общедоступных источниках информации, не нарушая условия конфиденциальности полученной информации, являющейся коммерческой или иной конфиденциальной тайной, руководствуясь предметом и основными направлениями сотрудничества в рамках настоящего Соглашения.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5.9</w:t>
      </w:r>
      <w:r w:rsidR="001001D8" w:rsidRPr="00C21C1E">
        <w:rPr>
          <w:sz w:val="26"/>
          <w:szCs w:val="26"/>
        </w:rPr>
        <w:t xml:space="preserve">. </w:t>
      </w:r>
      <w:r w:rsidR="00446069" w:rsidRPr="00C21C1E">
        <w:rPr>
          <w:sz w:val="26"/>
          <w:szCs w:val="26"/>
        </w:rPr>
        <w:t>Заключая</w:t>
      </w:r>
      <w:r w:rsidR="001F1B6E" w:rsidRPr="00C21C1E">
        <w:rPr>
          <w:sz w:val="26"/>
          <w:szCs w:val="26"/>
        </w:rPr>
        <w:t xml:space="preserve"> настоящее Соглашение, Стороны </w:t>
      </w:r>
      <w:r w:rsidR="00446069" w:rsidRPr="00C21C1E">
        <w:rPr>
          <w:sz w:val="26"/>
          <w:szCs w:val="26"/>
        </w:rPr>
        <w:t>договорились воздержаться от действий, которые могут привести к нанесению ущерба и (или) ущемлению интересов другой Стороны.</w:t>
      </w:r>
    </w:p>
    <w:p w:rsidR="00446069" w:rsidRPr="00C21C1E" w:rsidRDefault="001001D8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5.1</w:t>
      </w:r>
      <w:r w:rsidR="00EF1115" w:rsidRPr="00C21C1E">
        <w:rPr>
          <w:b/>
          <w:sz w:val="26"/>
          <w:szCs w:val="26"/>
        </w:rPr>
        <w:t>0</w:t>
      </w:r>
      <w:r w:rsidRPr="00C21C1E">
        <w:rPr>
          <w:b/>
          <w:sz w:val="26"/>
          <w:szCs w:val="26"/>
        </w:rPr>
        <w:t>.</w:t>
      </w:r>
      <w:r w:rsidRPr="00C21C1E">
        <w:rPr>
          <w:sz w:val="26"/>
          <w:szCs w:val="26"/>
        </w:rPr>
        <w:t xml:space="preserve"> </w:t>
      </w:r>
      <w:r w:rsidR="001F1B6E" w:rsidRPr="00C21C1E">
        <w:rPr>
          <w:sz w:val="26"/>
          <w:szCs w:val="26"/>
        </w:rPr>
        <w:t xml:space="preserve">Финансовое обеспечение </w:t>
      </w:r>
      <w:r w:rsidR="00446069" w:rsidRPr="00C21C1E">
        <w:rPr>
          <w:sz w:val="26"/>
          <w:szCs w:val="26"/>
        </w:rPr>
        <w:t>деятельности</w:t>
      </w:r>
      <w:r w:rsidR="001F1B6E" w:rsidRPr="00C21C1E">
        <w:rPr>
          <w:sz w:val="26"/>
          <w:szCs w:val="26"/>
        </w:rPr>
        <w:t xml:space="preserve"> в рамках настоящего Соглашения осуществляется </w:t>
      </w:r>
      <w:r w:rsidR="00446069" w:rsidRPr="00C21C1E">
        <w:rPr>
          <w:sz w:val="26"/>
          <w:szCs w:val="26"/>
        </w:rPr>
        <w:t xml:space="preserve">за счет собственных средств </w:t>
      </w:r>
      <w:r w:rsidR="00D1396F" w:rsidRPr="00C21C1E">
        <w:rPr>
          <w:sz w:val="26"/>
          <w:szCs w:val="26"/>
        </w:rPr>
        <w:t>Сторон</w:t>
      </w:r>
      <w:r w:rsidR="00446069" w:rsidRPr="00C21C1E">
        <w:rPr>
          <w:sz w:val="26"/>
          <w:szCs w:val="26"/>
        </w:rPr>
        <w:t xml:space="preserve"> и иных источников, не запрещенных действующим законодательством Российской Федерации. </w:t>
      </w:r>
    </w:p>
    <w:p w:rsidR="00446069" w:rsidRPr="00C21C1E" w:rsidRDefault="00EF111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5.11</w:t>
      </w:r>
      <w:r w:rsidR="001001D8" w:rsidRPr="00C21C1E">
        <w:rPr>
          <w:b/>
          <w:sz w:val="26"/>
          <w:szCs w:val="26"/>
        </w:rPr>
        <w:t>.</w:t>
      </w:r>
      <w:r w:rsidR="001001D8"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>Факт заключения, предмет настоящего Соглашения и направления сотрудничества не являются конфиденциальной информацией и могут использоваться Сторонами в рекламно-маркетинговых целях, направленных на укрепление делового имиджа Сторон.</w:t>
      </w:r>
    </w:p>
    <w:p w:rsidR="00B01B6B" w:rsidRPr="00C21C1E" w:rsidRDefault="00B01B6B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46069" w:rsidRPr="00C21C1E" w:rsidRDefault="00EB6BDF" w:rsidP="00BB25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21C1E">
        <w:rPr>
          <w:b/>
          <w:bCs/>
          <w:spacing w:val="4"/>
          <w:sz w:val="26"/>
          <w:szCs w:val="26"/>
        </w:rPr>
        <w:t xml:space="preserve">6. </w:t>
      </w:r>
      <w:r w:rsidR="00446069" w:rsidRPr="00C21C1E">
        <w:rPr>
          <w:b/>
          <w:bCs/>
          <w:spacing w:val="4"/>
          <w:sz w:val="26"/>
          <w:szCs w:val="26"/>
        </w:rPr>
        <w:t>Срок действия Соглашения</w:t>
      </w:r>
    </w:p>
    <w:p w:rsidR="00446069" w:rsidRPr="00C21C1E" w:rsidRDefault="00446069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46069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6.1</w:t>
      </w:r>
      <w:r w:rsidRPr="00C21C1E">
        <w:rPr>
          <w:sz w:val="26"/>
          <w:szCs w:val="26"/>
        </w:rPr>
        <w:t xml:space="preserve">. </w:t>
      </w:r>
      <w:r w:rsidR="00446069" w:rsidRPr="00C21C1E">
        <w:rPr>
          <w:sz w:val="26"/>
          <w:szCs w:val="26"/>
        </w:rPr>
        <w:t>Настоящее Соглашение заключено на неопределенный срок и вступает в силу с момента его подписания.</w:t>
      </w:r>
    </w:p>
    <w:p w:rsidR="00446069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6.2.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Настоящее Соглашение может быть расторгнуто по инициативе любой из Сторон путем направления другой Стороне соответствующего письменного уведомления не позднее, чем за месяц до предполагаемой даты расторжения. </w:t>
      </w:r>
    </w:p>
    <w:p w:rsidR="00446069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6.3.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Сторона, намеревающаяся выйти из настоящего Соглашения, должна выполнить все свои обязательства, вытекающие из настоящего Соглашения и возникшие до момента письменного уведомления о прекращении действия настоящего Соглашения. </w:t>
      </w:r>
    </w:p>
    <w:p w:rsidR="004C3DF6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6.4.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При расторжении настоящего Соглашения отдельные договоры, заключенные в рамках реализации настоящего Соглашения, продолжают действие в соответствии с указанными в них условиями. </w:t>
      </w:r>
    </w:p>
    <w:p w:rsidR="004C3DF6" w:rsidRPr="00C21C1E" w:rsidRDefault="004C3DF6" w:rsidP="00BB2583">
      <w:pPr>
        <w:tabs>
          <w:tab w:val="left" w:pos="567"/>
        </w:tabs>
        <w:contextualSpacing/>
        <w:jc w:val="both"/>
        <w:rPr>
          <w:sz w:val="26"/>
          <w:szCs w:val="26"/>
        </w:rPr>
        <w:sectPr w:rsidR="004C3DF6" w:rsidRPr="00C21C1E" w:rsidSect="008372AE">
          <w:headerReference w:type="default" r:id="rId8"/>
          <w:footerReference w:type="default" r:id="rId9"/>
          <w:footerReference w:type="first" r:id="rId10"/>
          <w:pgSz w:w="11906" w:h="16838"/>
          <w:pgMar w:top="993" w:right="567" w:bottom="1134" w:left="1134" w:header="794" w:footer="1077" w:gutter="0"/>
          <w:cols w:space="708"/>
          <w:docGrid w:linePitch="360"/>
        </w:sectPr>
      </w:pPr>
    </w:p>
    <w:p w:rsidR="00446069" w:rsidRPr="00C21C1E" w:rsidRDefault="00EB6BDF" w:rsidP="00BB2583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spacing w:val="3"/>
          <w:sz w:val="26"/>
          <w:szCs w:val="26"/>
        </w:rPr>
      </w:pPr>
      <w:r w:rsidRPr="00C21C1E">
        <w:rPr>
          <w:b/>
          <w:bCs/>
          <w:spacing w:val="3"/>
          <w:sz w:val="26"/>
          <w:szCs w:val="26"/>
        </w:rPr>
        <w:lastRenderedPageBreak/>
        <w:t xml:space="preserve">7. </w:t>
      </w:r>
      <w:r w:rsidR="00446069" w:rsidRPr="00C21C1E">
        <w:rPr>
          <w:b/>
          <w:bCs/>
          <w:spacing w:val="3"/>
          <w:sz w:val="26"/>
          <w:szCs w:val="26"/>
        </w:rPr>
        <w:t>Прочие условия</w:t>
      </w:r>
    </w:p>
    <w:p w:rsidR="00446069" w:rsidRPr="00C21C1E" w:rsidRDefault="00446069" w:rsidP="00BB2583">
      <w:pPr>
        <w:shd w:val="clear" w:color="auto" w:fill="FFFFFF"/>
        <w:tabs>
          <w:tab w:val="left" w:pos="567"/>
        </w:tabs>
        <w:contextualSpacing/>
        <w:jc w:val="both"/>
        <w:rPr>
          <w:b/>
          <w:bCs/>
          <w:spacing w:val="3"/>
          <w:sz w:val="26"/>
          <w:szCs w:val="26"/>
        </w:rPr>
      </w:pPr>
    </w:p>
    <w:p w:rsidR="00446069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7.1</w:t>
      </w:r>
      <w:r w:rsidRPr="00C21C1E">
        <w:rPr>
          <w:sz w:val="26"/>
          <w:szCs w:val="26"/>
        </w:rPr>
        <w:t xml:space="preserve">. </w:t>
      </w:r>
      <w:r w:rsidR="00446069" w:rsidRPr="00C21C1E">
        <w:rPr>
          <w:sz w:val="26"/>
          <w:szCs w:val="26"/>
        </w:rPr>
        <w:t>В случае наличия споров и разногласий, которые могут возникнуть в ходе исполнения настоящего Соглашения, Стороны примут все меры к их разрешению путем переговоров.</w:t>
      </w:r>
    </w:p>
    <w:p w:rsidR="00446069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7.2.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>В случае если Стороны не договорятся, все споры и разногласия решаются в соответствии с законодательством Российской Федерации.</w:t>
      </w:r>
    </w:p>
    <w:p w:rsidR="00446069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7.3.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Все изменения и дополнения действительны только в том случае, если они оформлены в письменном виде и подписаны с обеих Сторон. </w:t>
      </w:r>
    </w:p>
    <w:p w:rsidR="007A05C3" w:rsidRPr="00C21C1E" w:rsidRDefault="00D73025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C21C1E">
        <w:rPr>
          <w:b/>
          <w:sz w:val="26"/>
          <w:szCs w:val="26"/>
        </w:rPr>
        <w:t>7.4.</w:t>
      </w:r>
      <w:r w:rsidRPr="00C21C1E">
        <w:rPr>
          <w:sz w:val="26"/>
          <w:szCs w:val="26"/>
        </w:rPr>
        <w:t xml:space="preserve"> </w:t>
      </w:r>
      <w:r w:rsidR="00446069" w:rsidRPr="00C21C1E">
        <w:rPr>
          <w:sz w:val="26"/>
          <w:szCs w:val="26"/>
        </w:rPr>
        <w:t xml:space="preserve">Настоящее Соглашение составлено в </w:t>
      </w:r>
      <w:r w:rsidR="00F154DA" w:rsidRPr="00C21C1E">
        <w:rPr>
          <w:sz w:val="26"/>
          <w:szCs w:val="26"/>
        </w:rPr>
        <w:t>двух</w:t>
      </w:r>
      <w:r w:rsidR="00446069" w:rsidRPr="00C21C1E">
        <w:rPr>
          <w:sz w:val="26"/>
          <w:szCs w:val="26"/>
        </w:rPr>
        <w:t xml:space="preserve"> экземплярах, имеющих одинаковую юридическую силу, по одному для каждой из Сторон.</w:t>
      </w:r>
    </w:p>
    <w:p w:rsidR="00194AEB" w:rsidRPr="00C21C1E" w:rsidRDefault="00194AEB" w:rsidP="00BB258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46069" w:rsidRPr="00C21C1E" w:rsidRDefault="00EB6BDF" w:rsidP="00BB25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bCs/>
          <w:spacing w:val="-6"/>
          <w:sz w:val="26"/>
          <w:szCs w:val="26"/>
        </w:rPr>
      </w:pPr>
      <w:r w:rsidRPr="00C21C1E">
        <w:rPr>
          <w:b/>
          <w:bCs/>
          <w:spacing w:val="-6"/>
          <w:sz w:val="26"/>
          <w:szCs w:val="26"/>
        </w:rPr>
        <w:t xml:space="preserve">8. </w:t>
      </w:r>
      <w:r w:rsidR="00446069" w:rsidRPr="00C21C1E">
        <w:rPr>
          <w:b/>
          <w:bCs/>
          <w:spacing w:val="-6"/>
          <w:sz w:val="26"/>
          <w:szCs w:val="26"/>
        </w:rPr>
        <w:t>Адреса, реквизиты и подписи Сторон</w:t>
      </w:r>
    </w:p>
    <w:p w:rsidR="008372AE" w:rsidRPr="00C21C1E" w:rsidRDefault="008372AE" w:rsidP="00BB25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bCs/>
          <w:spacing w:val="-6"/>
          <w:sz w:val="26"/>
          <w:szCs w:val="26"/>
        </w:rPr>
      </w:pPr>
    </w:p>
    <w:p w:rsidR="008372AE" w:rsidRPr="00C21C1E" w:rsidRDefault="008372AE" w:rsidP="00BB25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bCs/>
          <w:spacing w:val="-6"/>
          <w:sz w:val="26"/>
          <w:szCs w:val="26"/>
        </w:rPr>
      </w:pPr>
    </w:p>
    <w:tbl>
      <w:tblPr>
        <w:tblW w:w="4745" w:type="pct"/>
        <w:tblLayout w:type="fixed"/>
        <w:tblLook w:val="04A0" w:firstRow="1" w:lastRow="0" w:firstColumn="1" w:lastColumn="0" w:noHBand="0" w:noVBand="1"/>
      </w:tblPr>
      <w:tblGrid>
        <w:gridCol w:w="5354"/>
        <w:gridCol w:w="4536"/>
      </w:tblGrid>
      <w:tr w:rsidR="00F154DA" w:rsidRPr="004F04FF" w:rsidTr="00F154DA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b/>
                <w:sz w:val="22"/>
                <w:szCs w:val="22"/>
              </w:rPr>
            </w:pPr>
            <w:r w:rsidRPr="00C21C1E">
              <w:rPr>
                <w:b/>
                <w:sz w:val="22"/>
                <w:szCs w:val="22"/>
              </w:rPr>
              <w:t>Ассоциация участников финансового рынка «Совет по профессиональным квалификациям финансового рынка»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 xml:space="preserve">109240, город Москва, </w:t>
            </w:r>
            <w:proofErr w:type="spellStart"/>
            <w:r w:rsidRPr="00C21C1E">
              <w:rPr>
                <w:sz w:val="22"/>
                <w:szCs w:val="22"/>
                <w:lang w:eastAsia="ar-SA"/>
              </w:rPr>
              <w:t>Котельническая</w:t>
            </w:r>
            <w:proofErr w:type="spellEnd"/>
            <w:r w:rsidRPr="00C21C1E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21C1E">
              <w:rPr>
                <w:sz w:val="22"/>
                <w:szCs w:val="22"/>
                <w:lang w:eastAsia="ar-SA"/>
              </w:rPr>
              <w:t>наб</w:t>
            </w:r>
            <w:proofErr w:type="spellEnd"/>
            <w:r w:rsidRPr="00C21C1E">
              <w:rPr>
                <w:sz w:val="22"/>
                <w:szCs w:val="22"/>
                <w:lang w:eastAsia="ar-SA"/>
              </w:rPr>
              <w:t>, д.17.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>ОГРН 1027739179160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 xml:space="preserve">р/с №40703810800060000041 в ДО «Киевское </w:t>
            </w:r>
            <w:r w:rsidRPr="00C21C1E">
              <w:rPr>
                <w:sz w:val="22"/>
                <w:szCs w:val="22"/>
                <w:lang w:eastAsia="ar-SA"/>
              </w:rPr>
              <w:lastRenderedPageBreak/>
              <w:t>отделение» ОАО «</w:t>
            </w:r>
            <w:proofErr w:type="spellStart"/>
            <w:r w:rsidRPr="00C21C1E">
              <w:rPr>
                <w:sz w:val="22"/>
                <w:szCs w:val="22"/>
                <w:lang w:eastAsia="ar-SA"/>
              </w:rPr>
              <w:t>МИнБ</w:t>
            </w:r>
            <w:proofErr w:type="spellEnd"/>
            <w:r w:rsidRPr="00C21C1E">
              <w:rPr>
                <w:sz w:val="22"/>
                <w:szCs w:val="22"/>
                <w:lang w:eastAsia="ar-SA"/>
              </w:rPr>
              <w:t>»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>к/с: 30101810300000000600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>БИК: 044525600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>ИНН: 7725039953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>КПП: 997950001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lang w:eastAsia="ar-SA"/>
              </w:rPr>
              <w:t>ОКПО: 09317135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b/>
                <w:sz w:val="22"/>
                <w:szCs w:val="22"/>
                <w:lang w:eastAsia="ar-SA"/>
              </w:rPr>
            </w:pPr>
            <w:r w:rsidRPr="00C21C1E">
              <w:rPr>
                <w:b/>
                <w:sz w:val="22"/>
                <w:szCs w:val="22"/>
                <w:lang w:eastAsia="ar-SA"/>
              </w:rPr>
              <w:t>Генеральный директор</w:t>
            </w:r>
          </w:p>
          <w:p w:rsidR="00F154DA" w:rsidRPr="00C21C1E" w:rsidRDefault="00F154DA" w:rsidP="00BB2583">
            <w:pPr>
              <w:shd w:val="clear" w:color="auto" w:fill="FFFFFF"/>
              <w:tabs>
                <w:tab w:val="left" w:pos="567"/>
              </w:tabs>
              <w:contextualSpacing/>
              <w:rPr>
                <w:sz w:val="22"/>
                <w:szCs w:val="22"/>
                <w:lang w:eastAsia="ar-SA"/>
              </w:rPr>
            </w:pPr>
          </w:p>
          <w:p w:rsidR="00F154DA" w:rsidRPr="00C21C1E" w:rsidRDefault="00F154DA" w:rsidP="00BB2583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C21C1E">
              <w:rPr>
                <w:sz w:val="22"/>
                <w:szCs w:val="22"/>
                <w:u w:val="single"/>
                <w:lang w:eastAsia="ar-SA"/>
              </w:rPr>
              <w:t>_________</w:t>
            </w:r>
            <w:r w:rsidRPr="00C21C1E">
              <w:rPr>
                <w:sz w:val="22"/>
                <w:szCs w:val="22"/>
                <w:lang w:eastAsia="ar-SA"/>
              </w:rPr>
              <w:t>__</w:t>
            </w:r>
            <w:r w:rsidRPr="00C21C1E">
              <w:rPr>
                <w:b/>
                <w:sz w:val="22"/>
                <w:szCs w:val="22"/>
                <w:lang w:eastAsia="ar-SA"/>
              </w:rPr>
              <w:t xml:space="preserve"> Д. К </w:t>
            </w:r>
            <w:proofErr w:type="spellStart"/>
            <w:r w:rsidRPr="00C21C1E">
              <w:rPr>
                <w:b/>
                <w:sz w:val="22"/>
                <w:szCs w:val="22"/>
                <w:lang w:eastAsia="ar-SA"/>
              </w:rPr>
              <w:t>Маштакеева</w:t>
            </w:r>
            <w:proofErr w:type="spellEnd"/>
          </w:p>
          <w:p w:rsidR="00F154DA" w:rsidRPr="00C21C1E" w:rsidRDefault="00F154DA" w:rsidP="00BB2583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bCs/>
                <w:spacing w:val="-6"/>
                <w:sz w:val="22"/>
                <w:szCs w:val="22"/>
              </w:rPr>
            </w:pPr>
            <w:r w:rsidRPr="00C21C1E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DA" w:rsidRPr="00C21C1E" w:rsidRDefault="00F154DA" w:rsidP="00820693">
            <w:pPr>
              <w:tabs>
                <w:tab w:val="left" w:pos="175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1F1B6E" w:rsidRDefault="001F1B6E" w:rsidP="00BB2583">
      <w:pPr>
        <w:tabs>
          <w:tab w:val="left" w:pos="567"/>
        </w:tabs>
        <w:contextualSpacing/>
        <w:jc w:val="both"/>
        <w:rPr>
          <w:b/>
          <w:bCs/>
          <w:spacing w:val="-6"/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Default="004C3DF6" w:rsidP="00BB2583">
      <w:pPr>
        <w:tabs>
          <w:tab w:val="left" w:pos="567"/>
        </w:tabs>
        <w:rPr>
          <w:b/>
          <w:bCs/>
          <w:spacing w:val="-6"/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p w:rsidR="004C3DF6" w:rsidRPr="004C3DF6" w:rsidRDefault="004C3DF6" w:rsidP="00BB2583">
      <w:pPr>
        <w:tabs>
          <w:tab w:val="left" w:pos="567"/>
        </w:tabs>
        <w:rPr>
          <w:sz w:val="22"/>
          <w:szCs w:val="22"/>
        </w:rPr>
      </w:pPr>
    </w:p>
    <w:sectPr w:rsidR="004C3DF6" w:rsidRPr="004C3DF6" w:rsidSect="004C3DF6">
      <w:footerReference w:type="default" r:id="rId11"/>
      <w:type w:val="continuous"/>
      <w:pgSz w:w="11906" w:h="16838"/>
      <w:pgMar w:top="1134" w:right="567" w:bottom="1134" w:left="1134" w:header="79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0B" w:rsidRDefault="00F4160B" w:rsidP="004C2361">
      <w:r>
        <w:separator/>
      </w:r>
    </w:p>
  </w:endnote>
  <w:endnote w:type="continuationSeparator" w:id="0">
    <w:p w:rsidR="00F4160B" w:rsidRDefault="00F4160B" w:rsidP="004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61" w:rsidRPr="004C2361" w:rsidRDefault="004C2361" w:rsidP="004C2361">
    <w:pPr>
      <w:pStyle w:val="a8"/>
      <w:jc w:val="center"/>
      <w:rPr>
        <w:rFonts w:ascii="Baskerville Old Face" w:hAnsi="Baskerville Old Face"/>
        <w:b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6"/>
      <w:gridCol w:w="2605"/>
      <w:gridCol w:w="2605"/>
      <w:gridCol w:w="2605"/>
    </w:tblGrid>
    <w:tr w:rsidR="00ED3EED" w:rsidRPr="00437EFE" w:rsidTr="00ED3EED">
      <w:trPr>
        <w:trHeight w:val="1443"/>
      </w:trPr>
      <w:tc>
        <w:tcPr>
          <w:tcW w:w="1250" w:type="pct"/>
          <w:vAlign w:val="center"/>
        </w:tcPr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bCs/>
              <w:sz w:val="18"/>
              <w:szCs w:val="18"/>
            </w:rPr>
          </w:pPr>
          <w:r w:rsidRPr="003C4407">
            <w:rPr>
              <w:b/>
              <w:sz w:val="18"/>
              <w:szCs w:val="18"/>
            </w:rPr>
            <w:t xml:space="preserve">Генеральный Директор </w:t>
          </w:r>
          <w:r w:rsidRPr="003C4407">
            <w:rPr>
              <w:b/>
              <w:bCs/>
              <w:sz w:val="18"/>
              <w:szCs w:val="18"/>
            </w:rPr>
            <w:t>Ассоциации участников финансового рынка «Совет по профессиональным квалификациям финансового рынка»</w:t>
          </w: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bCs/>
              <w:sz w:val="18"/>
              <w:szCs w:val="18"/>
            </w:rPr>
          </w:pP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bCs/>
              <w:sz w:val="18"/>
              <w:szCs w:val="18"/>
            </w:rPr>
          </w:pP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bCs/>
              <w:sz w:val="18"/>
              <w:szCs w:val="18"/>
            </w:rPr>
          </w:pP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bCs/>
              <w:sz w:val="18"/>
              <w:szCs w:val="18"/>
            </w:rPr>
          </w:pP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  <w:r w:rsidRPr="003C4407">
            <w:rPr>
              <w:b/>
              <w:sz w:val="18"/>
              <w:szCs w:val="18"/>
            </w:rPr>
            <w:t>_________/</w:t>
          </w:r>
          <w:proofErr w:type="spellStart"/>
          <w:r w:rsidRPr="003C4407">
            <w:rPr>
              <w:b/>
              <w:sz w:val="18"/>
              <w:szCs w:val="18"/>
            </w:rPr>
            <w:t>Маштакеева</w:t>
          </w:r>
          <w:proofErr w:type="spellEnd"/>
          <w:r w:rsidRPr="003C4407">
            <w:rPr>
              <w:b/>
              <w:sz w:val="18"/>
              <w:szCs w:val="18"/>
            </w:rPr>
            <w:t xml:space="preserve"> Д.К./</w:t>
          </w: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  <w:r w:rsidRPr="003C4407">
            <w:rPr>
              <w:b/>
              <w:sz w:val="18"/>
              <w:szCs w:val="18"/>
            </w:rPr>
            <w:t xml:space="preserve">Ректор </w:t>
          </w:r>
          <w:r>
            <w:rPr>
              <w:b/>
              <w:sz w:val="18"/>
              <w:szCs w:val="18"/>
            </w:rPr>
            <w:t>ф</w:t>
          </w:r>
          <w:r w:rsidRPr="003C4407">
            <w:rPr>
              <w:b/>
              <w:sz w:val="18"/>
              <w:szCs w:val="18"/>
            </w:rPr>
            <w:t>едера</w:t>
          </w:r>
          <w:r>
            <w:rPr>
              <w:b/>
              <w:sz w:val="18"/>
              <w:szCs w:val="18"/>
            </w:rPr>
            <w:t xml:space="preserve">льного государственного бюджетного образовательного учреждения </w:t>
          </w:r>
          <w:r w:rsidRPr="003C4407">
            <w:rPr>
              <w:b/>
              <w:sz w:val="18"/>
              <w:szCs w:val="18"/>
            </w:rPr>
            <w:t>высшего образования</w:t>
          </w:r>
          <w:r>
            <w:rPr>
              <w:b/>
              <w:sz w:val="18"/>
              <w:szCs w:val="18"/>
            </w:rPr>
            <w:t xml:space="preserve"> «</w:t>
          </w:r>
          <w:r w:rsidR="00F154DA">
            <w:rPr>
              <w:b/>
              <w:sz w:val="18"/>
              <w:szCs w:val="18"/>
            </w:rPr>
            <w:t>_____________</w:t>
          </w:r>
          <w:proofErr w:type="spellStart"/>
          <w:r>
            <w:rPr>
              <w:b/>
              <w:sz w:val="18"/>
              <w:szCs w:val="18"/>
            </w:rPr>
            <w:t>ский</w:t>
          </w:r>
          <w:proofErr w:type="spellEnd"/>
          <w:r>
            <w:rPr>
              <w:b/>
              <w:sz w:val="18"/>
              <w:szCs w:val="18"/>
            </w:rPr>
            <w:t xml:space="preserve"> государственный химико-технологический университет</w:t>
          </w:r>
          <w:r w:rsidRPr="003C4407">
            <w:rPr>
              <w:b/>
              <w:sz w:val="18"/>
              <w:szCs w:val="18"/>
            </w:rPr>
            <w:t>»</w:t>
          </w:r>
          <w:r>
            <w:rPr>
              <w:b/>
              <w:sz w:val="18"/>
              <w:szCs w:val="18"/>
            </w:rPr>
            <w:t xml:space="preserve"> (ИГХТ</w:t>
          </w:r>
          <w:r w:rsidRPr="003C4407">
            <w:rPr>
              <w:b/>
              <w:sz w:val="18"/>
              <w:szCs w:val="18"/>
            </w:rPr>
            <w:t>У)</w:t>
          </w: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Pr="003C4407" w:rsidRDefault="00ED3EED" w:rsidP="00ED3EED">
          <w:pPr>
            <w:ind w:firstLine="34"/>
            <w:jc w:val="center"/>
            <w:rPr>
              <w:b/>
              <w:sz w:val="18"/>
              <w:szCs w:val="18"/>
            </w:rPr>
          </w:pPr>
        </w:p>
        <w:p w:rsidR="00ED3EED" w:rsidRPr="003C4407" w:rsidRDefault="00ED3EED" w:rsidP="00ED3EED">
          <w:pPr>
            <w:ind w:firstLine="34"/>
            <w:jc w:val="center"/>
            <w:rPr>
              <w:b/>
              <w:sz w:val="18"/>
              <w:szCs w:val="18"/>
            </w:rPr>
          </w:pPr>
          <w:r w:rsidRPr="003C4407">
            <w:rPr>
              <w:b/>
              <w:sz w:val="18"/>
              <w:szCs w:val="18"/>
            </w:rPr>
            <w:t>____________ /</w:t>
          </w:r>
          <w:r>
            <w:rPr>
              <w:b/>
              <w:sz w:val="18"/>
              <w:szCs w:val="18"/>
            </w:rPr>
            <w:t>Бутман М.Ф.</w:t>
          </w:r>
          <w:r w:rsidRPr="003C4407">
            <w:rPr>
              <w:b/>
              <w:sz w:val="18"/>
              <w:szCs w:val="18"/>
            </w:rPr>
            <w:t>/</w:t>
          </w: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  <w:r w:rsidRPr="003C4407">
            <w:rPr>
              <w:b/>
              <w:sz w:val="18"/>
              <w:szCs w:val="18"/>
            </w:rPr>
            <w:t>Генеральный директор Ассоциации «Ассоциация по развитию профессиональных квалификаций и компетенций в Приволжском федеральном округе»</w:t>
          </w:r>
        </w:p>
        <w:p w:rsidR="00ED3EED" w:rsidRPr="003C4407" w:rsidRDefault="00ED3EED" w:rsidP="00ED3EED">
          <w:pPr>
            <w:jc w:val="center"/>
            <w:rPr>
              <w:b/>
              <w:sz w:val="18"/>
              <w:szCs w:val="18"/>
            </w:rPr>
          </w:pPr>
        </w:p>
        <w:p w:rsidR="00ED3EED" w:rsidRPr="003C4407" w:rsidRDefault="00ED3EED" w:rsidP="00ED3EED">
          <w:pPr>
            <w:jc w:val="center"/>
            <w:rPr>
              <w:b/>
              <w:sz w:val="18"/>
              <w:szCs w:val="18"/>
            </w:rPr>
          </w:pPr>
        </w:p>
        <w:p w:rsidR="00ED3EED" w:rsidRPr="003C4407" w:rsidRDefault="00ED3EED" w:rsidP="00ED3EED">
          <w:pPr>
            <w:jc w:val="center"/>
            <w:rPr>
              <w:b/>
              <w:sz w:val="18"/>
              <w:szCs w:val="18"/>
            </w:rPr>
          </w:pPr>
        </w:p>
        <w:p w:rsidR="00ED3EED" w:rsidRPr="003C4407" w:rsidRDefault="00ED3EED" w:rsidP="00ED3EED">
          <w:pPr>
            <w:jc w:val="center"/>
            <w:rPr>
              <w:b/>
              <w:sz w:val="18"/>
              <w:szCs w:val="18"/>
            </w:rPr>
          </w:pPr>
          <w:r w:rsidRPr="003C4407">
            <w:rPr>
              <w:b/>
              <w:sz w:val="18"/>
              <w:szCs w:val="18"/>
            </w:rPr>
            <w:t>____________ /</w:t>
          </w:r>
          <w:proofErr w:type="spellStart"/>
          <w:r w:rsidRPr="003C4407">
            <w:rPr>
              <w:b/>
              <w:sz w:val="18"/>
              <w:szCs w:val="18"/>
            </w:rPr>
            <w:t>Чежидов</w:t>
          </w:r>
          <w:proofErr w:type="spellEnd"/>
          <w:r w:rsidRPr="003C4407">
            <w:rPr>
              <w:b/>
              <w:sz w:val="18"/>
              <w:szCs w:val="18"/>
            </w:rPr>
            <w:t xml:space="preserve"> М.С./</w:t>
          </w:r>
        </w:p>
        <w:p w:rsidR="00ED3EED" w:rsidRPr="003C4407" w:rsidRDefault="00ED3EED" w:rsidP="00ED3EED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  <w:r w:rsidRPr="00ED3EED">
            <w:rPr>
              <w:b/>
              <w:sz w:val="18"/>
              <w:szCs w:val="18"/>
            </w:rPr>
            <w:t>Директор</w:t>
          </w:r>
          <w:r>
            <w:rPr>
              <w:b/>
              <w:sz w:val="18"/>
              <w:szCs w:val="18"/>
            </w:rPr>
            <w:t xml:space="preserve"> </w:t>
          </w:r>
          <w:r w:rsidRPr="00ED3EED">
            <w:rPr>
              <w:b/>
              <w:sz w:val="18"/>
              <w:szCs w:val="18"/>
            </w:rPr>
            <w:t>ОГБУ «Многофункциональный центр предоставления государственных и муниципальных услуг»</w:t>
          </w: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</w:p>
        <w:p w:rsidR="00ED3EED" w:rsidRPr="003C4407" w:rsidRDefault="00ED3EED" w:rsidP="00ED3EED">
          <w:pPr>
            <w:pStyle w:val="Style6"/>
            <w:widowControl/>
            <w:tabs>
              <w:tab w:val="left" w:pos="1001"/>
            </w:tabs>
            <w:spacing w:line="240" w:lineRule="auto"/>
            <w:ind w:firstLine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___________ /</w:t>
          </w:r>
          <w:r w:rsidRPr="00ED3EED">
            <w:rPr>
              <w:b/>
              <w:sz w:val="18"/>
              <w:szCs w:val="18"/>
            </w:rPr>
            <w:t xml:space="preserve"> Степанов Д</w:t>
          </w:r>
          <w:r>
            <w:rPr>
              <w:b/>
              <w:sz w:val="18"/>
              <w:szCs w:val="18"/>
            </w:rPr>
            <w:t>.</w:t>
          </w:r>
          <w:r w:rsidRPr="00ED3EED">
            <w:rPr>
              <w:b/>
              <w:sz w:val="18"/>
              <w:szCs w:val="18"/>
            </w:rPr>
            <w:t>И</w:t>
          </w:r>
          <w:r>
            <w:rPr>
              <w:b/>
              <w:sz w:val="18"/>
              <w:szCs w:val="18"/>
            </w:rPr>
            <w:t>./</w:t>
          </w:r>
        </w:p>
      </w:tc>
    </w:tr>
  </w:tbl>
  <w:p w:rsidR="002C5BFA" w:rsidRDefault="002C5B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4C2361" w:rsidRDefault="004C3DF6" w:rsidP="004C2361">
    <w:pPr>
      <w:pStyle w:val="a8"/>
      <w:jc w:val="center"/>
      <w:rPr>
        <w:rFonts w:ascii="Baskerville Old Face" w:hAnsi="Baskerville Old Face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0B" w:rsidRDefault="00F4160B" w:rsidP="004C2361">
      <w:r>
        <w:separator/>
      </w:r>
    </w:p>
  </w:footnote>
  <w:footnote w:type="continuationSeparator" w:id="0">
    <w:p w:rsidR="00F4160B" w:rsidRDefault="00F4160B" w:rsidP="004C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6E" w:rsidRPr="001F1B6E" w:rsidRDefault="001F1B6E">
    <w:pPr>
      <w:pStyle w:val="a6"/>
      <w:jc w:val="center"/>
      <w:rPr>
        <w:sz w:val="26"/>
        <w:szCs w:val="26"/>
      </w:rPr>
    </w:pPr>
  </w:p>
  <w:p w:rsidR="001F1B6E" w:rsidRDefault="001F1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9FC"/>
    <w:multiLevelType w:val="hybridMultilevel"/>
    <w:tmpl w:val="8AAA3F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6C55BB7"/>
    <w:multiLevelType w:val="multilevel"/>
    <w:tmpl w:val="9FC28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E619D4"/>
    <w:multiLevelType w:val="hybridMultilevel"/>
    <w:tmpl w:val="1B7C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982"/>
    <w:multiLevelType w:val="multilevel"/>
    <w:tmpl w:val="0218B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083F97"/>
    <w:multiLevelType w:val="hybridMultilevel"/>
    <w:tmpl w:val="96BAE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5910B6"/>
    <w:multiLevelType w:val="hybridMultilevel"/>
    <w:tmpl w:val="8168E1CE"/>
    <w:lvl w:ilvl="0" w:tplc="CDFA8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360CB1"/>
    <w:multiLevelType w:val="hybridMultilevel"/>
    <w:tmpl w:val="769218E4"/>
    <w:lvl w:ilvl="0" w:tplc="E1C8596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01708A"/>
    <w:multiLevelType w:val="hybridMultilevel"/>
    <w:tmpl w:val="67D49860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6C414035"/>
    <w:multiLevelType w:val="hybridMultilevel"/>
    <w:tmpl w:val="00924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A"/>
    <w:rsid w:val="00001A40"/>
    <w:rsid w:val="00004A99"/>
    <w:rsid w:val="00032655"/>
    <w:rsid w:val="00041C72"/>
    <w:rsid w:val="000575F2"/>
    <w:rsid w:val="00065A50"/>
    <w:rsid w:val="00073EC5"/>
    <w:rsid w:val="00075D48"/>
    <w:rsid w:val="00082BC9"/>
    <w:rsid w:val="000918A7"/>
    <w:rsid w:val="000B54BB"/>
    <w:rsid w:val="000F425A"/>
    <w:rsid w:val="001001D8"/>
    <w:rsid w:val="001015BF"/>
    <w:rsid w:val="00116E9E"/>
    <w:rsid w:val="00120301"/>
    <w:rsid w:val="00125DBC"/>
    <w:rsid w:val="00145249"/>
    <w:rsid w:val="001543BA"/>
    <w:rsid w:val="0015775A"/>
    <w:rsid w:val="0016095E"/>
    <w:rsid w:val="00162F2D"/>
    <w:rsid w:val="00173138"/>
    <w:rsid w:val="00194AEB"/>
    <w:rsid w:val="001A258A"/>
    <w:rsid w:val="001B3FDC"/>
    <w:rsid w:val="001B430C"/>
    <w:rsid w:val="001B5537"/>
    <w:rsid w:val="001C4C08"/>
    <w:rsid w:val="001E7BD6"/>
    <w:rsid w:val="001F13E2"/>
    <w:rsid w:val="001F1B6E"/>
    <w:rsid w:val="002070EB"/>
    <w:rsid w:val="00223018"/>
    <w:rsid w:val="002520C9"/>
    <w:rsid w:val="00263A4A"/>
    <w:rsid w:val="00267D00"/>
    <w:rsid w:val="00283BAF"/>
    <w:rsid w:val="00285475"/>
    <w:rsid w:val="002909F9"/>
    <w:rsid w:val="002C5BFA"/>
    <w:rsid w:val="002F680E"/>
    <w:rsid w:val="0034762B"/>
    <w:rsid w:val="00392477"/>
    <w:rsid w:val="003A2844"/>
    <w:rsid w:val="003A398A"/>
    <w:rsid w:val="003D5D75"/>
    <w:rsid w:val="003E1417"/>
    <w:rsid w:val="003E5896"/>
    <w:rsid w:val="00414D7F"/>
    <w:rsid w:val="00423EFD"/>
    <w:rsid w:val="00426DDF"/>
    <w:rsid w:val="00446069"/>
    <w:rsid w:val="00475534"/>
    <w:rsid w:val="0048786A"/>
    <w:rsid w:val="004979D5"/>
    <w:rsid w:val="004C2361"/>
    <w:rsid w:val="004C3DF6"/>
    <w:rsid w:val="004F04FF"/>
    <w:rsid w:val="004F6821"/>
    <w:rsid w:val="00511940"/>
    <w:rsid w:val="00527944"/>
    <w:rsid w:val="00542AAD"/>
    <w:rsid w:val="00551E4E"/>
    <w:rsid w:val="00555B9B"/>
    <w:rsid w:val="0055729B"/>
    <w:rsid w:val="0058392D"/>
    <w:rsid w:val="0058797A"/>
    <w:rsid w:val="005A5094"/>
    <w:rsid w:val="005B4A44"/>
    <w:rsid w:val="005C625C"/>
    <w:rsid w:val="005D0696"/>
    <w:rsid w:val="005D5370"/>
    <w:rsid w:val="005E09DB"/>
    <w:rsid w:val="00613B3E"/>
    <w:rsid w:val="00622676"/>
    <w:rsid w:val="00622C45"/>
    <w:rsid w:val="006348B7"/>
    <w:rsid w:val="00646EC8"/>
    <w:rsid w:val="00654CA1"/>
    <w:rsid w:val="006752FF"/>
    <w:rsid w:val="00681760"/>
    <w:rsid w:val="00694FAB"/>
    <w:rsid w:val="006A235B"/>
    <w:rsid w:val="006A2588"/>
    <w:rsid w:val="006B1730"/>
    <w:rsid w:val="006B54D2"/>
    <w:rsid w:val="006E560A"/>
    <w:rsid w:val="006F6105"/>
    <w:rsid w:val="00753C04"/>
    <w:rsid w:val="00766FDC"/>
    <w:rsid w:val="00787802"/>
    <w:rsid w:val="007A05C3"/>
    <w:rsid w:val="007C14D6"/>
    <w:rsid w:val="007E68DE"/>
    <w:rsid w:val="007E6E45"/>
    <w:rsid w:val="00820693"/>
    <w:rsid w:val="008372AE"/>
    <w:rsid w:val="008407C0"/>
    <w:rsid w:val="00841D5E"/>
    <w:rsid w:val="00881C2A"/>
    <w:rsid w:val="008973DB"/>
    <w:rsid w:val="008A071A"/>
    <w:rsid w:val="008D479D"/>
    <w:rsid w:val="008F0A7B"/>
    <w:rsid w:val="00900863"/>
    <w:rsid w:val="009055C0"/>
    <w:rsid w:val="009065B5"/>
    <w:rsid w:val="0090762B"/>
    <w:rsid w:val="00933216"/>
    <w:rsid w:val="009602DD"/>
    <w:rsid w:val="00960745"/>
    <w:rsid w:val="00966652"/>
    <w:rsid w:val="00977C05"/>
    <w:rsid w:val="00984AEE"/>
    <w:rsid w:val="009A2A31"/>
    <w:rsid w:val="009C568F"/>
    <w:rsid w:val="009F1BFC"/>
    <w:rsid w:val="00A401C8"/>
    <w:rsid w:val="00A76574"/>
    <w:rsid w:val="00A946C4"/>
    <w:rsid w:val="00AA6D18"/>
    <w:rsid w:val="00AE317D"/>
    <w:rsid w:val="00AE5A2D"/>
    <w:rsid w:val="00B01B6B"/>
    <w:rsid w:val="00B0545B"/>
    <w:rsid w:val="00B47B58"/>
    <w:rsid w:val="00B542E7"/>
    <w:rsid w:val="00B77946"/>
    <w:rsid w:val="00B87F2F"/>
    <w:rsid w:val="00BB2583"/>
    <w:rsid w:val="00BC7EBD"/>
    <w:rsid w:val="00BD681D"/>
    <w:rsid w:val="00BE4795"/>
    <w:rsid w:val="00BF7ED1"/>
    <w:rsid w:val="00C21C1E"/>
    <w:rsid w:val="00C345A1"/>
    <w:rsid w:val="00C55CA9"/>
    <w:rsid w:val="00C72C2F"/>
    <w:rsid w:val="00C94F93"/>
    <w:rsid w:val="00CA453E"/>
    <w:rsid w:val="00CB15D0"/>
    <w:rsid w:val="00CB16C5"/>
    <w:rsid w:val="00CC485D"/>
    <w:rsid w:val="00CE1432"/>
    <w:rsid w:val="00CE32C1"/>
    <w:rsid w:val="00D1396F"/>
    <w:rsid w:val="00D15F18"/>
    <w:rsid w:val="00D33CE3"/>
    <w:rsid w:val="00D33D19"/>
    <w:rsid w:val="00D34A49"/>
    <w:rsid w:val="00D444B0"/>
    <w:rsid w:val="00D63367"/>
    <w:rsid w:val="00D72493"/>
    <w:rsid w:val="00D73025"/>
    <w:rsid w:val="00D91AD1"/>
    <w:rsid w:val="00DA6D10"/>
    <w:rsid w:val="00DB4F02"/>
    <w:rsid w:val="00DC2ED2"/>
    <w:rsid w:val="00DC6A25"/>
    <w:rsid w:val="00DE0E96"/>
    <w:rsid w:val="00DE6FAC"/>
    <w:rsid w:val="00E1035B"/>
    <w:rsid w:val="00E351EA"/>
    <w:rsid w:val="00E44F23"/>
    <w:rsid w:val="00E569DF"/>
    <w:rsid w:val="00E702E5"/>
    <w:rsid w:val="00E70BF3"/>
    <w:rsid w:val="00E72669"/>
    <w:rsid w:val="00E81092"/>
    <w:rsid w:val="00EA7E9B"/>
    <w:rsid w:val="00EB4CE7"/>
    <w:rsid w:val="00EB5A1A"/>
    <w:rsid w:val="00EB6BDF"/>
    <w:rsid w:val="00ED356C"/>
    <w:rsid w:val="00ED3EED"/>
    <w:rsid w:val="00EF1115"/>
    <w:rsid w:val="00F154DA"/>
    <w:rsid w:val="00F4160B"/>
    <w:rsid w:val="00F436D2"/>
    <w:rsid w:val="00F63141"/>
    <w:rsid w:val="00FA64F5"/>
    <w:rsid w:val="00FB2893"/>
    <w:rsid w:val="00FB40EB"/>
    <w:rsid w:val="00FC4E95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09DDA-AD00-45BA-83FA-1888E53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6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4606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unhideWhenUsed/>
    <w:rsid w:val="004460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46069"/>
  </w:style>
  <w:style w:type="character" w:customStyle="1" w:styleId="wmi-callto">
    <w:name w:val="wmi-callto"/>
    <w:rsid w:val="00446069"/>
  </w:style>
  <w:style w:type="paragraph" w:styleId="a5">
    <w:name w:val="List Paragraph"/>
    <w:basedOn w:val="a"/>
    <w:uiPriority w:val="34"/>
    <w:qFormat/>
    <w:rsid w:val="007E6E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3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C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3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C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B6BDF"/>
    <w:pPr>
      <w:widowControl w:val="0"/>
      <w:autoSpaceDE w:val="0"/>
      <w:autoSpaceDN w:val="0"/>
      <w:adjustRightInd w:val="0"/>
      <w:spacing w:line="323" w:lineRule="exact"/>
      <w:ind w:firstLine="749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396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139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C4E95"/>
    <w:pPr>
      <w:framePr w:hSpace="180" w:wrap="around" w:vAnchor="text" w:hAnchor="margin" w:xAlign="center" w:y="200"/>
      <w:suppressAutoHyphens/>
      <w:jc w:val="center"/>
    </w:pPr>
    <w:rPr>
      <w:b/>
      <w:sz w:val="22"/>
      <w:szCs w:val="22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FC4E95"/>
    <w:rPr>
      <w:rFonts w:ascii="Times New Roman" w:eastAsia="Times New Roman" w:hAnsi="Times New Roman"/>
      <w:b/>
      <w:sz w:val="22"/>
      <w:szCs w:val="22"/>
      <w:lang w:eastAsia="ar-SA"/>
    </w:rPr>
  </w:style>
  <w:style w:type="character" w:styleId="ae">
    <w:name w:val="Hyperlink"/>
    <w:uiPriority w:val="99"/>
    <w:unhideWhenUsed/>
    <w:rsid w:val="00FC4E95"/>
    <w:rPr>
      <w:color w:val="0563C1"/>
      <w:u w:val="single"/>
    </w:rPr>
  </w:style>
  <w:style w:type="table" w:styleId="af">
    <w:name w:val="Table Grid"/>
    <w:basedOn w:val="a1"/>
    <w:uiPriority w:val="39"/>
    <w:rsid w:val="007A05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uiPriority w:val="99"/>
    <w:rsid w:val="00041C72"/>
    <w:rPr>
      <w:rFonts w:ascii="Courier New" w:eastAsia="Times New Roman" w:hAnsi="Courier New" w:cs="Courier New"/>
    </w:rPr>
  </w:style>
  <w:style w:type="paragraph" w:styleId="af1">
    <w:name w:val="Plain Text"/>
    <w:basedOn w:val="a"/>
    <w:link w:val="af0"/>
    <w:uiPriority w:val="99"/>
    <w:rsid w:val="00041C72"/>
    <w:rPr>
      <w:rFonts w:ascii="Courier New" w:hAnsi="Courier New"/>
      <w:lang w:val="x-none" w:eastAsia="x-none"/>
    </w:rPr>
  </w:style>
  <w:style w:type="character" w:customStyle="1" w:styleId="1">
    <w:name w:val="Текст Знак1"/>
    <w:uiPriority w:val="99"/>
    <w:semiHidden/>
    <w:rsid w:val="00041C72"/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unhideWhenUsed/>
    <w:rsid w:val="008F0A7B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8F0A7B"/>
    <w:rPr>
      <w:rFonts w:ascii="Times New Roman" w:eastAsia="Times New Roman" w:hAnsi="Times New Roman"/>
    </w:rPr>
  </w:style>
  <w:style w:type="character" w:styleId="af4">
    <w:name w:val="Strong"/>
    <w:qFormat/>
    <w:rsid w:val="008F0A7B"/>
    <w:rPr>
      <w:rFonts w:ascii="Times New Roman" w:hAnsi="Times New Roman" w:cs="Times New Roman" w:hint="default"/>
      <w:b/>
      <w:bCs/>
    </w:rPr>
  </w:style>
  <w:style w:type="character" w:styleId="af5">
    <w:name w:val="annotation reference"/>
    <w:uiPriority w:val="99"/>
    <w:semiHidden/>
    <w:unhideWhenUsed/>
    <w:rsid w:val="00FF48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48D4"/>
  </w:style>
  <w:style w:type="character" w:customStyle="1" w:styleId="af7">
    <w:name w:val="Текст примечания Знак"/>
    <w:link w:val="af6"/>
    <w:uiPriority w:val="99"/>
    <w:semiHidden/>
    <w:rsid w:val="00FF48D4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48D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FF48D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62E2-DD0F-4DC4-A5AE-336AAF6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Gusarova</dc:creator>
  <cp:keywords/>
  <cp:lastModifiedBy>Kamila</cp:lastModifiedBy>
  <cp:revision>2</cp:revision>
  <cp:lastPrinted>2019-06-11T09:21:00Z</cp:lastPrinted>
  <dcterms:created xsi:type="dcterms:W3CDTF">2020-06-10T07:52:00Z</dcterms:created>
  <dcterms:modified xsi:type="dcterms:W3CDTF">2020-06-10T07:52:00Z</dcterms:modified>
</cp:coreProperties>
</file>