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3C40" w14:textId="77777777" w:rsidR="00A16DC0" w:rsidRDefault="00EB6F46">
      <w:pPr>
        <w:pStyle w:val="10"/>
        <w:keepNext/>
        <w:keepLines/>
        <w:shd w:val="clear" w:color="auto" w:fill="auto"/>
        <w:spacing w:after="632"/>
        <w:ind w:left="20"/>
      </w:pPr>
      <w:bookmarkStart w:id="0" w:name="bookmark0"/>
      <w:bookmarkStart w:id="1" w:name="_GoBack"/>
      <w:bookmarkEnd w:id="1"/>
      <w:r>
        <w:t>Сведения о Центре оценки квалификаций -</w:t>
      </w:r>
      <w:r>
        <w:br/>
        <w:t>ООО «Международный Сертификационный Центр»</w:t>
      </w:r>
      <w:bookmarkEnd w:id="0"/>
    </w:p>
    <w:p w14:paraId="06083D78" w14:textId="77777777" w:rsidR="00A16DC0" w:rsidRDefault="00EB6F46">
      <w:pPr>
        <w:pStyle w:val="30"/>
        <w:shd w:val="clear" w:color="auto" w:fill="auto"/>
        <w:spacing w:before="0" w:after="252"/>
      </w:pPr>
      <w:r>
        <w:t>Руководитель - Русакова Анастасия Сергеевна</w:t>
      </w:r>
    </w:p>
    <w:p w14:paraId="052ACC62" w14:textId="0BAFA382" w:rsidR="00C15F79" w:rsidRDefault="00EB6F46">
      <w:pPr>
        <w:pStyle w:val="20"/>
        <w:shd w:val="clear" w:color="auto" w:fill="auto"/>
        <w:spacing w:before="0"/>
        <w:ind w:firstLine="600"/>
      </w:pPr>
      <w:r>
        <w:t xml:space="preserve">Совет по профессиональным квалификациям финансового рынка </w:t>
      </w:r>
      <w:r>
        <w:rPr>
          <w:lang w:val="en-US" w:eastAsia="en-US" w:bidi="en-US"/>
        </w:rPr>
        <w:t>htt</w:t>
      </w:r>
      <w:r>
        <w:rPr>
          <w:rStyle w:val="21"/>
        </w:rPr>
        <w:t>p</w:t>
      </w:r>
      <w:r w:rsidRPr="00C15F79">
        <w:rPr>
          <w:rStyle w:val="21"/>
          <w:lang w:val="ru-RU"/>
        </w:rPr>
        <w:t>://</w:t>
      </w:r>
      <w:hyperlink r:id="rId7" w:history="1">
        <w:r>
          <w:rPr>
            <w:rStyle w:val="21"/>
          </w:rPr>
          <w:t>www</w:t>
        </w:r>
        <w:r w:rsidRPr="00C15F79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asprof</w:t>
        </w:r>
        <w:proofErr w:type="spellEnd"/>
        <w:r w:rsidRPr="00C15F79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ru</w:t>
        </w:r>
        <w:proofErr w:type="spellEnd"/>
        <w:r w:rsidRPr="00C15F79">
          <w:rPr>
            <w:rStyle w:val="21"/>
            <w:lang w:val="ru-RU"/>
          </w:rPr>
          <w:t>/</w:t>
        </w:r>
        <w:r>
          <w:rPr>
            <w:rStyle w:val="21"/>
          </w:rPr>
          <w:t>ok</w:t>
        </w:r>
        <w:r w:rsidRPr="00C15F79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reestr</w:t>
        </w:r>
        <w:proofErr w:type="spellEnd"/>
      </w:hyperlink>
      <w:r w:rsidRPr="00C15F79">
        <w:rPr>
          <w:rStyle w:val="21"/>
          <w:lang w:val="ru-RU"/>
        </w:rPr>
        <w:t xml:space="preserve"> </w:t>
      </w:r>
      <w:r>
        <w:rPr>
          <w:rStyle w:val="21"/>
          <w:lang w:val="ru-RU" w:eastAsia="ru-RU" w:bidi="ru-RU"/>
        </w:rPr>
        <w:t>СОК</w:t>
      </w:r>
      <w:r>
        <w:t xml:space="preserve"> наделил ООО «МСЦ» полномочиями Центра оценки квалификаций для проведения независимой оценки квалификаци</w:t>
      </w:r>
      <w:r w:rsidR="00737F83">
        <w:t xml:space="preserve">и </w:t>
      </w:r>
      <w:r>
        <w:t>в соответствии с профессиональным</w:t>
      </w:r>
      <w:r w:rsidR="00C15F79">
        <w:t>и стандартами:</w:t>
      </w:r>
    </w:p>
    <w:p w14:paraId="55EF9062" w14:textId="562AD9A2" w:rsidR="00C15F79" w:rsidRDefault="00C15F79" w:rsidP="00C15F79">
      <w:pPr>
        <w:pStyle w:val="20"/>
        <w:numPr>
          <w:ilvl w:val="0"/>
          <w:numId w:val="2"/>
        </w:numPr>
        <w:shd w:val="clear" w:color="auto" w:fill="auto"/>
        <w:spacing w:before="0"/>
      </w:pPr>
      <w:r>
        <w:t xml:space="preserve">«Внутренний аудитор». </w:t>
      </w:r>
      <w:r w:rsidRPr="00C15F79">
        <w:t xml:space="preserve">Приказ Министерства труда и социальной защиты РФ от </w:t>
      </w:r>
      <w:r w:rsidR="00737F83" w:rsidRPr="00737F83">
        <w:t>24.06.2015 г. № 398н</w:t>
      </w:r>
      <w:r w:rsidR="00737F83">
        <w:t>;</w:t>
      </w:r>
    </w:p>
    <w:p w14:paraId="519A17E7" w14:textId="042EB7FB" w:rsidR="00737F83" w:rsidRDefault="00EB6F46" w:rsidP="00C15F79">
      <w:pPr>
        <w:pStyle w:val="20"/>
        <w:numPr>
          <w:ilvl w:val="0"/>
          <w:numId w:val="2"/>
        </w:numPr>
        <w:shd w:val="clear" w:color="auto" w:fill="auto"/>
        <w:spacing w:before="0"/>
      </w:pPr>
      <w:r>
        <w:t>«Специалист по внутреннему кон</w:t>
      </w:r>
      <w:r w:rsidR="00C15F79">
        <w:t>тролю (</w:t>
      </w:r>
      <w:r w:rsidR="00737F83">
        <w:t>в</w:t>
      </w:r>
      <w:r w:rsidR="00C15F79">
        <w:t>нутренний контролер)». П</w:t>
      </w:r>
      <w:r w:rsidR="00C15F79" w:rsidRPr="00C15F79">
        <w:t xml:space="preserve">риказ Министерства труда и социальной защиты РФ от </w:t>
      </w:r>
      <w:r w:rsidR="00737F83" w:rsidRPr="00737F83">
        <w:t>22.04.2015 г. № 236н</w:t>
      </w:r>
      <w:r w:rsidR="00737F83">
        <w:t>;</w:t>
      </w:r>
    </w:p>
    <w:p w14:paraId="5526A452" w14:textId="3F6018DF" w:rsidR="00C15F79" w:rsidRDefault="00C15F79" w:rsidP="00C15F79">
      <w:pPr>
        <w:pStyle w:val="20"/>
        <w:numPr>
          <w:ilvl w:val="0"/>
          <w:numId w:val="2"/>
        </w:numPr>
        <w:shd w:val="clear" w:color="auto" w:fill="auto"/>
        <w:spacing w:before="0"/>
      </w:pPr>
      <w:r w:rsidRPr="00C15F79">
        <w:t>«Специалист по управлению рисками»</w:t>
      </w:r>
      <w:r>
        <w:t>. П</w:t>
      </w:r>
      <w:r w:rsidRPr="00C15F79">
        <w:t xml:space="preserve">риказ Министерства труда и социальной защиты РФ от </w:t>
      </w:r>
      <w:r w:rsidR="00737F83" w:rsidRPr="00737F83">
        <w:t xml:space="preserve">07.09.2015 </w:t>
      </w:r>
      <w:r w:rsidRPr="00C15F79">
        <w:t>г. № 591н</w:t>
      </w:r>
      <w:r w:rsidR="00737F83">
        <w:t>;</w:t>
      </w:r>
    </w:p>
    <w:p w14:paraId="467AB5D4" w14:textId="374861E1" w:rsidR="00C15F79" w:rsidRDefault="00C15F79" w:rsidP="00C15F79">
      <w:pPr>
        <w:pStyle w:val="20"/>
        <w:numPr>
          <w:ilvl w:val="0"/>
          <w:numId w:val="2"/>
        </w:numPr>
        <w:shd w:val="clear" w:color="auto" w:fill="auto"/>
        <w:spacing w:before="0"/>
      </w:pPr>
      <w:r w:rsidRPr="00C15F79">
        <w:t>«Специалист по финансовому консультированию</w:t>
      </w:r>
      <w:r>
        <w:t>». П</w:t>
      </w:r>
      <w:r w:rsidRPr="00C15F79">
        <w:t xml:space="preserve">риказ Министерства труда и социальной защиты РФ от </w:t>
      </w:r>
      <w:r w:rsidR="00737F83" w:rsidRPr="00737F83">
        <w:t xml:space="preserve">19.03.2015 </w:t>
      </w:r>
      <w:r w:rsidRPr="00C15F79">
        <w:t>г. №167н</w:t>
      </w:r>
      <w:r w:rsidR="00737F83">
        <w:t>.</w:t>
      </w:r>
    </w:p>
    <w:p w14:paraId="6C9E7043" w14:textId="7CDE903D" w:rsidR="00A16DC0" w:rsidRDefault="00EB6F46" w:rsidP="00EB6F46">
      <w:pPr>
        <w:pStyle w:val="20"/>
        <w:shd w:val="clear" w:color="auto" w:fill="auto"/>
        <w:spacing w:before="0" w:line="240" w:lineRule="auto"/>
        <w:ind w:firstLine="0"/>
      </w:pPr>
      <w:r>
        <w:t>Областью деятельности ЦОК «Международный Сертификационный Центр» является оценка квалификации соискателей - специалистов в области внутреннего контроля на соответствие положениям профессиональн</w:t>
      </w:r>
      <w:r w:rsidR="00C15F79">
        <w:t>ы</w:t>
      </w:r>
      <w:r w:rsidR="00737F83">
        <w:t>х</w:t>
      </w:r>
      <w:r w:rsidR="00C15F79">
        <w:t xml:space="preserve"> стандар</w:t>
      </w:r>
      <w:r>
        <w:t>т</w:t>
      </w:r>
      <w:r w:rsidR="00737F83">
        <w:t>ов</w:t>
      </w:r>
      <w:r>
        <w:t xml:space="preserve"> «Внутренний аудитор», </w:t>
      </w:r>
      <w:r w:rsidRPr="00C15F79">
        <w:t>«Специалист по управлению рисками»</w:t>
      </w:r>
      <w:r>
        <w:t xml:space="preserve">, </w:t>
      </w:r>
      <w:r w:rsidRPr="00C15F79">
        <w:t>«Специалист по финансовому консультированию</w:t>
      </w:r>
      <w:r>
        <w:t>», «Специалист по внутреннему контролю (</w:t>
      </w:r>
      <w:r w:rsidR="00737F83">
        <w:t>в</w:t>
      </w:r>
      <w:r>
        <w:t>нутренний контролер)» по следующим квалификациям:</w:t>
      </w:r>
    </w:p>
    <w:p w14:paraId="1545A9E9" w14:textId="07530F3F" w:rsidR="00A16DC0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Внутренний контролер</w:t>
      </w:r>
      <w:r w:rsidR="00737F83">
        <w:t>,</w:t>
      </w:r>
      <w:r>
        <w:t xml:space="preserve"> 5</w:t>
      </w:r>
      <w:r w:rsidR="00737F83">
        <w:t xml:space="preserve"> уровень квалификации;</w:t>
      </w:r>
    </w:p>
    <w:p w14:paraId="2C9414F4" w14:textId="187C9B1D" w:rsidR="00A16DC0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Специалист по внутреннему контролю</w:t>
      </w:r>
      <w:r w:rsidR="00737F83">
        <w:t>,</w:t>
      </w:r>
      <w:r>
        <w:t xml:space="preserve"> </w:t>
      </w:r>
      <w:r w:rsidR="00737F83">
        <w:t>5 уровень квалификации;</w:t>
      </w:r>
    </w:p>
    <w:p w14:paraId="47F4AF27" w14:textId="7F5755FD" w:rsidR="00A16DC0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Руководитель структурного подразделения внутреннего контроля</w:t>
      </w:r>
      <w:r w:rsidR="00737F83">
        <w:t>,</w:t>
      </w:r>
      <w:r>
        <w:t xml:space="preserve"> </w:t>
      </w:r>
      <w:r w:rsidR="00737F83">
        <w:t>6</w:t>
      </w:r>
      <w:r w:rsidR="00737F83" w:rsidRPr="00737F83">
        <w:t xml:space="preserve"> уровень квалификации</w:t>
      </w:r>
      <w:r w:rsidR="00737F83">
        <w:t>;</w:t>
      </w:r>
    </w:p>
    <w:p w14:paraId="10F05532" w14:textId="548ABC6D" w:rsidR="00A16DC0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Руководитель самостоятельного подразделения внутреннего контроля</w:t>
      </w:r>
      <w:r w:rsidR="00737F83">
        <w:t>,</w:t>
      </w:r>
      <w:r>
        <w:t xml:space="preserve"> </w:t>
      </w:r>
      <w:r w:rsidR="00737F83">
        <w:t>7 уровень квалификации;</w:t>
      </w:r>
    </w:p>
    <w:p w14:paraId="6F011376" w14:textId="66DEAB00" w:rsidR="00A16DC0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Руководитель экономического субъекта по внутреннему контролю</w:t>
      </w:r>
      <w:r w:rsidR="00737F83">
        <w:t>,</w:t>
      </w:r>
      <w:r>
        <w:t xml:space="preserve"> </w:t>
      </w:r>
      <w:r w:rsidR="00737F83">
        <w:t>8 уровень квалификации;</w:t>
      </w:r>
    </w:p>
    <w:p w14:paraId="17548DD5" w14:textId="77777777" w:rsidR="00EB6F46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Специалист по внутреннему аудиту, 6 уровень квалификации;</w:t>
      </w:r>
    </w:p>
    <w:p w14:paraId="21D1D084" w14:textId="77777777" w:rsidR="00EB6F46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Внутренний аудитор-консультант, 7 уровень квалификации;</w:t>
      </w:r>
    </w:p>
    <w:p w14:paraId="09390AE8" w14:textId="77777777" w:rsidR="00EB6F46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Методолог по внутреннему аудиту, 7 уровень квалификации;</w:t>
      </w:r>
    </w:p>
    <w:p w14:paraId="6C642D89" w14:textId="77777777" w:rsidR="00EB6F46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Эксперт по внутреннему аудиту, 7 уровень квалификации;</w:t>
      </w:r>
    </w:p>
    <w:p w14:paraId="5A33D701" w14:textId="77777777" w:rsidR="00EB6F46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Главный аудитор, 7 уровень квалификации;</w:t>
      </w:r>
    </w:p>
    <w:p w14:paraId="11CC337B" w14:textId="77777777" w:rsidR="00EB6F46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Специалист по управлению рисками, 6 уровень квалификации;</w:t>
      </w:r>
    </w:p>
    <w:p w14:paraId="61DFC1A9" w14:textId="77777777" w:rsidR="00EB6F46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Специалист по функционированию системы управления рисками, 7 уровень квалификации;</w:t>
      </w:r>
    </w:p>
    <w:p w14:paraId="60155146" w14:textId="77777777" w:rsidR="00EB6F46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Специалист по методологии управления рисками, 7 уровень квалификации;</w:t>
      </w:r>
    </w:p>
    <w:p w14:paraId="2CDBE550" w14:textId="77777777" w:rsidR="00EB6F46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 xml:space="preserve">Специалист по корпоративному управлению рисками, 8 уровень </w:t>
      </w:r>
      <w:r>
        <w:lastRenderedPageBreak/>
        <w:t>квалификации;</w:t>
      </w:r>
    </w:p>
    <w:p w14:paraId="0AF903B6" w14:textId="77777777" w:rsidR="00EB6F46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Младший финансовый консультант, 6 уровень квалификации;</w:t>
      </w:r>
    </w:p>
    <w:p w14:paraId="0E1001D6" w14:textId="77777777" w:rsidR="00EB6F46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Финансовый консультант, 7 уровень квалификации;</w:t>
      </w:r>
    </w:p>
    <w:p w14:paraId="1723225F" w14:textId="77777777" w:rsidR="00EB6F46" w:rsidRDefault="00EB6F46" w:rsidP="00EB6F46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0"/>
        <w:jc w:val="left"/>
      </w:pPr>
      <w:r>
        <w:t>Специалист (тьютор) по финансовому просвещению, 7 уровень квалификации.</w:t>
      </w:r>
    </w:p>
    <w:p w14:paraId="39EA4FC2" w14:textId="77777777" w:rsidR="00A16DC0" w:rsidRPr="00EB6F46" w:rsidRDefault="00EB6F46" w:rsidP="00EB6F46">
      <w:pPr>
        <w:pStyle w:val="20"/>
        <w:shd w:val="clear" w:color="auto" w:fill="auto"/>
        <w:spacing w:before="0" w:line="240" w:lineRule="auto"/>
        <w:ind w:firstLine="0"/>
      </w:pPr>
      <w:r>
        <w:t xml:space="preserve">В соответствии со статьей 4 Федерального закона от 03.07.2016 года № 238-ФЗ «О независимой оценке квалификации» независимая оценка квалификации проводится в форме профессионального экзамена, который включает в себя прохождение теоретического и практического этапов. Экзамены принимает экспертная комиссия, сформированная из утвержденного СПК </w:t>
      </w:r>
      <w:r>
        <w:rPr>
          <w:rStyle w:val="21"/>
          <w:lang w:val="ru-RU" w:eastAsia="ru-RU" w:bidi="ru-RU"/>
        </w:rPr>
        <w:t>реестра экспертов.</w:t>
      </w:r>
    </w:p>
    <w:p w14:paraId="6D02969F" w14:textId="57DE6D8A" w:rsidR="00A16DC0" w:rsidRDefault="00EB6F46" w:rsidP="00EB6F46">
      <w:pPr>
        <w:pStyle w:val="20"/>
        <w:shd w:val="clear" w:color="auto" w:fill="auto"/>
        <w:spacing w:before="0" w:line="240" w:lineRule="auto"/>
        <w:ind w:firstLine="0"/>
      </w:pPr>
      <w:r>
        <w:t xml:space="preserve">При получении положительной оценки по результатам профессионального экзамена соискатели - физические лица получат свидетельства </w:t>
      </w:r>
      <w:r w:rsidR="00737F83">
        <w:t>о квалификации</w:t>
      </w:r>
      <w:r>
        <w:t>, информация о которых также попадет в общедоступный реестр. Свидетельство подтверждает соответствие квалификации специалиста требованиям профессионального стандарта.</w:t>
      </w:r>
    </w:p>
    <w:p w14:paraId="1759471A" w14:textId="766FEEAC" w:rsidR="00A16DC0" w:rsidRDefault="00EB6F46" w:rsidP="00EB6F46">
      <w:pPr>
        <w:pStyle w:val="20"/>
        <w:shd w:val="clear" w:color="auto" w:fill="auto"/>
        <w:spacing w:before="0" w:line="240" w:lineRule="auto"/>
        <w:ind w:firstLine="0"/>
      </w:pPr>
      <w:r>
        <w:t>Подробнее с информацией о национальной системе профессиональных квалификаций, процедуре проведения независимой оценки квалификаци</w:t>
      </w:r>
      <w:r w:rsidR="00737F83">
        <w:t>и</w:t>
      </w:r>
      <w:r>
        <w:t xml:space="preserve"> в соответствии с профессиональными стандартами можно ознакомиться на сайте ЦОК «Международный Сертификационный Центр» </w:t>
      </w:r>
      <w:hyperlink r:id="rId8" w:history="1">
        <w:r>
          <w:rPr>
            <w:rStyle w:val="21"/>
          </w:rPr>
          <w:t>http</w:t>
        </w:r>
        <w:r w:rsidRPr="00C15F79">
          <w:rPr>
            <w:rStyle w:val="21"/>
            <w:lang w:val="ru-RU"/>
          </w:rPr>
          <w:t>://</w:t>
        </w:r>
        <w:r>
          <w:rPr>
            <w:rStyle w:val="21"/>
          </w:rPr>
          <w:t>www</w:t>
        </w:r>
        <w:r w:rsidRPr="00C15F79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iccrussia</w:t>
        </w:r>
        <w:proofErr w:type="spellEnd"/>
        <w:r w:rsidRPr="00C15F79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ru</w:t>
        </w:r>
        <w:proofErr w:type="spellEnd"/>
      </w:hyperlink>
    </w:p>
    <w:p w14:paraId="68D204CB" w14:textId="77777777" w:rsidR="00737F83" w:rsidRDefault="00737F83" w:rsidP="00EB6F46">
      <w:pPr>
        <w:pStyle w:val="30"/>
        <w:shd w:val="clear" w:color="auto" w:fill="auto"/>
        <w:spacing w:before="0" w:after="0" w:line="240" w:lineRule="auto"/>
        <w:jc w:val="center"/>
      </w:pPr>
    </w:p>
    <w:p w14:paraId="5709754E" w14:textId="3F2425FC" w:rsidR="00A16DC0" w:rsidRDefault="00EB6F46" w:rsidP="00EB6F46">
      <w:pPr>
        <w:pStyle w:val="30"/>
        <w:shd w:val="clear" w:color="auto" w:fill="auto"/>
        <w:spacing w:before="0" w:after="0" w:line="240" w:lineRule="auto"/>
        <w:jc w:val="center"/>
      </w:pPr>
      <w:r>
        <w:t>Контактная информация:</w:t>
      </w:r>
    </w:p>
    <w:p w14:paraId="20E60868" w14:textId="77777777" w:rsidR="00EB6F46" w:rsidRDefault="00EB6F46" w:rsidP="00EB6F46">
      <w:pPr>
        <w:pStyle w:val="30"/>
        <w:shd w:val="clear" w:color="auto" w:fill="auto"/>
        <w:spacing w:before="0" w:after="0" w:line="240" w:lineRule="auto"/>
      </w:pPr>
      <w:r>
        <w:t>Общество с ограниченной ответственностью «Международный сертификационный центр» (ООО «МСЦ»).</w:t>
      </w:r>
    </w:p>
    <w:p w14:paraId="33DD33CE" w14:textId="77777777" w:rsidR="00A16DC0" w:rsidRDefault="00EB6F46" w:rsidP="00EB6F46">
      <w:pPr>
        <w:pStyle w:val="30"/>
        <w:shd w:val="clear" w:color="auto" w:fill="auto"/>
        <w:spacing w:before="0" w:after="0" w:line="240" w:lineRule="auto"/>
      </w:pPr>
      <w:r>
        <w:t>Руководитель Центра оценки квалификаций - Русакова Анастасия Сергеевна</w:t>
      </w:r>
    </w:p>
    <w:p w14:paraId="48193E40" w14:textId="77777777" w:rsidR="00A16DC0" w:rsidRDefault="00EB6F46" w:rsidP="00EB6F46">
      <w:pPr>
        <w:pStyle w:val="30"/>
        <w:shd w:val="clear" w:color="auto" w:fill="auto"/>
        <w:spacing w:before="0" w:after="0" w:line="240" w:lineRule="auto"/>
        <w:jc w:val="both"/>
      </w:pPr>
      <w:r>
        <w:t>Контакты:</w:t>
      </w:r>
    </w:p>
    <w:p w14:paraId="0B7603FB" w14:textId="77777777" w:rsidR="00A16DC0" w:rsidRDefault="00EB6F46" w:rsidP="00EB6F46">
      <w:pPr>
        <w:pStyle w:val="20"/>
        <w:shd w:val="clear" w:color="auto" w:fill="auto"/>
        <w:spacing w:before="0" w:line="240" w:lineRule="auto"/>
        <w:ind w:firstLine="0"/>
      </w:pPr>
      <w:r>
        <w:t xml:space="preserve">Адрес: 127015, г. Москва, Большая </w:t>
      </w:r>
      <w:proofErr w:type="spellStart"/>
      <w:r>
        <w:t>Новодмитровская</w:t>
      </w:r>
      <w:proofErr w:type="spellEnd"/>
      <w:r>
        <w:t>, д.59, 1 этаж, ком. 107</w:t>
      </w:r>
    </w:p>
    <w:p w14:paraId="498368C8" w14:textId="77777777" w:rsidR="00A16DC0" w:rsidRDefault="00EB6F46" w:rsidP="00EB6F46">
      <w:pPr>
        <w:pStyle w:val="20"/>
        <w:shd w:val="clear" w:color="auto" w:fill="auto"/>
        <w:spacing w:before="0" w:line="240" w:lineRule="auto"/>
        <w:ind w:firstLine="0"/>
      </w:pPr>
      <w:r>
        <w:t>Почтовый адрес: 127015, а/я 54</w:t>
      </w:r>
    </w:p>
    <w:p w14:paraId="5157AE20" w14:textId="77777777" w:rsidR="00A16DC0" w:rsidRDefault="00EB6F46" w:rsidP="00EB6F46">
      <w:pPr>
        <w:pStyle w:val="20"/>
        <w:shd w:val="clear" w:color="auto" w:fill="auto"/>
        <w:spacing w:before="0" w:line="240" w:lineRule="auto"/>
        <w:ind w:firstLine="0"/>
      </w:pPr>
      <w:r>
        <w:t>Тел:+ 7(495) 510 98 45</w:t>
      </w:r>
    </w:p>
    <w:p w14:paraId="2BBFE9ED" w14:textId="77777777" w:rsidR="00A16DC0" w:rsidRPr="00C15F79" w:rsidRDefault="00EB6F46" w:rsidP="00EB6F46">
      <w:pPr>
        <w:pStyle w:val="20"/>
        <w:shd w:val="clear" w:color="auto" w:fill="auto"/>
        <w:spacing w:before="0" w:line="240" w:lineRule="auto"/>
        <w:ind w:firstLine="0"/>
        <w:rPr>
          <w:lang w:val="en-US"/>
        </w:rPr>
      </w:pPr>
      <w:r>
        <w:t>Факс</w:t>
      </w:r>
      <w:r w:rsidRPr="00C15F79">
        <w:rPr>
          <w:lang w:val="en-US"/>
        </w:rPr>
        <w:t>: + 7(495) 662 82 05</w:t>
      </w:r>
    </w:p>
    <w:p w14:paraId="7C7DFCF0" w14:textId="77777777" w:rsidR="00A16DC0" w:rsidRDefault="00EB6F46" w:rsidP="00EB6F46">
      <w:pPr>
        <w:pStyle w:val="40"/>
        <w:shd w:val="clear" w:color="auto" w:fill="auto"/>
        <w:spacing w:line="240" w:lineRule="auto"/>
      </w:pPr>
      <w:r>
        <w:t xml:space="preserve">E-mail: </w:t>
      </w:r>
      <w:hyperlink r:id="rId9" w:history="1">
        <w:r>
          <w:rPr>
            <w:rStyle w:val="41"/>
          </w:rPr>
          <w:t>info@iccrussia.ru</w:t>
        </w:r>
      </w:hyperlink>
    </w:p>
    <w:p w14:paraId="085D8D36" w14:textId="77777777" w:rsidR="00A16DC0" w:rsidRDefault="00EB6F46" w:rsidP="00EB6F46">
      <w:pPr>
        <w:pStyle w:val="20"/>
        <w:shd w:val="clear" w:color="auto" w:fill="auto"/>
        <w:spacing w:before="0" w:line="240" w:lineRule="auto"/>
        <w:ind w:firstLine="0"/>
      </w:pPr>
      <w:r>
        <w:t xml:space="preserve">Сайт: </w:t>
      </w:r>
      <w:hyperlink r:id="rId10" w:history="1">
        <w:r>
          <w:rPr>
            <w:rStyle w:val="21"/>
          </w:rPr>
          <w:t>www.iccrussia.ru</w:t>
        </w:r>
      </w:hyperlink>
    </w:p>
    <w:sectPr w:rsidR="00A16DC0" w:rsidSect="00EB6F46">
      <w:footerReference w:type="default" r:id="rId11"/>
      <w:pgSz w:w="11900" w:h="16840"/>
      <w:pgMar w:top="284" w:right="789" w:bottom="1423" w:left="14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07CE" w14:textId="77777777" w:rsidR="00DE1690" w:rsidRDefault="00DE1690">
      <w:r>
        <w:separator/>
      </w:r>
    </w:p>
  </w:endnote>
  <w:endnote w:type="continuationSeparator" w:id="0">
    <w:p w14:paraId="4EE48A99" w14:textId="77777777" w:rsidR="00DE1690" w:rsidRDefault="00DE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CAA1" w14:textId="77777777" w:rsidR="00A16DC0" w:rsidRDefault="00EB6F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6C0604A" wp14:editId="4D3AFF1A">
              <wp:simplePos x="0" y="0"/>
              <wp:positionH relativeFrom="page">
                <wp:posOffset>3955415</wp:posOffset>
              </wp:positionH>
              <wp:positionV relativeFrom="page">
                <wp:posOffset>9965055</wp:posOffset>
              </wp:positionV>
              <wp:extent cx="62230" cy="151765"/>
              <wp:effectExtent l="2540" t="1905" r="190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96AF9" w14:textId="77777777" w:rsidR="00A16DC0" w:rsidRDefault="00EB6F4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B6F46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06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784.65pt;width:4.9pt;height:11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nN4wEAALIDAAAOAAAAZHJzL2Uyb0RvYy54bWysU8Fu2zAMvQ/YPwi6L449NBuMOEXXIsOA&#10;bivQ9gNkWbaFWaJAKbGzrx8lx1nX3YZdBJqiHh8fn7fXkxnYUaHXYCuer9acKSuh0bar+PPT/t1H&#10;znwQthEDWFXxk/L8evf2zXZ0pSqgh6FRyAjE+nJ0Fe9DcGWWedkrI/wKnLJ02QIaEegTu6xBMRK6&#10;GbJivd5kI2DjEKTynrJ38yXfJfy2VTJ8b1uvAhsqTtxCOjGddTyz3VaUHQrXa3mmIf6BhRHaUtML&#10;1J0Igh1Q/wVltETw0IaVBJNB22qp0gw0Tb5+Nc1jL5xKs5A43l1k8v8PVn47PiDTDe2OMysMrehJ&#10;TYF9gokVUZ3R+ZKKHh2VhYnSsTJO6t09yB+eWbjthe3UDSKMvRINscvjy+zF0xnHR5B6/AoNtRGH&#10;AAloatFEQBKDETpt6XTZTKQiKbkpivd0Iekmv8o/bK5SA1Eubx368FmBYTGoONLeE7Y43vsQuYhy&#10;KYmtLOz1MKTdD/aPBBXGTOIe6c7Ew1RPZy1qaE40BcJsJbI+BT3gT85GslHFLfmcs+GLJR2i45YA&#10;l6BeAmElPax44GwOb8PszIND3fWEuyh9Q1rtdRokijpzOLMkY6T5ziaOznv5nap+/2q7XwAAAP//&#10;AwBQSwMEFAAGAAgAAAAhAE/pfs/fAAAADQEAAA8AAABkcnMvZG93bnJldi54bWxMj8FOwzAMhu9I&#10;vENkJG4sXSq6tTSd0CQu3BgIiVvWeE21xqmSrGvfnuwER/v/9PtzvZvtwCb0oXckYb3KgCG1TvfU&#10;Sfj6fHvaAgtRkVaDI5SwYIBdc39Xq0q7K33gdIgdSyUUKiXBxDhWnIfWoFVh5UaklJ2ctyqm0Xdc&#10;e3VN5XbgIssKblVP6YJRI+4NtufDxUrYzN8Ox4B7/DlNrTf9sh3eFykfH+bXF2AR5/gHw00/qUOT&#10;nI7uQjqwQUIhRJnQFDwXZQ4sIUUuNsCOt1WZC+BNzf9/0fwCAAD//wMAUEsBAi0AFAAGAAgAAAAh&#10;ALaDOJL+AAAA4QEAABMAAAAAAAAAAAAAAAAAAAAAAFtDb250ZW50X1R5cGVzXS54bWxQSwECLQAU&#10;AAYACAAAACEAOP0h/9YAAACUAQAACwAAAAAAAAAAAAAAAAAvAQAAX3JlbHMvLnJlbHNQSwECLQAU&#10;AAYACAAAACEA6yFZzeMBAACyAwAADgAAAAAAAAAAAAAAAAAuAgAAZHJzL2Uyb0RvYy54bWxQSwEC&#10;LQAUAAYACAAAACEAT+l+z98AAAANAQAADwAAAAAAAAAAAAAAAAA9BAAAZHJzL2Rvd25yZXYueG1s&#10;UEsFBgAAAAAEAAQA8wAAAEkFAAAAAA==&#10;" filled="f" stroked="f">
              <v:textbox style="mso-fit-shape-to-text:t" inset="0,0,0,0">
                <w:txbxContent>
                  <w:p w14:paraId="6B596AF9" w14:textId="77777777" w:rsidR="00A16DC0" w:rsidRDefault="00EB6F4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B6F46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1DA8" w14:textId="77777777" w:rsidR="00DE1690" w:rsidRDefault="00DE1690"/>
  </w:footnote>
  <w:footnote w:type="continuationSeparator" w:id="0">
    <w:p w14:paraId="232016CC" w14:textId="77777777" w:rsidR="00DE1690" w:rsidRDefault="00DE16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747A0"/>
    <w:multiLevelType w:val="multilevel"/>
    <w:tmpl w:val="17C069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2D7836"/>
    <w:multiLevelType w:val="hybridMultilevel"/>
    <w:tmpl w:val="223253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C0"/>
    <w:rsid w:val="00370703"/>
    <w:rsid w:val="00737F83"/>
    <w:rsid w:val="008B6714"/>
    <w:rsid w:val="00A16DC0"/>
    <w:rsid w:val="00C15F79"/>
    <w:rsid w:val="00CE3B62"/>
    <w:rsid w:val="00DE1690"/>
    <w:rsid w:val="00E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755E1"/>
  <w15:docId w15:val="{DF13994E-97D4-44FE-AE23-20F00FCE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Колонтитул_"/>
    <w:basedOn w:val="a0"/>
    <w:link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4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0" w:lineRule="exact"/>
    </w:pPr>
    <w:rPr>
      <w:rFonts w:ascii="Segoe UI" w:eastAsia="Segoe UI" w:hAnsi="Segoe UI" w:cs="Segoe UI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line="32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russ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prof.ru/ok/rees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c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cc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2019-09-30T13:46:00Z</dcterms:created>
  <dcterms:modified xsi:type="dcterms:W3CDTF">2019-09-30T13:46:00Z</dcterms:modified>
</cp:coreProperties>
</file>