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C00A" w14:textId="5B34705F" w:rsidR="003F1AF1" w:rsidRDefault="00A90B87">
      <w:pPr>
        <w:pStyle w:val="1"/>
      </w:pPr>
      <w:bookmarkStart w:id="0" w:name="_Hlk133401048"/>
      <w:r>
        <w:rPr>
          <w:rStyle w:val="a4"/>
          <w:b w:val="0"/>
          <w:bCs w:val="0"/>
        </w:rPr>
        <w:t xml:space="preserve">Приказ Министерства труда и социальной защиты РФ от 11 июля 2022 г. N 410н 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 </w:t>
      </w:r>
    </w:p>
    <w:bookmarkEnd w:id="0"/>
    <w:p w14:paraId="458C25FC" w14:textId="77777777" w:rsidR="003F1AF1" w:rsidRDefault="003F1AF1"/>
    <w:p w14:paraId="2C9A132F" w14:textId="77777777" w:rsidR="003F1AF1" w:rsidRDefault="00A90B87">
      <w:r>
        <w:t xml:space="preserve">В соответствии с </w:t>
      </w:r>
      <w:hyperlink r:id="rId7" w:history="1">
        <w:r>
          <w:rPr>
            <w:rStyle w:val="a4"/>
          </w:rPr>
          <w:t>пунктом 6 части 1 статьи 9</w:t>
        </w:r>
      </w:hyperlink>
      <w:r>
        <w:t xml:space="preserve"> Федерального закона от 3 июля 2016 г. N 238-ФЗ "О независимой оценке квалификации" (Собрание законодательства Российской Федерации, 2016, N 27, ст. 4171) и </w:t>
      </w:r>
      <w:hyperlink r:id="rId8" w:history="1">
        <w:r>
          <w:rPr>
            <w:rStyle w:val="a4"/>
          </w:rPr>
          <w:t>подпунктом 5.2.182 пункта 5</w:t>
        </w:r>
      </w:hyperlink>
      <w:r>
        <w:t xml:space="preserve"> Положения о Министерстве труда и социальной защиты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610 (Собрание законодательства Российской Федерации, 2012, N 26, ст. 3528; 2016, N 43, ст. 6038), приказываю:</w:t>
      </w:r>
    </w:p>
    <w:p w14:paraId="2DDEB55C" w14:textId="77777777" w:rsidR="003F1AF1" w:rsidRDefault="00A90B87">
      <w:bookmarkStart w:id="1" w:name="sub_1"/>
      <w:r>
        <w:t xml:space="preserve">1. Утвердить Положение о разработке наименований квалификаций и требований к квалификации, на соответствие которым проводится независимая оценка квалификации,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14:paraId="53E0689B" w14:textId="77777777" w:rsidR="003F1AF1" w:rsidRDefault="00A90B87">
      <w:bookmarkStart w:id="2" w:name="sub_2"/>
      <w:bookmarkEnd w:id="1"/>
      <w:r>
        <w:t xml:space="preserve">2. Признать утратившим силу </w:t>
      </w:r>
      <w:hyperlink r:id="rId10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12 декабря 2016 г. N 726н 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 (зарегистрирован Министерством юстиции Российской Федерации 26 декабря 2016 г., регистрационный N 44970).</w:t>
      </w:r>
    </w:p>
    <w:bookmarkEnd w:id="2"/>
    <w:p w14:paraId="6319E882" w14:textId="77777777" w:rsidR="003F1AF1" w:rsidRDefault="003F1AF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3F1AF1" w14:paraId="552DE9F3" w14:textId="777777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3F9BA23" w14:textId="77777777" w:rsidR="003F1AF1" w:rsidRDefault="00A90B87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E66B4AB" w14:textId="77777777" w:rsidR="003F1AF1" w:rsidRDefault="00A90B87">
            <w:pPr>
              <w:pStyle w:val="a5"/>
              <w:jc w:val="right"/>
            </w:pPr>
            <w:r>
              <w:t>А.О. </w:t>
            </w:r>
            <w:proofErr w:type="spellStart"/>
            <w:r>
              <w:t>Котяков</w:t>
            </w:r>
            <w:proofErr w:type="spellEnd"/>
          </w:p>
        </w:tc>
      </w:tr>
    </w:tbl>
    <w:p w14:paraId="5D74E358" w14:textId="77777777" w:rsidR="003F1AF1" w:rsidRDefault="003F1AF1"/>
    <w:p w14:paraId="68429F87" w14:textId="77777777" w:rsidR="003F1AF1" w:rsidRDefault="00A90B87">
      <w:pPr>
        <w:pStyle w:val="a7"/>
      </w:pPr>
      <w:r>
        <w:t>Зарегистрировано в Минюсте РФ 6 октября 2022 г.</w:t>
      </w:r>
    </w:p>
    <w:p w14:paraId="5EEEE1D9" w14:textId="77777777" w:rsidR="003F1AF1" w:rsidRDefault="00A90B87">
      <w:pPr>
        <w:pStyle w:val="a7"/>
      </w:pPr>
      <w:r>
        <w:t>Регистрационный N 70406</w:t>
      </w:r>
    </w:p>
    <w:p w14:paraId="0D5B1994" w14:textId="77777777" w:rsidR="003F1AF1" w:rsidRDefault="003F1AF1"/>
    <w:p w14:paraId="7AF0EAC6" w14:textId="77777777" w:rsidR="003F1AF1" w:rsidRDefault="00A90B87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</w:t>
      </w:r>
      <w:r>
        <w:rPr>
          <w:rStyle w:val="a3"/>
        </w:rPr>
        <w:br/>
        <w:t>Российской Федерации</w:t>
      </w:r>
    </w:p>
    <w:bookmarkEnd w:id="3"/>
    <w:p w14:paraId="076BADFC" w14:textId="77777777" w:rsidR="003F1AF1" w:rsidRDefault="003F1AF1"/>
    <w:p w14:paraId="48FE605B" w14:textId="77777777" w:rsidR="003F1AF1" w:rsidRDefault="00A90B87">
      <w:pPr>
        <w:pStyle w:val="1"/>
      </w:pPr>
      <w:r>
        <w:t>Положение</w:t>
      </w:r>
      <w:r>
        <w:br/>
        <w:t>о разработке наименований квалификаций и требований к квалификации, на соответствие которым проводится независимая оценка квалификации</w:t>
      </w:r>
    </w:p>
    <w:p w14:paraId="61C36BA8" w14:textId="77777777" w:rsidR="003F1AF1" w:rsidRDefault="003F1AF1"/>
    <w:p w14:paraId="2105FBC0" w14:textId="77777777" w:rsidR="003F1AF1" w:rsidRDefault="00A90B87">
      <w:pPr>
        <w:pStyle w:val="1"/>
      </w:pPr>
      <w:bookmarkStart w:id="4" w:name="sub_1100"/>
      <w:r>
        <w:t>I. Общие положения</w:t>
      </w:r>
    </w:p>
    <w:bookmarkEnd w:id="4"/>
    <w:p w14:paraId="7D97C7EB" w14:textId="77777777" w:rsidR="003F1AF1" w:rsidRDefault="003F1AF1"/>
    <w:p w14:paraId="42DD740A" w14:textId="77777777" w:rsidR="003F1AF1" w:rsidRDefault="00A90B87">
      <w:bookmarkStart w:id="5" w:name="sub_1001"/>
      <w:r>
        <w:t xml:space="preserve">1. Настоящее Положение устанавливает порядок разработки и актуализации наименований квалификаций и требований к квалификации, на соответствие которым проводится независимая оценка квалификации работников или лиц, претендующих на осуществление определенного вида трудовой деятельности (далее соответственно - вид профессиональной деятельности, соискатели, независимая оценка квалификации),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 </w:t>
      </w:r>
      <w:bookmarkStart w:id="6" w:name="_Hlk133401347"/>
      <w:r>
        <w:t>(далее - проект квалификации).</w:t>
      </w:r>
      <w:bookmarkEnd w:id="6"/>
    </w:p>
    <w:p w14:paraId="44B96C3D" w14:textId="77777777" w:rsidR="003F1AF1" w:rsidRDefault="00A90B87">
      <w:bookmarkStart w:id="7" w:name="sub_1002"/>
      <w:bookmarkEnd w:id="5"/>
      <w:r>
        <w:t xml:space="preserve">2. Совет по профессиональным квалификациям (далее - Совет) организует разработку (актуализацию) проектов квалификаций в соответствии со структурой, предусмотренной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настоящему Положению (далее - структура описания квалификации).</w:t>
      </w:r>
    </w:p>
    <w:p w14:paraId="187A3A60" w14:textId="77777777" w:rsidR="003F1AF1" w:rsidRDefault="00A90B87">
      <w:bookmarkStart w:id="8" w:name="sub_1003"/>
      <w:bookmarkEnd w:id="7"/>
      <w:r>
        <w:t>3. Проекты квалификаций формируются на основе:</w:t>
      </w:r>
    </w:p>
    <w:p w14:paraId="241E4307" w14:textId="77777777" w:rsidR="003F1AF1" w:rsidRDefault="00A90B87">
      <w:bookmarkStart w:id="9" w:name="sub_10031"/>
      <w:bookmarkEnd w:id="8"/>
      <w:r>
        <w:t xml:space="preserve">а) </w:t>
      </w:r>
      <w:hyperlink r:id="rId11" w:history="1">
        <w:r>
          <w:rPr>
            <w:rStyle w:val="a4"/>
          </w:rPr>
          <w:t>профессиональных стандартов</w:t>
        </w:r>
      </w:hyperlink>
      <w:r>
        <w:t>, проектов профессиональных стандартов;</w:t>
      </w:r>
    </w:p>
    <w:p w14:paraId="37FE2854" w14:textId="77777777" w:rsidR="003F1AF1" w:rsidRDefault="00A90B87">
      <w:bookmarkStart w:id="10" w:name="sub_10032"/>
      <w:bookmarkEnd w:id="9"/>
      <w:r>
        <w:t xml:space="preserve">б) иных квалификационных требований, установленных нормативными правовыми актами </w:t>
      </w:r>
      <w:r>
        <w:lastRenderedPageBreak/>
        <w:t>Российской Федерации, и квалификационных характеристик, связанных с видом профессиональной деятельности, в случаях отсутствия соответствующих профессиональных стандартов (проектов профессиональных стандартов).</w:t>
      </w:r>
    </w:p>
    <w:bookmarkEnd w:id="10"/>
    <w:p w14:paraId="2C5DEE9E" w14:textId="77777777" w:rsidR="003F1AF1" w:rsidRDefault="003F1AF1"/>
    <w:p w14:paraId="2A97DD8B" w14:textId="77777777" w:rsidR="003F1AF1" w:rsidRDefault="00A90B87">
      <w:pPr>
        <w:pStyle w:val="1"/>
      </w:pPr>
      <w:bookmarkStart w:id="11" w:name="sub_1200"/>
      <w:r>
        <w:t>II. Разработка (актуализация) проектов квалификаций</w:t>
      </w:r>
    </w:p>
    <w:bookmarkEnd w:id="11"/>
    <w:p w14:paraId="1F1AF58A" w14:textId="77777777" w:rsidR="003F1AF1" w:rsidRDefault="003F1AF1"/>
    <w:p w14:paraId="684A7304" w14:textId="77777777" w:rsidR="003F1AF1" w:rsidRDefault="00A90B87">
      <w:bookmarkStart w:id="12" w:name="sub_1004"/>
      <w:r>
        <w:t>4. Разработка (актуализация) Советом проекта квалификации включает следующие этапы:</w:t>
      </w:r>
    </w:p>
    <w:p w14:paraId="0B2B5006" w14:textId="77777777" w:rsidR="003F1AF1" w:rsidRDefault="00A90B87">
      <w:bookmarkStart w:id="13" w:name="sub_10041"/>
      <w:bookmarkEnd w:id="12"/>
      <w:r>
        <w:t>а) анализ положений профессионального стандарта (профессиональных стандартов), проектов профессиональных стандартов, иных квалификационных требований, установленных нормативными правовыми актами Российской Федерации, и квалификационных характеристик, . связанных с видом профессиональной деятельности, на соответствие которым проводится независимая оценка квалификации;</w:t>
      </w:r>
    </w:p>
    <w:p w14:paraId="17A9BB6B" w14:textId="77777777" w:rsidR="003F1AF1" w:rsidRDefault="00A90B87">
      <w:bookmarkStart w:id="14" w:name="sub_10042"/>
      <w:bookmarkEnd w:id="13"/>
      <w:r>
        <w:t>б) разработка (актуализация) проекта квалификации в соответствии со структурой описания квалификации;</w:t>
      </w:r>
    </w:p>
    <w:p w14:paraId="6587A50D" w14:textId="77777777" w:rsidR="003F1AF1" w:rsidRDefault="00A90B87">
      <w:bookmarkStart w:id="15" w:name="sub_10043"/>
      <w:bookmarkEnd w:id="14"/>
      <w:r>
        <w:t>в) размещение на официальном сайте Совета в информационно-телекоммуникационной сети "Интернет" информации о разработке проекта квалификации;</w:t>
      </w:r>
    </w:p>
    <w:p w14:paraId="1FD3D1DF" w14:textId="77777777" w:rsidR="003F1AF1" w:rsidRDefault="00A90B87">
      <w:bookmarkStart w:id="16" w:name="sub_10044"/>
      <w:bookmarkEnd w:id="15"/>
      <w:r>
        <w:t>г) проведение обсуждения проекта квалификаций с представителями организаций, в которых реализуется вид профессиональной деятельности или его отдельная трудовая функция, а также с представителями других Советов, общероссийских профессиональных союзов и других организаций, заинтересованных в реализации и развитии вида профессиональной деятельности;</w:t>
      </w:r>
    </w:p>
    <w:p w14:paraId="1C270BF1" w14:textId="77777777" w:rsidR="003F1AF1" w:rsidRDefault="00A90B87">
      <w:bookmarkStart w:id="17" w:name="sub_10045"/>
      <w:bookmarkEnd w:id="16"/>
      <w:r>
        <w:t>д) доработка проекта квалификации на основе результатов обсуждения (при необходимости);</w:t>
      </w:r>
    </w:p>
    <w:p w14:paraId="2101CB4F" w14:textId="77777777" w:rsidR="003F1AF1" w:rsidRDefault="00A90B87">
      <w:bookmarkStart w:id="18" w:name="sub_10046"/>
      <w:bookmarkEnd w:id="17"/>
      <w:r>
        <w:t>е) рассмотрение и одобрение проекта квалификации Советом.</w:t>
      </w:r>
    </w:p>
    <w:p w14:paraId="5CE1565C" w14:textId="77777777" w:rsidR="003F1AF1" w:rsidRDefault="00A90B87">
      <w:bookmarkStart w:id="19" w:name="sub_1005"/>
      <w:bookmarkEnd w:id="18"/>
      <w:r>
        <w:t>5. Проекты квалификации могут разрабатываться (актуализироваться) Советом одновременно с разработкой проектов профессиональных стандартов и актуализацией профессиональных стандартов, закрепленных за Советом.</w:t>
      </w:r>
    </w:p>
    <w:p w14:paraId="4BBAFE42" w14:textId="77777777" w:rsidR="003F1AF1" w:rsidRDefault="00A90B87">
      <w:bookmarkStart w:id="20" w:name="sub_1006"/>
      <w:bookmarkEnd w:id="19"/>
      <w:r>
        <w:t xml:space="preserve">6. Обсуждение проектов квалификаций может производиться одновременно с обсуждением проекта профессионального стандарта или актуализированного профессионального стандарта в порядке, установленном </w:t>
      </w:r>
      <w:hyperlink r:id="rId12" w:history="1">
        <w:r>
          <w:rPr>
            <w:rStyle w:val="a4"/>
          </w:rPr>
          <w:t>Правилами</w:t>
        </w:r>
      </w:hyperlink>
      <w:r>
        <w:t xml:space="preserve"> разработки и утверждения профессиональных стандартов, утвержденными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2021, N 44, ст. 7442).</w:t>
      </w:r>
    </w:p>
    <w:p w14:paraId="5FB906F6" w14:textId="77777777" w:rsidR="003F1AF1" w:rsidRDefault="00A90B87">
      <w:bookmarkStart w:id="21" w:name="sub_1007"/>
      <w:bookmarkEnd w:id="20"/>
      <w:r>
        <w:t xml:space="preserve">7. При разработке проектов квалификаций одновременно с разработкой проектов профессиональных стандартов, а также в случаях, установленных </w:t>
      </w:r>
      <w:hyperlink w:anchor="sub_10032" w:history="1">
        <w:r>
          <w:rPr>
            <w:rStyle w:val="a4"/>
          </w:rPr>
          <w:t>подпунктом "б" пункта 3</w:t>
        </w:r>
      </w:hyperlink>
      <w:r>
        <w:t xml:space="preserve"> настоящего Положения, не учитывается требование </w:t>
      </w:r>
      <w:hyperlink w:anchor="sub_10091" w:history="1">
        <w:r>
          <w:rPr>
            <w:rStyle w:val="a4"/>
          </w:rPr>
          <w:t>подпункта "а" пункта 9</w:t>
        </w:r>
      </w:hyperlink>
      <w:r>
        <w:t xml:space="preserve"> настоящего Положения.</w:t>
      </w:r>
    </w:p>
    <w:bookmarkEnd w:id="21"/>
    <w:p w14:paraId="584CF52A" w14:textId="77777777" w:rsidR="003F1AF1" w:rsidRDefault="003F1AF1"/>
    <w:p w14:paraId="1B663862" w14:textId="77777777" w:rsidR="003F1AF1" w:rsidRDefault="00A90B87">
      <w:pPr>
        <w:pStyle w:val="1"/>
      </w:pPr>
      <w:bookmarkStart w:id="22" w:name="sub_1300"/>
      <w:r>
        <w:t>III. Рассмотрение и экспертиза проектов квалификаций и их одобрение</w:t>
      </w:r>
    </w:p>
    <w:bookmarkEnd w:id="22"/>
    <w:p w14:paraId="3B8DBF33" w14:textId="77777777" w:rsidR="003F1AF1" w:rsidRDefault="003F1AF1"/>
    <w:p w14:paraId="47ECD8D3" w14:textId="77777777" w:rsidR="003F1AF1" w:rsidRDefault="00A90B87">
      <w:bookmarkStart w:id="23" w:name="sub_1008"/>
      <w:r>
        <w:t>8. Совет представляет автономной некоммерческой организации "Национальное агентство развития квалификаций" (далее - Национальное агентство):</w:t>
      </w:r>
    </w:p>
    <w:p w14:paraId="6446F390" w14:textId="77777777" w:rsidR="003F1AF1" w:rsidRDefault="00A90B87">
      <w:bookmarkStart w:id="24" w:name="sub_10081"/>
      <w:bookmarkEnd w:id="23"/>
      <w:r>
        <w:t>а) проект квалификации;</w:t>
      </w:r>
    </w:p>
    <w:p w14:paraId="10FABE25" w14:textId="77777777" w:rsidR="003F1AF1" w:rsidRDefault="00A90B87">
      <w:bookmarkStart w:id="25" w:name="sub_10082"/>
      <w:bookmarkEnd w:id="24"/>
      <w:r>
        <w:t>б) материалы по итогам обсуждения проекта квалификаций с представителями организаций, в которых реализуется вид профессиональной деятельности или его отдельная трудовая функция, а также с представителями других Советов, общероссийских профессиональных союзов и других организаций, заинтересованных в реализации и развитии вида профессиональной деятельности;</w:t>
      </w:r>
    </w:p>
    <w:p w14:paraId="7E5D5B51" w14:textId="77777777" w:rsidR="003F1AF1" w:rsidRDefault="00A90B87">
      <w:bookmarkStart w:id="26" w:name="sub_10083"/>
      <w:bookmarkEnd w:id="25"/>
      <w:r>
        <w:t xml:space="preserve">в) копии документов с позицией других Советов, общероссийских профессиональных союзов и других организаций, указанных в </w:t>
      </w:r>
      <w:hyperlink w:anchor="sub_10082" w:history="1">
        <w:r>
          <w:rPr>
            <w:rStyle w:val="a4"/>
          </w:rPr>
          <w:t>под</w:t>
        </w:r>
        <w:r>
          <w:rPr>
            <w:rStyle w:val="a4"/>
          </w:rPr>
          <w:t>п</w:t>
        </w:r>
        <w:r>
          <w:rPr>
            <w:rStyle w:val="a4"/>
          </w:rPr>
          <w:t>у</w:t>
        </w:r>
        <w:r>
          <w:rPr>
            <w:rStyle w:val="a4"/>
          </w:rPr>
          <w:t>н</w:t>
        </w:r>
        <w:r>
          <w:rPr>
            <w:rStyle w:val="a4"/>
          </w:rPr>
          <w:t>кте "б"</w:t>
        </w:r>
      </w:hyperlink>
      <w:r>
        <w:t xml:space="preserve"> настоящего пункта, по проекту квалификации.</w:t>
      </w:r>
    </w:p>
    <w:bookmarkEnd w:id="26"/>
    <w:p w14:paraId="5E85365F" w14:textId="77777777" w:rsidR="003F1AF1" w:rsidRDefault="00A90B87">
      <w:r>
        <w:t xml:space="preserve">При разработке проекта квалификации одновременно с разработкой проекта профессионального стандарта проект квалификации может быть направлен в Национальное агентство Министерством труда и социальной защиты Российской Федерации (далее - </w:t>
      </w:r>
      <w:r>
        <w:lastRenderedPageBreak/>
        <w:t>Министерство) вместе с проектом профессионального стандарта.</w:t>
      </w:r>
    </w:p>
    <w:p w14:paraId="3783D5C5" w14:textId="77777777" w:rsidR="003F1AF1" w:rsidRDefault="00A90B87">
      <w:bookmarkStart w:id="27" w:name="sub_1009"/>
      <w:r>
        <w:t>9. Национальное агентство в течение 14 календарных дней со дня поступления проекта квалификации рассматривает его в целях установления:</w:t>
      </w:r>
    </w:p>
    <w:p w14:paraId="57ACB8B0" w14:textId="77777777" w:rsidR="003F1AF1" w:rsidRDefault="00A90B87">
      <w:bookmarkStart w:id="28" w:name="sub_10091"/>
      <w:bookmarkEnd w:id="27"/>
      <w:r>
        <w:t>а) соответствия наименований квалификаций виду профессиональной деятельности, относящемуся к сфере полномочий Совета, представившего проект квалификации (для квалификаций, разработанных на основе профессиональных стандартов);</w:t>
      </w:r>
    </w:p>
    <w:p w14:paraId="183614C7" w14:textId="77777777" w:rsidR="003F1AF1" w:rsidRDefault="00A90B87">
      <w:bookmarkStart w:id="29" w:name="sub_10092"/>
      <w:bookmarkEnd w:id="28"/>
      <w:r>
        <w:t xml:space="preserve">б) отсутствия в реестре сведений о проведении независимой оценки квалификации (далее - реестр) наименования квалификации с тем же составом трудовых функций, что и в представленном Советом проекте квалификации (в случаях, установленных </w:t>
      </w:r>
      <w:hyperlink w:anchor="sub_10032" w:history="1">
        <w:r>
          <w:rPr>
            <w:rStyle w:val="a4"/>
          </w:rPr>
          <w:t>подпунктом "б" пункта 3</w:t>
        </w:r>
      </w:hyperlink>
      <w:r>
        <w:t xml:space="preserve"> настоящего Положения);</w:t>
      </w:r>
    </w:p>
    <w:p w14:paraId="6DC7CBCA" w14:textId="77777777" w:rsidR="003F1AF1" w:rsidRDefault="00A90B87">
      <w:bookmarkStart w:id="30" w:name="sub_10093"/>
      <w:bookmarkEnd w:id="29"/>
      <w:r>
        <w:t xml:space="preserve">в) соответствия проекта квалификации прилагаемой к настоящему Положению </w:t>
      </w:r>
      <w:hyperlink w:anchor="sub_11000" w:history="1">
        <w:r>
          <w:rPr>
            <w:rStyle w:val="a4"/>
          </w:rPr>
          <w:t>структуре</w:t>
        </w:r>
      </w:hyperlink>
      <w:r>
        <w:t xml:space="preserve"> описания квалификации.</w:t>
      </w:r>
    </w:p>
    <w:bookmarkEnd w:id="30"/>
    <w:p w14:paraId="24E1F8C0" w14:textId="77777777" w:rsidR="003F1AF1" w:rsidRDefault="00A90B87">
      <w:r>
        <w:t>По итогам рассмотрения Национальное агентство информирует Совет о принятии проекта квалификации к рассмотрению по существу или отклонении проекта квалификации с указанием замечаний.</w:t>
      </w:r>
    </w:p>
    <w:p w14:paraId="0C1094AD" w14:textId="77777777" w:rsidR="003F1AF1" w:rsidRDefault="00A90B87">
      <w:bookmarkStart w:id="31" w:name="sub_1010"/>
      <w:r>
        <w:t>10. При отсутствии замечаний к проекту квалификации Национальное агентство в течение 3 календарных дней со дня принятия проекта квалификации к рассмотрению по существу направляет его для рассмотрения в Министерство, а также организует проведение экспертизы проекта квалификации с привлечением представителей Советов, общероссийских профессиональных союзов и других заинтересованных организаций в течение 30 календарных дней со дня принятия проекта квалификации к рассмотрению по существу.</w:t>
      </w:r>
    </w:p>
    <w:p w14:paraId="732469CA" w14:textId="77777777" w:rsidR="003F1AF1" w:rsidRDefault="00A90B87">
      <w:bookmarkStart w:id="32" w:name="sub_1011"/>
      <w:bookmarkEnd w:id="31"/>
      <w:r>
        <w:t>11. Министерство рассматривает проект квалификации и при необходимости направляет его для рассмотрения в заинтересованные федеральные органы исполнительной власти не позднее 5 календарных дней со дня получения проекта квалификации. При наличии у Министерства и заинтересованных федеральных органов исполнительной власти замечаний и предложений они направляются Министерством в Национальное агентство не позднее 30 календарных дней со дня получения проекта квалификации.</w:t>
      </w:r>
    </w:p>
    <w:p w14:paraId="56FB6C62" w14:textId="77777777" w:rsidR="003F1AF1" w:rsidRDefault="00A90B87">
      <w:bookmarkStart w:id="33" w:name="sub_1012"/>
      <w:bookmarkEnd w:id="32"/>
      <w:r>
        <w:t>12. Национальное агентство обобщает предложения и замечания по проекту квалификации, поступившие от Министерства и заинтересованных федеральных органов исполнительной власти, а также предложения и замечания по проекту квалификации, полученные в результате проведения его экспертизы, и направляет их в Совет.</w:t>
      </w:r>
    </w:p>
    <w:p w14:paraId="0679CB24" w14:textId="77777777" w:rsidR="003F1AF1" w:rsidRDefault="00A90B87">
      <w:bookmarkStart w:id="34" w:name="sub_1013"/>
      <w:bookmarkEnd w:id="33"/>
      <w:r>
        <w:t xml:space="preserve">13. При наличии замечаний и предложений по проекту квалификации Совет осуществляет его доработку с повторным проведением этапа, предусмотренного </w:t>
      </w:r>
      <w:hyperlink w:anchor="sub_10044" w:history="1">
        <w:r>
          <w:rPr>
            <w:rStyle w:val="a4"/>
          </w:rPr>
          <w:t>подпунктом "г" пункта 4</w:t>
        </w:r>
      </w:hyperlink>
      <w:r>
        <w:t xml:space="preserve"> настоящего Положения, и внесением проекта квалификации в Национальное агентство.</w:t>
      </w:r>
    </w:p>
    <w:p w14:paraId="0972C7E6" w14:textId="77777777" w:rsidR="003F1AF1" w:rsidRDefault="00A90B87">
      <w:bookmarkStart w:id="35" w:name="sub_1014"/>
      <w:bookmarkEnd w:id="34"/>
      <w:r>
        <w:t>14. При наличии неурегулированных разногласий по проекту квалификации Национальное агентство организует проведение согласительного совещания с участием представителей Министерства, заинтересованных федеральных органов исполнительной власти, Совета, общероссийских профессиональных союзов, иных заинтересованных Советов и других лиц (при необходимости).</w:t>
      </w:r>
    </w:p>
    <w:p w14:paraId="136B6F4A" w14:textId="77777777" w:rsidR="003F1AF1" w:rsidRDefault="00A90B87">
      <w:bookmarkStart w:id="36" w:name="sub_1015"/>
      <w:bookmarkEnd w:id="35"/>
      <w:r>
        <w:t>15. Национальное агентство в течение 7 календарных дней со дня повторного внесения Советом проекта квалификации или со дня проведения согласительного совещания готовит по нему экспертное заключение и принимает решение об одобрении или отклонении проекта квалификации.</w:t>
      </w:r>
    </w:p>
    <w:p w14:paraId="1B992E38" w14:textId="77777777" w:rsidR="003F1AF1" w:rsidRDefault="00A90B87">
      <w:bookmarkStart w:id="37" w:name="sub_1016"/>
      <w:bookmarkEnd w:id="36"/>
      <w:r>
        <w:t>16. Национальное агентство не позднее 5 календарных дней после принятия решения об одобрении или отклонении проекта квалификации письменно информирует Совет о принятом решении, а в случае принятия положительного решения - утверждает проект квалификации (далее - наименование квалификации) и вносит соответствующую информацию в реестр.</w:t>
      </w:r>
    </w:p>
    <w:p w14:paraId="5E8EE6FE" w14:textId="77777777" w:rsidR="003F1AF1" w:rsidRDefault="00A90B87">
      <w:bookmarkStart w:id="38" w:name="sub_1017"/>
      <w:bookmarkEnd w:id="37"/>
      <w:r>
        <w:t xml:space="preserve">17. Для внесения в квалификации технических правок (изменения редакционного характера формулировок в наименовании и в требованиях к квалификации, которые не влекут существенных изменений в содержании самой квалификации) Национальное агентство в течение 7 календарных дней рассматривает данные правки. При наличии замечаний Национальное агентство возвращает </w:t>
      </w:r>
      <w:r>
        <w:lastRenderedPageBreak/>
        <w:t>правки в Совет. При отсутствии замечаний Национальное агентство утверждает правки и вносит соответствующие изменения в реестр.</w:t>
      </w:r>
    </w:p>
    <w:p w14:paraId="2B409782" w14:textId="77777777" w:rsidR="003F1AF1" w:rsidRDefault="00A90B87">
      <w:bookmarkStart w:id="39" w:name="sub_1018"/>
      <w:bookmarkEnd w:id="38"/>
      <w:r>
        <w:t xml:space="preserve">18. Квалификации, разработанные на основе профессиональных стандартов или проектов профессиональных стандартов, утвержденные приказом Национального агентства, вступают в силу одновременно со вступлением в силу соответствующих </w:t>
      </w:r>
      <w:hyperlink r:id="rId14" w:history="1">
        <w:r>
          <w:rPr>
            <w:rStyle w:val="a4"/>
          </w:rPr>
          <w:t>профессиональных стандартов</w:t>
        </w:r>
      </w:hyperlink>
      <w:r>
        <w:t>, действуют в течение срока действия соответствующих профессиональных стандартов и признаются утратившими силу с даты признания утратившими силу соответствующих профессиональных стандартов.</w:t>
      </w:r>
    </w:p>
    <w:p w14:paraId="68012C04" w14:textId="77777777" w:rsidR="003F1AF1" w:rsidRDefault="00A90B87">
      <w:bookmarkStart w:id="40" w:name="sub_1019"/>
      <w:bookmarkEnd w:id="39"/>
      <w:r>
        <w:t>19. Проекты квалификаций, разработанные на основе проектов профессиональных стандартов, утверждаются Национальным агентством при условии принятия Национальным советом при Президенте Российской Федерации по профессиональным квалификациям решения о закреплении за Советом видов профессиональной деятельности, соответствующих проектам профессиональных стандартов.</w:t>
      </w:r>
    </w:p>
    <w:p w14:paraId="100294D6" w14:textId="77777777" w:rsidR="003F1AF1" w:rsidRDefault="00A90B87">
      <w:bookmarkStart w:id="41" w:name="sub_1020"/>
      <w:bookmarkEnd w:id="40"/>
      <w:r>
        <w:t xml:space="preserve">20. Внесение изменений в квалификации, в том числе в связи с актуализацией профессиональных стандартов или иных квалификационных требований, установленных нормативными правовыми актами Российской Федерации и квалификационных характеристик, связанных с видом профессиональной деятельности, на основе которых разработаны квалификации, осуществляется в соответствии с </w:t>
      </w:r>
      <w:hyperlink w:anchor="sub_1004" w:history="1">
        <w:r>
          <w:rPr>
            <w:rStyle w:val="a4"/>
          </w:rPr>
          <w:t>пунктами 4 - 18</w:t>
        </w:r>
      </w:hyperlink>
      <w:r>
        <w:t xml:space="preserve"> настоящего Положения.</w:t>
      </w:r>
    </w:p>
    <w:bookmarkEnd w:id="41"/>
    <w:p w14:paraId="4E148120" w14:textId="77777777" w:rsidR="003F1AF1" w:rsidRDefault="003F1AF1"/>
    <w:p w14:paraId="03AA88FD" w14:textId="77777777" w:rsidR="003F1AF1" w:rsidRDefault="00A90B87">
      <w:pPr>
        <w:pStyle w:val="1"/>
      </w:pPr>
      <w:bookmarkStart w:id="42" w:name="sub_1400"/>
      <w:r>
        <w:t>IV. Заключительные положения</w:t>
      </w:r>
    </w:p>
    <w:bookmarkEnd w:id="42"/>
    <w:p w14:paraId="4055F5A7" w14:textId="77777777" w:rsidR="003F1AF1" w:rsidRDefault="003F1AF1"/>
    <w:p w14:paraId="3CBDD3CC" w14:textId="77777777" w:rsidR="003F1AF1" w:rsidRDefault="00A90B87">
      <w:bookmarkStart w:id="43" w:name="sub_1021"/>
      <w:r>
        <w:t>21. Национальное агентство осуществляет методическое и консультационное обеспечение разработки проектов квалификаций.</w:t>
      </w:r>
    </w:p>
    <w:p w14:paraId="59730190" w14:textId="77777777" w:rsidR="003F1AF1" w:rsidRDefault="00A90B87">
      <w:bookmarkStart w:id="44" w:name="sub_1022"/>
      <w:bookmarkEnd w:id="43"/>
      <w:r>
        <w:t xml:space="preserve">22. Информация и сведения, указанные в </w:t>
      </w:r>
      <w:hyperlink w:anchor="sub_1008" w:history="1">
        <w:r>
          <w:rPr>
            <w:rStyle w:val="a4"/>
          </w:rPr>
          <w:t>пунктах 8</w:t>
        </w:r>
      </w:hyperlink>
      <w:r>
        <w:t xml:space="preserve"> и </w:t>
      </w:r>
      <w:hyperlink w:anchor="sub_1013" w:history="1">
        <w:r>
          <w:rPr>
            <w:rStyle w:val="a4"/>
          </w:rPr>
          <w:t>13</w:t>
        </w:r>
      </w:hyperlink>
      <w:r>
        <w:t xml:space="preserve"> настоящего Положения, направляемые Советом в Национальное агентство, должны содержать решения Совета, оформленные протоколами его заседаний.</w:t>
      </w:r>
    </w:p>
    <w:bookmarkEnd w:id="44"/>
    <w:p w14:paraId="2C0FE3F4" w14:textId="77777777" w:rsidR="003F1AF1" w:rsidRDefault="003F1AF1"/>
    <w:p w14:paraId="78A8DE08" w14:textId="77777777" w:rsidR="003F1AF1" w:rsidRDefault="003F1AF1">
      <w:pPr>
        <w:ind w:firstLine="0"/>
        <w:jc w:val="left"/>
        <w:sectPr w:rsidR="003F1AF1">
          <w:headerReference w:type="default" r:id="rId15"/>
          <w:footerReference w:type="default" r:id="rId16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015AC34F" w14:textId="77777777" w:rsidR="003F1AF1" w:rsidRDefault="00A90B87">
      <w:pPr>
        <w:ind w:firstLine="698"/>
        <w:jc w:val="right"/>
      </w:pPr>
      <w:bookmarkStart w:id="45" w:name="sub_1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разработке наименований</w:t>
      </w:r>
      <w:r>
        <w:rPr>
          <w:rStyle w:val="a3"/>
        </w:rPr>
        <w:br/>
        <w:t>квалификаций и требований к квалификации,</w:t>
      </w:r>
      <w:r>
        <w:rPr>
          <w:rStyle w:val="a3"/>
        </w:rPr>
        <w:br/>
        <w:t>на соответствие которым проводится независимая</w:t>
      </w:r>
      <w:r>
        <w:rPr>
          <w:rStyle w:val="a3"/>
        </w:rPr>
        <w:br/>
        <w:t xml:space="preserve">оценка квалификации, 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июля 2022 г. N 410н</w:t>
      </w:r>
    </w:p>
    <w:bookmarkEnd w:id="45"/>
    <w:p w14:paraId="12035E7B" w14:textId="77777777" w:rsidR="003F1AF1" w:rsidRDefault="003F1AF1"/>
    <w:p w14:paraId="264C51AE" w14:textId="77777777" w:rsidR="003F1AF1" w:rsidRDefault="00A90B87">
      <w:pPr>
        <w:pStyle w:val="1"/>
      </w:pPr>
      <w:bookmarkStart w:id="46" w:name="_Hlk116910434"/>
      <w:r>
        <w:t>Структура</w:t>
      </w:r>
      <w:r>
        <w:br/>
        <w:t>описания квалификации</w:t>
      </w:r>
    </w:p>
    <w:p w14:paraId="58E639A4" w14:textId="77777777" w:rsidR="003F1AF1" w:rsidRDefault="003F1AF1"/>
    <w:p w14:paraId="133E3E55" w14:textId="77777777" w:rsidR="003F1AF1" w:rsidRDefault="00A90B87">
      <w:pPr>
        <w:pStyle w:val="a7"/>
      </w:pPr>
      <w:bookmarkStart w:id="47" w:name="sub_11001"/>
      <w:r>
        <w:t>1. Наименование квалификации ________________________________________________________________</w:t>
      </w:r>
    </w:p>
    <w:p w14:paraId="55E9F455" w14:textId="77777777" w:rsidR="003F1AF1" w:rsidRDefault="00A90B87">
      <w:pPr>
        <w:pStyle w:val="a7"/>
      </w:pPr>
      <w:bookmarkStart w:id="48" w:name="sub_11002"/>
      <w:bookmarkEnd w:id="47"/>
      <w:r>
        <w:t>2. Номер квалификации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 xml:space="preserve"> ______________________________________________________________________</w:t>
      </w:r>
    </w:p>
    <w:p w14:paraId="0B4F363A" w14:textId="77777777" w:rsidR="003F1AF1" w:rsidRDefault="00A90B87">
      <w:pPr>
        <w:pStyle w:val="a7"/>
      </w:pPr>
      <w:bookmarkStart w:id="49" w:name="sub_11003"/>
      <w:bookmarkEnd w:id="48"/>
      <w:r>
        <w:t>3. Уровень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(подуровень) квалификации__________________________________________________________</w:t>
      </w:r>
    </w:p>
    <w:p w14:paraId="78DFFE46" w14:textId="77777777" w:rsidR="003F1AF1" w:rsidRDefault="00A90B87">
      <w:pPr>
        <w:pStyle w:val="a7"/>
      </w:pPr>
      <w:bookmarkStart w:id="50" w:name="sub_11004"/>
      <w:bookmarkEnd w:id="49"/>
      <w:r>
        <w:t>4. Область профессиональной деятельности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>:</w:t>
      </w:r>
    </w:p>
    <w:bookmarkEnd w:id="50"/>
    <w:p w14:paraId="442AADE7" w14:textId="77777777" w:rsidR="003F1AF1" w:rsidRDefault="00A90B87">
      <w:pPr>
        <w:pStyle w:val="a7"/>
      </w:pPr>
      <w:r>
        <w:t>__________________________________________________________________________________________</w:t>
      </w:r>
    </w:p>
    <w:p w14:paraId="345E551B" w14:textId="77777777" w:rsidR="003F1AF1" w:rsidRDefault="00A90B87">
      <w:pPr>
        <w:pStyle w:val="a7"/>
      </w:pPr>
      <w:bookmarkStart w:id="51" w:name="sub_11005"/>
      <w:r>
        <w:t>5. Вид профессиональной деятельности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>:</w:t>
      </w:r>
    </w:p>
    <w:bookmarkEnd w:id="51"/>
    <w:p w14:paraId="21F3ACA6" w14:textId="77777777" w:rsidR="003F1AF1" w:rsidRDefault="00A90B87">
      <w:pPr>
        <w:pStyle w:val="a7"/>
      </w:pPr>
      <w:r>
        <w:t>__________________________________________________________________________________________</w:t>
      </w:r>
    </w:p>
    <w:p w14:paraId="1C332CDB" w14:textId="77777777" w:rsidR="003F1AF1" w:rsidRDefault="00A90B87">
      <w:pPr>
        <w:pStyle w:val="a7"/>
      </w:pPr>
      <w:bookmarkStart w:id="52" w:name="sub_11006"/>
      <w:r>
        <w:t xml:space="preserve">6. Реквизиты протокола Совета об одобрении </w:t>
      </w:r>
      <w:proofErr w:type="gramStart"/>
      <w:r>
        <w:t>квалификации:_</w:t>
      </w:r>
      <w:proofErr w:type="gramEnd"/>
      <w:r>
        <w:t>_______________________________________</w:t>
      </w:r>
    </w:p>
    <w:p w14:paraId="724C8B26" w14:textId="77777777" w:rsidR="003F1AF1" w:rsidRDefault="00A90B87">
      <w:pPr>
        <w:pStyle w:val="a7"/>
      </w:pPr>
      <w:bookmarkStart w:id="53" w:name="sub_11007"/>
      <w:bookmarkEnd w:id="52"/>
      <w:r>
        <w:t>7. Реквизиты приказа Национального агентства об утверждении квалификации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>:________________________</w:t>
      </w:r>
    </w:p>
    <w:p w14:paraId="7D83167B" w14:textId="77777777" w:rsidR="003F1AF1" w:rsidRDefault="00A90B87">
      <w:pPr>
        <w:pStyle w:val="a7"/>
      </w:pPr>
      <w:bookmarkStart w:id="54" w:name="sub_11008"/>
      <w:bookmarkEnd w:id="53"/>
      <w:r>
        <w:t>8. Основание разработки квалификации:</w:t>
      </w:r>
    </w:p>
    <w:bookmarkEnd w:id="54"/>
    <w:p w14:paraId="29025942" w14:textId="77777777" w:rsidR="003F1AF1" w:rsidRDefault="003F1A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9358"/>
      </w:tblGrid>
      <w:tr w:rsidR="003F1AF1" w14:paraId="799008CC" w14:textId="77777777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418" w14:textId="77777777" w:rsidR="003F1AF1" w:rsidRDefault="00A90B87">
            <w:pPr>
              <w:pStyle w:val="a5"/>
              <w:jc w:val="center"/>
            </w:pPr>
            <w:r>
              <w:t>Вид документа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F22A0" w14:textId="77777777" w:rsidR="003F1AF1" w:rsidRDefault="00A90B87">
            <w:pPr>
              <w:pStyle w:val="a5"/>
              <w:jc w:val="center"/>
            </w:pPr>
            <w:r>
              <w:t>Полное наименование и реквизиты документа</w:t>
            </w:r>
          </w:p>
        </w:tc>
      </w:tr>
      <w:tr w:rsidR="003F1AF1" w14:paraId="6CA67497" w14:textId="77777777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E8D" w14:textId="77777777" w:rsidR="003F1AF1" w:rsidRDefault="00000000">
            <w:pPr>
              <w:pStyle w:val="a5"/>
            </w:pPr>
            <w:hyperlink r:id="rId17" w:history="1">
              <w:r w:rsidR="00A90B87">
                <w:rPr>
                  <w:rStyle w:val="a4"/>
                </w:rPr>
                <w:t>Профессиональный стандарт</w:t>
              </w:r>
            </w:hyperlink>
            <w:r w:rsidR="00A90B87">
              <w:t xml:space="preserve"> (при наличии)</w:t>
            </w:r>
            <w:r w:rsidR="00A90B87">
              <w:rPr>
                <w:vertAlign w:val="superscript"/>
              </w:rPr>
              <w:t> </w:t>
            </w:r>
            <w:hyperlink w:anchor="sub_6666" w:history="1">
              <w:r w:rsidR="00A90B87"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3D531" w14:textId="77777777" w:rsidR="003F1AF1" w:rsidRDefault="003F1AF1">
            <w:pPr>
              <w:pStyle w:val="a5"/>
            </w:pPr>
          </w:p>
        </w:tc>
      </w:tr>
      <w:tr w:rsidR="003F1AF1" w14:paraId="7AA3775D" w14:textId="77777777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31C" w14:textId="77777777" w:rsidR="003F1AF1" w:rsidRDefault="00A90B87">
            <w:pPr>
              <w:pStyle w:val="a5"/>
            </w:pPr>
            <w: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0E58E" w14:textId="77777777" w:rsidR="003F1AF1" w:rsidRDefault="003F1AF1">
            <w:pPr>
              <w:pStyle w:val="a5"/>
            </w:pPr>
          </w:p>
        </w:tc>
      </w:tr>
      <w:tr w:rsidR="003F1AF1" w14:paraId="399353A4" w14:textId="77777777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182" w14:textId="77777777" w:rsidR="003F1AF1" w:rsidRDefault="00A90B87">
            <w:pPr>
              <w:pStyle w:val="a5"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7A9A1" w14:textId="77777777" w:rsidR="003F1AF1" w:rsidRDefault="003F1AF1">
            <w:pPr>
              <w:pStyle w:val="a5"/>
            </w:pPr>
          </w:p>
        </w:tc>
      </w:tr>
    </w:tbl>
    <w:p w14:paraId="63FC7F5C" w14:textId="77777777" w:rsidR="003F1AF1" w:rsidRDefault="003F1AF1"/>
    <w:p w14:paraId="68AEE2E2" w14:textId="77777777" w:rsidR="003F1AF1" w:rsidRDefault="00A90B87">
      <w:pPr>
        <w:pStyle w:val="a7"/>
      </w:pPr>
      <w:bookmarkStart w:id="55" w:name="sub_11009"/>
      <w:r>
        <w:t>9. Трудовые функции (профессиональные задачи, обязанности) и их характеристики:</w:t>
      </w:r>
    </w:p>
    <w:bookmarkEnd w:id="55"/>
    <w:p w14:paraId="1842D89D" w14:textId="77777777" w:rsidR="003F1AF1" w:rsidRDefault="003F1A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270"/>
        <w:gridCol w:w="3149"/>
        <w:gridCol w:w="2136"/>
        <w:gridCol w:w="2045"/>
        <w:gridCol w:w="2045"/>
        <w:gridCol w:w="2318"/>
      </w:tblGrid>
      <w:tr w:rsidR="003F1AF1" w14:paraId="239252C3" w14:textId="77777777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0B6" w14:textId="77777777" w:rsidR="003F1AF1" w:rsidRDefault="00A90B87">
            <w:pPr>
              <w:pStyle w:val="a5"/>
              <w:jc w:val="center"/>
            </w:pPr>
            <w: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205D" w14:textId="77777777" w:rsidR="003F1AF1" w:rsidRDefault="00A90B87">
            <w:pPr>
              <w:pStyle w:val="a5"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F5A" w14:textId="77777777" w:rsidR="003F1AF1" w:rsidRDefault="00A90B87">
            <w:pPr>
              <w:pStyle w:val="a5"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B4A" w14:textId="77777777" w:rsidR="003F1AF1" w:rsidRDefault="00A90B87">
            <w:pPr>
              <w:pStyle w:val="a5"/>
              <w:jc w:val="center"/>
            </w:pPr>
            <w:r>
              <w:t>Трудовые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8FCA" w14:textId="77777777" w:rsidR="003F1AF1" w:rsidRDefault="00A90B87">
            <w:pPr>
              <w:pStyle w:val="a5"/>
              <w:jc w:val="center"/>
            </w:pPr>
            <w:r>
              <w:t>Необходимые 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69A" w14:textId="77777777" w:rsidR="003F1AF1" w:rsidRDefault="00A90B87">
            <w:pPr>
              <w:pStyle w:val="a5"/>
              <w:jc w:val="center"/>
            </w:pPr>
            <w:r>
              <w:t>Необходимые знания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AC348" w14:textId="77777777" w:rsidR="003F1AF1" w:rsidRDefault="00A90B87">
            <w:pPr>
              <w:pStyle w:val="a5"/>
              <w:jc w:val="center"/>
            </w:pPr>
            <w:r>
              <w:t>Дополнительные сведения (при необходимости)</w:t>
            </w:r>
          </w:p>
        </w:tc>
      </w:tr>
      <w:tr w:rsidR="003F1AF1" w14:paraId="5C00A740" w14:textId="77777777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FC2" w14:textId="77777777" w:rsidR="003F1AF1" w:rsidRDefault="00A90B87">
            <w:pPr>
              <w:pStyle w:val="a5"/>
              <w:jc w:val="center"/>
            </w:pPr>
            <w:bookmarkStart w:id="56" w:name="sub_11091"/>
            <w:r>
              <w:t>1</w:t>
            </w:r>
            <w:bookmarkEnd w:id="56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2CD" w14:textId="77777777" w:rsidR="003F1AF1" w:rsidRDefault="003F1AF1">
            <w:pPr>
              <w:pStyle w:val="a5"/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9DB1" w14:textId="77777777" w:rsidR="003F1AF1" w:rsidRDefault="003F1AF1">
            <w:pPr>
              <w:pStyle w:val="a5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CBA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E52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848" w14:textId="77777777" w:rsidR="003F1AF1" w:rsidRDefault="003F1AF1">
            <w:pPr>
              <w:pStyle w:val="a5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A197D" w14:textId="77777777" w:rsidR="003F1AF1" w:rsidRDefault="003F1AF1">
            <w:pPr>
              <w:pStyle w:val="a5"/>
            </w:pPr>
          </w:p>
        </w:tc>
      </w:tr>
      <w:tr w:rsidR="003F1AF1" w14:paraId="7F243EF6" w14:textId="77777777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019" w14:textId="77777777" w:rsidR="003F1AF1" w:rsidRDefault="003F1AF1">
            <w:pPr>
              <w:pStyle w:val="a5"/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D80" w14:textId="77777777" w:rsidR="003F1AF1" w:rsidRDefault="003F1AF1">
            <w:pPr>
              <w:pStyle w:val="a5"/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6BD" w14:textId="77777777" w:rsidR="003F1AF1" w:rsidRDefault="003F1AF1">
            <w:pPr>
              <w:pStyle w:val="a5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630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E13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230" w14:textId="77777777" w:rsidR="003F1AF1" w:rsidRDefault="003F1AF1">
            <w:pPr>
              <w:pStyle w:val="a5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B49A0" w14:textId="77777777" w:rsidR="003F1AF1" w:rsidRDefault="003F1AF1">
            <w:pPr>
              <w:pStyle w:val="a5"/>
            </w:pPr>
          </w:p>
        </w:tc>
      </w:tr>
      <w:tr w:rsidR="003F1AF1" w14:paraId="5AFF6412" w14:textId="77777777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A48" w14:textId="77777777" w:rsidR="003F1AF1" w:rsidRDefault="003F1AF1">
            <w:pPr>
              <w:pStyle w:val="a5"/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9D3" w14:textId="77777777" w:rsidR="003F1AF1" w:rsidRDefault="003F1AF1">
            <w:pPr>
              <w:pStyle w:val="a5"/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9F0" w14:textId="77777777" w:rsidR="003F1AF1" w:rsidRDefault="003F1AF1">
            <w:pPr>
              <w:pStyle w:val="a5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E33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557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A23" w14:textId="77777777" w:rsidR="003F1AF1" w:rsidRDefault="003F1AF1">
            <w:pPr>
              <w:pStyle w:val="a5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69143" w14:textId="77777777" w:rsidR="003F1AF1" w:rsidRDefault="003F1AF1">
            <w:pPr>
              <w:pStyle w:val="a5"/>
            </w:pPr>
          </w:p>
        </w:tc>
      </w:tr>
      <w:tr w:rsidR="003F1AF1" w14:paraId="0BCD8011" w14:textId="77777777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13D" w14:textId="77777777" w:rsidR="003F1AF1" w:rsidRDefault="00A90B87">
            <w:pPr>
              <w:pStyle w:val="a5"/>
              <w:jc w:val="center"/>
            </w:pPr>
            <w:bookmarkStart w:id="57" w:name="sub_11092"/>
            <w:r>
              <w:t>2</w:t>
            </w:r>
            <w:bookmarkEnd w:id="57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DCF" w14:textId="77777777" w:rsidR="003F1AF1" w:rsidRDefault="003F1AF1">
            <w:pPr>
              <w:pStyle w:val="a5"/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76F" w14:textId="77777777" w:rsidR="003F1AF1" w:rsidRDefault="003F1AF1">
            <w:pPr>
              <w:pStyle w:val="a5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31E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EE9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8C1" w14:textId="77777777" w:rsidR="003F1AF1" w:rsidRDefault="003F1AF1">
            <w:pPr>
              <w:pStyle w:val="a5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A479" w14:textId="77777777" w:rsidR="003F1AF1" w:rsidRDefault="003F1AF1">
            <w:pPr>
              <w:pStyle w:val="a5"/>
            </w:pPr>
          </w:p>
        </w:tc>
      </w:tr>
      <w:tr w:rsidR="003F1AF1" w14:paraId="015DD22E" w14:textId="77777777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B1F0" w14:textId="77777777" w:rsidR="003F1AF1" w:rsidRDefault="003F1AF1">
            <w:pPr>
              <w:pStyle w:val="a5"/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302" w14:textId="77777777" w:rsidR="003F1AF1" w:rsidRDefault="003F1AF1">
            <w:pPr>
              <w:pStyle w:val="a5"/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002" w14:textId="77777777" w:rsidR="003F1AF1" w:rsidRDefault="003F1AF1">
            <w:pPr>
              <w:pStyle w:val="a5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CC2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282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2BC" w14:textId="77777777" w:rsidR="003F1AF1" w:rsidRDefault="003F1AF1">
            <w:pPr>
              <w:pStyle w:val="a5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1134A" w14:textId="77777777" w:rsidR="003F1AF1" w:rsidRDefault="003F1AF1">
            <w:pPr>
              <w:pStyle w:val="a5"/>
            </w:pPr>
          </w:p>
        </w:tc>
      </w:tr>
      <w:tr w:rsidR="003F1AF1" w14:paraId="398ACD43" w14:textId="77777777"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F74" w14:textId="77777777" w:rsidR="003F1AF1" w:rsidRDefault="00A90B87">
            <w:pPr>
              <w:pStyle w:val="a5"/>
              <w:jc w:val="center"/>
            </w:pPr>
            <w:bookmarkStart w:id="58" w:name="sub_11093"/>
            <w:r>
              <w:t>3</w:t>
            </w:r>
            <w:bookmarkEnd w:id="58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638" w14:textId="77777777" w:rsidR="003F1AF1" w:rsidRDefault="003F1AF1">
            <w:pPr>
              <w:pStyle w:val="a5"/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6B6" w14:textId="77777777" w:rsidR="003F1AF1" w:rsidRDefault="003F1AF1">
            <w:pPr>
              <w:pStyle w:val="a5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68A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E7A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00F" w14:textId="77777777" w:rsidR="003F1AF1" w:rsidRDefault="003F1AF1">
            <w:pPr>
              <w:pStyle w:val="a5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7F54F" w14:textId="77777777" w:rsidR="003F1AF1" w:rsidRDefault="003F1AF1">
            <w:pPr>
              <w:pStyle w:val="a5"/>
            </w:pPr>
          </w:p>
        </w:tc>
      </w:tr>
      <w:tr w:rsidR="003F1AF1" w14:paraId="1AFF81B4" w14:textId="77777777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D08" w14:textId="77777777" w:rsidR="003F1AF1" w:rsidRDefault="003F1AF1">
            <w:pPr>
              <w:pStyle w:val="a5"/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FA3" w14:textId="77777777" w:rsidR="003F1AF1" w:rsidRDefault="003F1AF1">
            <w:pPr>
              <w:pStyle w:val="a5"/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836" w14:textId="77777777" w:rsidR="003F1AF1" w:rsidRDefault="003F1AF1">
            <w:pPr>
              <w:pStyle w:val="a5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D2A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462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E4AB" w14:textId="77777777" w:rsidR="003F1AF1" w:rsidRDefault="003F1AF1">
            <w:pPr>
              <w:pStyle w:val="a5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351A2" w14:textId="77777777" w:rsidR="003F1AF1" w:rsidRDefault="003F1AF1">
            <w:pPr>
              <w:pStyle w:val="a5"/>
            </w:pPr>
          </w:p>
        </w:tc>
      </w:tr>
      <w:tr w:rsidR="003F1AF1" w14:paraId="5C566CDE" w14:textId="77777777"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5AA" w14:textId="77777777" w:rsidR="003F1AF1" w:rsidRDefault="003F1AF1">
            <w:pPr>
              <w:pStyle w:val="a5"/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B56" w14:textId="77777777" w:rsidR="003F1AF1" w:rsidRDefault="003F1AF1">
            <w:pPr>
              <w:pStyle w:val="a5"/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279E" w14:textId="77777777" w:rsidR="003F1AF1" w:rsidRDefault="003F1AF1">
            <w:pPr>
              <w:pStyle w:val="a5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829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CD7" w14:textId="77777777" w:rsidR="003F1AF1" w:rsidRDefault="003F1AF1">
            <w:pPr>
              <w:pStyle w:val="a5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5F8" w14:textId="77777777" w:rsidR="003F1AF1" w:rsidRDefault="003F1AF1">
            <w:pPr>
              <w:pStyle w:val="a5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A17F9" w14:textId="77777777" w:rsidR="003F1AF1" w:rsidRDefault="003F1AF1">
            <w:pPr>
              <w:pStyle w:val="a5"/>
            </w:pPr>
          </w:p>
        </w:tc>
      </w:tr>
    </w:tbl>
    <w:p w14:paraId="7A9B7070" w14:textId="77777777" w:rsidR="003F1AF1" w:rsidRDefault="003F1AF1"/>
    <w:p w14:paraId="38357931" w14:textId="77777777" w:rsidR="003F1AF1" w:rsidRDefault="00A90B87">
      <w:pPr>
        <w:pStyle w:val="a7"/>
      </w:pPr>
      <w:bookmarkStart w:id="59" w:name="sub_11010"/>
      <w:r>
        <w:t>10. Возможные наименования должностей, профессий и иные дополнительные характеристики:</w:t>
      </w:r>
    </w:p>
    <w:bookmarkEnd w:id="59"/>
    <w:p w14:paraId="7677140E" w14:textId="77777777" w:rsidR="003F1AF1" w:rsidRDefault="003F1A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49"/>
        <w:gridCol w:w="2034"/>
        <w:gridCol w:w="6774"/>
      </w:tblGrid>
      <w:tr w:rsidR="003F1AF1" w14:paraId="550AFA71" w14:textId="77777777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352" w14:textId="77777777" w:rsidR="003F1AF1" w:rsidRDefault="00A90B87">
            <w:pPr>
              <w:pStyle w:val="a5"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2E9" w14:textId="77777777" w:rsidR="003F1AF1" w:rsidRDefault="00A90B87">
            <w:pPr>
              <w:pStyle w:val="a5"/>
              <w:jc w:val="center"/>
            </w:pPr>
            <w:r>
              <w:t>Документ, цифровой ресурс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A43" w14:textId="77777777" w:rsidR="003F1AF1" w:rsidRDefault="00A90B87">
            <w:pPr>
              <w:pStyle w:val="a5"/>
              <w:jc w:val="center"/>
            </w:pPr>
            <w:r>
              <w:t>Код по документу (ресурсу)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306DC" w14:textId="77777777" w:rsidR="003F1AF1" w:rsidRDefault="00A90B87">
            <w:pPr>
              <w:pStyle w:val="a5"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3F1AF1" w14:paraId="718B622C" w14:textId="77777777"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6B2" w14:textId="77777777" w:rsidR="003F1AF1" w:rsidRDefault="003F1AF1">
            <w:pPr>
              <w:pStyle w:val="a5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5BE" w14:textId="77777777" w:rsidR="003F1AF1" w:rsidRDefault="00000000">
            <w:pPr>
              <w:pStyle w:val="a7"/>
            </w:pPr>
            <w:hyperlink r:id="rId18" w:history="1">
              <w:r w:rsidR="00A90B87">
                <w:rPr>
                  <w:rStyle w:val="a4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404" w14:textId="77777777" w:rsidR="003F1AF1" w:rsidRDefault="003F1AF1">
            <w:pPr>
              <w:pStyle w:val="a5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AD6B3" w14:textId="77777777" w:rsidR="003F1AF1" w:rsidRDefault="003F1AF1">
            <w:pPr>
              <w:pStyle w:val="a5"/>
            </w:pPr>
          </w:p>
        </w:tc>
      </w:tr>
      <w:tr w:rsidR="003F1AF1" w14:paraId="170F3BDD" w14:textId="77777777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753" w14:textId="77777777" w:rsidR="003F1AF1" w:rsidRDefault="003F1AF1">
            <w:pPr>
              <w:pStyle w:val="a5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004" w14:textId="77777777" w:rsidR="003F1AF1" w:rsidRDefault="00000000">
            <w:pPr>
              <w:pStyle w:val="a7"/>
            </w:pPr>
            <w:hyperlink r:id="rId19" w:history="1">
              <w:r w:rsidR="00A90B87">
                <w:rPr>
                  <w:rStyle w:val="a4"/>
                </w:rPr>
                <w:t>ОКВЭД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A27" w14:textId="77777777" w:rsidR="003F1AF1" w:rsidRDefault="003F1AF1">
            <w:pPr>
              <w:pStyle w:val="a5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11CEB" w14:textId="77777777" w:rsidR="003F1AF1" w:rsidRDefault="003F1AF1">
            <w:pPr>
              <w:pStyle w:val="a5"/>
            </w:pPr>
          </w:p>
        </w:tc>
      </w:tr>
      <w:tr w:rsidR="003F1AF1" w14:paraId="20EE93C2" w14:textId="77777777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49E" w14:textId="77777777" w:rsidR="003F1AF1" w:rsidRDefault="003F1AF1">
            <w:pPr>
              <w:pStyle w:val="a5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83E" w14:textId="77777777" w:rsidR="003F1AF1" w:rsidRDefault="00000000">
            <w:pPr>
              <w:pStyle w:val="a7"/>
            </w:pPr>
            <w:hyperlink r:id="rId20" w:history="1">
              <w:r w:rsidR="00A90B87">
                <w:rPr>
                  <w:rStyle w:val="a4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A01" w14:textId="77777777" w:rsidR="003F1AF1" w:rsidRDefault="003F1AF1">
            <w:pPr>
              <w:pStyle w:val="a5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6DD24" w14:textId="77777777" w:rsidR="003F1AF1" w:rsidRDefault="003F1AF1">
            <w:pPr>
              <w:pStyle w:val="a5"/>
            </w:pPr>
          </w:p>
        </w:tc>
      </w:tr>
      <w:tr w:rsidR="003F1AF1" w14:paraId="48788026" w14:textId="77777777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FAE" w14:textId="77777777" w:rsidR="003F1AF1" w:rsidRDefault="003F1AF1">
            <w:pPr>
              <w:pStyle w:val="a5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DFB" w14:textId="77777777" w:rsidR="003F1AF1" w:rsidRDefault="00000000">
            <w:pPr>
              <w:pStyle w:val="a7"/>
            </w:pPr>
            <w:hyperlink r:id="rId21" w:history="1">
              <w:r w:rsidR="00A90B87">
                <w:rPr>
                  <w:rStyle w:val="a4"/>
                </w:rPr>
                <w:t>ЕТКС</w:t>
              </w:r>
            </w:hyperlink>
            <w:r w:rsidR="00A90B87">
              <w:t xml:space="preserve">, </w:t>
            </w:r>
            <w:hyperlink r:id="rId22" w:history="1">
              <w:r w:rsidR="00A90B87">
                <w:rPr>
                  <w:rStyle w:val="a4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51E" w14:textId="77777777" w:rsidR="003F1AF1" w:rsidRDefault="003F1AF1">
            <w:pPr>
              <w:pStyle w:val="a5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20F10" w14:textId="77777777" w:rsidR="003F1AF1" w:rsidRDefault="003F1AF1">
            <w:pPr>
              <w:pStyle w:val="a5"/>
            </w:pPr>
          </w:p>
        </w:tc>
      </w:tr>
      <w:tr w:rsidR="003F1AF1" w14:paraId="4F91D6BE" w14:textId="77777777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981" w14:textId="77777777" w:rsidR="003F1AF1" w:rsidRDefault="003F1AF1">
            <w:pPr>
              <w:pStyle w:val="a5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2B1" w14:textId="77777777" w:rsidR="003F1AF1" w:rsidRDefault="00000000">
            <w:pPr>
              <w:pStyle w:val="a7"/>
            </w:pPr>
            <w:hyperlink r:id="rId23" w:history="1">
              <w:r w:rsidR="00A90B87">
                <w:rPr>
                  <w:rStyle w:val="a4"/>
                </w:rPr>
                <w:t>ОКСО</w:t>
              </w:r>
            </w:hyperlink>
            <w:r w:rsidR="00A90B87">
              <w:t xml:space="preserve">, </w:t>
            </w:r>
            <w:hyperlink r:id="rId24" w:history="1">
              <w:r w:rsidR="00A90B87">
                <w:rPr>
                  <w:rStyle w:val="a4"/>
                </w:rPr>
                <w:t>ОКСВНК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832" w14:textId="77777777" w:rsidR="003F1AF1" w:rsidRDefault="003F1AF1">
            <w:pPr>
              <w:pStyle w:val="a5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85356" w14:textId="77777777" w:rsidR="003F1AF1" w:rsidRDefault="003F1AF1">
            <w:pPr>
              <w:pStyle w:val="a5"/>
            </w:pPr>
          </w:p>
        </w:tc>
      </w:tr>
      <w:tr w:rsidR="003F1AF1" w14:paraId="2F1CC2D8" w14:textId="77777777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253" w14:textId="77777777" w:rsidR="003F1AF1" w:rsidRDefault="003F1AF1">
            <w:pPr>
              <w:pStyle w:val="a5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1D2" w14:textId="77777777" w:rsidR="003F1AF1" w:rsidRDefault="00A90B87">
            <w:pPr>
              <w:pStyle w:val="a7"/>
            </w:pPr>
            <w:r>
              <w:t>Государственный информационный ресурс "Справочник профессий"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3EC" w14:textId="77777777" w:rsidR="003F1AF1" w:rsidRDefault="003F1AF1">
            <w:pPr>
              <w:pStyle w:val="a5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E3750" w14:textId="77777777" w:rsidR="003F1AF1" w:rsidRDefault="003F1AF1">
            <w:pPr>
              <w:pStyle w:val="a5"/>
            </w:pPr>
          </w:p>
        </w:tc>
      </w:tr>
      <w:tr w:rsidR="003F1AF1" w14:paraId="1EE763AB" w14:textId="77777777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695" w14:textId="77777777" w:rsidR="003F1AF1" w:rsidRDefault="003F1AF1">
            <w:pPr>
              <w:pStyle w:val="a5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239" w14:textId="77777777" w:rsidR="003F1AF1" w:rsidRDefault="00A90B87">
            <w:pPr>
              <w:pStyle w:val="a7"/>
            </w:pPr>
            <w:r>
              <w:t>Иное (указать)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45C" w14:textId="77777777" w:rsidR="003F1AF1" w:rsidRDefault="003F1AF1">
            <w:pPr>
              <w:pStyle w:val="a5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6841E" w14:textId="77777777" w:rsidR="003F1AF1" w:rsidRDefault="003F1AF1">
            <w:pPr>
              <w:pStyle w:val="a5"/>
            </w:pPr>
          </w:p>
        </w:tc>
      </w:tr>
    </w:tbl>
    <w:p w14:paraId="2DE758C2" w14:textId="77777777" w:rsidR="003F1AF1" w:rsidRDefault="003F1AF1"/>
    <w:p w14:paraId="1F44E8D0" w14:textId="77777777" w:rsidR="003F1AF1" w:rsidRDefault="00A90B87">
      <w:pPr>
        <w:pStyle w:val="a7"/>
      </w:pPr>
      <w:bookmarkStart w:id="60" w:name="sub_11011"/>
      <w:r>
        <w:t>11. Основные пути получения квалификации:</w:t>
      </w:r>
    </w:p>
    <w:bookmarkEnd w:id="60"/>
    <w:p w14:paraId="31A44157" w14:textId="77777777" w:rsidR="003F1AF1" w:rsidRDefault="00A90B87">
      <w:pPr>
        <w:pStyle w:val="a7"/>
      </w:pPr>
      <w: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056B6EEA" w14:textId="77777777" w:rsidR="003F1AF1" w:rsidRDefault="00A90B87">
      <w:pPr>
        <w:pStyle w:val="a7"/>
      </w:pPr>
      <w:r>
        <w:t>______________________________________________________________________________________</w:t>
      </w:r>
    </w:p>
    <w:p w14:paraId="058AC55A" w14:textId="77777777" w:rsidR="003F1AF1" w:rsidRDefault="00A90B87">
      <w:pPr>
        <w:pStyle w:val="a7"/>
      </w:pPr>
      <w:r>
        <w:t>Опыт практической работы (стаж работы и особые требования (при необходимости), возможные варианты):</w:t>
      </w:r>
    </w:p>
    <w:p w14:paraId="37C1C5F8" w14:textId="77777777" w:rsidR="003F1AF1" w:rsidRDefault="00A90B87">
      <w:pPr>
        <w:pStyle w:val="a7"/>
      </w:pPr>
      <w:r>
        <w:t>______________________________________________________________________________________</w:t>
      </w:r>
    </w:p>
    <w:p w14:paraId="1FD47E62" w14:textId="77777777" w:rsidR="003F1AF1" w:rsidRDefault="00A90B87">
      <w:pPr>
        <w:pStyle w:val="a7"/>
      </w:pPr>
      <w:r>
        <w:t>Неформальное образование и самообразование (возможные варианты):</w:t>
      </w:r>
    </w:p>
    <w:p w14:paraId="36012D6D" w14:textId="77777777" w:rsidR="003F1AF1" w:rsidRDefault="00A90B87">
      <w:pPr>
        <w:pStyle w:val="a7"/>
      </w:pPr>
      <w:r>
        <w:t>______________________________________________________________________________________</w:t>
      </w:r>
    </w:p>
    <w:p w14:paraId="66386E6F" w14:textId="77777777" w:rsidR="003F1AF1" w:rsidRDefault="00A90B87">
      <w:pPr>
        <w:pStyle w:val="a7"/>
      </w:pPr>
      <w:bookmarkStart w:id="61" w:name="sub_11012"/>
      <w:r>
        <w:t xml:space="preserve">12. Особые условия допуска к </w:t>
      </w:r>
      <w:proofErr w:type="gramStart"/>
      <w:r>
        <w:t>работе:_</w:t>
      </w:r>
      <w:proofErr w:type="gramEnd"/>
      <w:r>
        <w:t>_____________________________________________________</w:t>
      </w:r>
    </w:p>
    <w:p w14:paraId="1DF18F3D" w14:textId="77777777" w:rsidR="003F1AF1" w:rsidRDefault="00A90B87">
      <w:pPr>
        <w:pStyle w:val="a7"/>
      </w:pPr>
      <w:bookmarkStart w:id="62" w:name="sub_11013"/>
      <w:bookmarkEnd w:id="61"/>
      <w:r>
        <w:t xml:space="preserve"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</w:t>
      </w:r>
      <w:proofErr w:type="gramStart"/>
      <w:r>
        <w:t>наличии)_</w:t>
      </w:r>
      <w:proofErr w:type="gramEnd"/>
      <w:r>
        <w:t>________________________________</w:t>
      </w:r>
    </w:p>
    <w:p w14:paraId="5710D4C0" w14:textId="77777777" w:rsidR="003F1AF1" w:rsidRDefault="00A90B87">
      <w:pPr>
        <w:pStyle w:val="a7"/>
      </w:pPr>
      <w:bookmarkStart w:id="63" w:name="sub_11014"/>
      <w:bookmarkEnd w:id="62"/>
      <w:r>
        <w:t>14. Перечень документов, необходимых для прохождения профессионального экзамена по квалификации:</w:t>
      </w:r>
    </w:p>
    <w:p w14:paraId="3BBEAF6E" w14:textId="77777777" w:rsidR="003F1AF1" w:rsidRDefault="00A90B87">
      <w:pPr>
        <w:pStyle w:val="a7"/>
      </w:pPr>
      <w:bookmarkStart w:id="64" w:name="sub_11141"/>
      <w:bookmarkEnd w:id="63"/>
      <w:r>
        <w:t>1)______________________________________________________________________________________</w:t>
      </w:r>
    </w:p>
    <w:bookmarkEnd w:id="64"/>
    <w:p w14:paraId="1D5CD519" w14:textId="77777777" w:rsidR="003F1AF1" w:rsidRDefault="00A90B87">
      <w:pPr>
        <w:pStyle w:val="a7"/>
      </w:pPr>
      <w:r>
        <w:t>и (или):</w:t>
      </w:r>
    </w:p>
    <w:p w14:paraId="0D67D429" w14:textId="77777777" w:rsidR="003F1AF1" w:rsidRDefault="00A90B87">
      <w:pPr>
        <w:pStyle w:val="a7"/>
      </w:pPr>
      <w:bookmarkStart w:id="65" w:name="sub_11142"/>
      <w:r>
        <w:t>2)______________________________________________________________________________________</w:t>
      </w:r>
    </w:p>
    <w:bookmarkEnd w:id="65"/>
    <w:p w14:paraId="6342E596" w14:textId="77777777" w:rsidR="003F1AF1" w:rsidRDefault="00A90B87">
      <w:pPr>
        <w:pStyle w:val="a7"/>
      </w:pPr>
      <w:r>
        <w:t>и (или):</w:t>
      </w:r>
    </w:p>
    <w:p w14:paraId="186E8A47" w14:textId="77777777" w:rsidR="003F1AF1" w:rsidRDefault="00A90B87">
      <w:pPr>
        <w:pStyle w:val="a7"/>
      </w:pPr>
      <w:bookmarkStart w:id="66" w:name="sub_11143"/>
      <w:r>
        <w:t>3)_____________________________________________________________________________________</w:t>
      </w:r>
    </w:p>
    <w:p w14:paraId="63BB9703" w14:textId="77777777" w:rsidR="003F1AF1" w:rsidRDefault="00A90B87">
      <w:pPr>
        <w:pStyle w:val="a7"/>
      </w:pPr>
      <w:bookmarkStart w:id="67" w:name="sub_11015"/>
      <w:bookmarkEnd w:id="66"/>
      <w:r>
        <w:t xml:space="preserve">15. Срок действия </w:t>
      </w:r>
      <w:proofErr w:type="gramStart"/>
      <w:r>
        <w:t>свидетельства:_</w:t>
      </w:r>
      <w:proofErr w:type="gramEnd"/>
      <w:r>
        <w:t>_________________________________________________________</w:t>
      </w:r>
    </w:p>
    <w:bookmarkEnd w:id="67"/>
    <w:p w14:paraId="2E9D4A66" w14:textId="77777777" w:rsidR="003F1AF1" w:rsidRDefault="003F1AF1"/>
    <w:p w14:paraId="633BEBA4" w14:textId="77777777" w:rsidR="003F1AF1" w:rsidRDefault="00A90B87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CCBE273" w14:textId="77777777" w:rsidR="003F1AF1" w:rsidRDefault="00A90B87">
      <w:pPr>
        <w:pStyle w:val="a8"/>
      </w:pPr>
      <w:bookmarkStart w:id="68" w:name="sub_1111"/>
      <w:r>
        <w:rPr>
          <w:vertAlign w:val="superscript"/>
        </w:rPr>
        <w:t>1</w:t>
      </w:r>
      <w: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14:paraId="04BB1086" w14:textId="77777777" w:rsidR="003F1AF1" w:rsidRDefault="00A90B87">
      <w:pPr>
        <w:pStyle w:val="a8"/>
      </w:pPr>
      <w:bookmarkStart w:id="69" w:name="sub_2222"/>
      <w:bookmarkEnd w:id="68"/>
      <w:r>
        <w:rPr>
          <w:vertAlign w:val="superscript"/>
        </w:rPr>
        <w:t>2</w:t>
      </w:r>
      <w:r>
        <w:t xml:space="preserve"> В соответствии с </w:t>
      </w:r>
      <w:hyperlink r:id="rId25" w:history="1">
        <w:r>
          <w:rPr>
            <w:rStyle w:val="a4"/>
          </w:rPr>
          <w:t>приказом</w:t>
        </w:r>
      </w:hyperlink>
      <w:r>
        <w:t xml:space="preserve"> Минтруда России от 12 апреля 2013 г. N 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 г., регистрационный N 28534).</w:t>
      </w:r>
    </w:p>
    <w:p w14:paraId="1775A7BE" w14:textId="77777777" w:rsidR="003F1AF1" w:rsidRDefault="00A90B87">
      <w:pPr>
        <w:pStyle w:val="a8"/>
      </w:pPr>
      <w:bookmarkStart w:id="70" w:name="sub_3333"/>
      <w:bookmarkEnd w:id="69"/>
      <w:r>
        <w:rPr>
          <w:vertAlign w:val="superscript"/>
        </w:rPr>
        <w:t>3</w:t>
      </w:r>
      <w:r>
        <w:t xml:space="preserve"> В соответствии с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Минтруда России от 29 сентября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 с изменениями, внесенными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Минтруда России от 9 марта 2017 г. N 254н (зарегистрирован Министерством юстиции Российской Федерации 29 марта 2017 г., регистрационный N 46168).</w:t>
      </w:r>
    </w:p>
    <w:p w14:paraId="17B0ED4E" w14:textId="77777777" w:rsidR="003F1AF1" w:rsidRDefault="00A90B87">
      <w:pPr>
        <w:pStyle w:val="a8"/>
      </w:pPr>
      <w:bookmarkStart w:id="71" w:name="sub_4444"/>
      <w:bookmarkEnd w:id="70"/>
      <w:r>
        <w:rPr>
          <w:vertAlign w:val="superscript"/>
        </w:rPr>
        <w:t>4</w:t>
      </w:r>
      <w:r>
        <w:t xml:space="preserve"> Заполняется при наличии </w:t>
      </w:r>
      <w:hyperlink r:id="rId28" w:history="1">
        <w:r>
          <w:rPr>
            <w:rStyle w:val="a4"/>
          </w:rPr>
          <w:t>профессионального стандарта</w:t>
        </w:r>
      </w:hyperlink>
      <w:r>
        <w:t>.</w:t>
      </w:r>
    </w:p>
    <w:p w14:paraId="798C9589" w14:textId="77777777" w:rsidR="003F1AF1" w:rsidRDefault="00A90B87">
      <w:pPr>
        <w:pStyle w:val="a8"/>
      </w:pPr>
      <w:bookmarkStart w:id="72" w:name="sub_5555"/>
      <w:bookmarkEnd w:id="71"/>
      <w:r>
        <w:rPr>
          <w:vertAlign w:val="superscript"/>
        </w:rPr>
        <w:t>5</w:t>
      </w:r>
      <w:r>
        <w:t xml:space="preserve"> Присваивается Национальным агентством после подписания приказа об утверждении квалификации.</w:t>
      </w:r>
    </w:p>
    <w:p w14:paraId="21519E8F" w14:textId="77777777" w:rsidR="003F1AF1" w:rsidRDefault="00A90B87">
      <w:pPr>
        <w:pStyle w:val="a8"/>
      </w:pPr>
      <w:bookmarkStart w:id="73" w:name="sub_6666"/>
      <w:bookmarkEnd w:id="72"/>
      <w:r>
        <w:rPr>
          <w:vertAlign w:val="superscript"/>
        </w:rPr>
        <w:t>6</w:t>
      </w:r>
      <w: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стандарта).</w:t>
      </w:r>
    </w:p>
    <w:bookmarkEnd w:id="46"/>
    <w:bookmarkEnd w:id="73"/>
    <w:p w14:paraId="533C9C1B" w14:textId="77777777" w:rsidR="00A90B87" w:rsidRDefault="00A90B87"/>
    <w:sectPr w:rsidR="00A90B87">
      <w:headerReference w:type="default" r:id="rId29"/>
      <w:footerReference w:type="default" r:id="rId3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AAC8" w14:textId="77777777" w:rsidR="004D5FA2" w:rsidRDefault="004D5FA2">
      <w:r>
        <w:separator/>
      </w:r>
    </w:p>
  </w:endnote>
  <w:endnote w:type="continuationSeparator" w:id="0">
    <w:p w14:paraId="68CC4086" w14:textId="77777777" w:rsidR="004D5FA2" w:rsidRDefault="004D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F1AF1" w14:paraId="1BBF0CC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28E485F" w14:textId="3EA7F22F" w:rsidR="003F1AF1" w:rsidRDefault="003F1A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77B5CD8" w14:textId="7EAFF070" w:rsidR="003F1AF1" w:rsidRDefault="003F1A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2A5BFE2" w14:textId="77777777" w:rsidR="003F1AF1" w:rsidRDefault="00A90B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95C4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95C4F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F1AF1" w14:paraId="40DB17B6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51143B6" w14:textId="77777777" w:rsidR="003F1AF1" w:rsidRDefault="00A90B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5F7CCC" w14:textId="77777777" w:rsidR="003F1AF1" w:rsidRDefault="00A90B8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4439C96" w14:textId="77777777" w:rsidR="003F1AF1" w:rsidRDefault="00A90B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95C4F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95C4F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5507" w14:textId="77777777" w:rsidR="004D5FA2" w:rsidRDefault="004D5FA2">
      <w:r>
        <w:separator/>
      </w:r>
    </w:p>
  </w:footnote>
  <w:footnote w:type="continuationSeparator" w:id="0">
    <w:p w14:paraId="5E8F0E8B" w14:textId="77777777" w:rsidR="004D5FA2" w:rsidRDefault="004D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4098" w14:textId="77777777" w:rsidR="003F1AF1" w:rsidRDefault="00A90B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11 июля 2022 г. N 410н "Об утверждении Положения 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73C4" w14:textId="77777777" w:rsidR="003F1AF1" w:rsidRDefault="00A90B8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11 июля 2022 г. N 410н "Об утверждении Положения о разработке наименований квалификаций и требований к…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1304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4F"/>
    <w:rsid w:val="00295C4F"/>
    <w:rsid w:val="0036665F"/>
    <w:rsid w:val="003F1AF1"/>
    <w:rsid w:val="004D5FA2"/>
    <w:rsid w:val="006B532A"/>
    <w:rsid w:val="00987DA8"/>
    <w:rsid w:val="00A540FA"/>
    <w:rsid w:val="00A90B87"/>
    <w:rsid w:val="00B20133"/>
    <w:rsid w:val="00C02D73"/>
    <w:rsid w:val="00EA1119"/>
    <w:rsid w:val="00E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84237"/>
  <w14:defaultImageDpi w14:val="0"/>
  <w15:docId w15:val="{00E92220-0FA9-47A1-A958-4AED41F1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192438/152182" TargetMode="External"/><Relationship Id="rId13" Type="http://schemas.openxmlformats.org/officeDocument/2006/relationships/hyperlink" Target="http://internet.garant.ru/document/redirect/70304190/0" TargetMode="External"/><Relationship Id="rId18" Type="http://schemas.openxmlformats.org/officeDocument/2006/relationships/hyperlink" Target="http://internet.garant.ru/document/redirect/70968844/0" TargetMode="External"/><Relationship Id="rId26" Type="http://schemas.openxmlformats.org/officeDocument/2006/relationships/hyperlink" Target="http://internet.garant.ru/document/redirect/70807194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08186/0" TargetMode="External"/><Relationship Id="rId7" Type="http://schemas.openxmlformats.org/officeDocument/2006/relationships/hyperlink" Target="http://internet.garant.ru/document/redirect/71433946/1045" TargetMode="External"/><Relationship Id="rId12" Type="http://schemas.openxmlformats.org/officeDocument/2006/relationships/hyperlink" Target="http://internet.garant.ru/document/redirect/70304190/1000" TargetMode="External"/><Relationship Id="rId17" Type="http://schemas.openxmlformats.org/officeDocument/2006/relationships/hyperlink" Target="http://internet.garant.ru/document/redirect/57746200/0" TargetMode="External"/><Relationship Id="rId25" Type="http://schemas.openxmlformats.org/officeDocument/2006/relationships/hyperlink" Target="http://internet.garant.ru/document/redirect/70366852/0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internet.garant.ru/document/redirect/1548770/0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7746200/0" TargetMode="External"/><Relationship Id="rId24" Type="http://schemas.openxmlformats.org/officeDocument/2006/relationships/hyperlink" Target="http://internet.garant.ru/document/redirect/71129576/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internet.garant.ru/document/redirect/71594768/0" TargetMode="External"/><Relationship Id="rId28" Type="http://schemas.openxmlformats.org/officeDocument/2006/relationships/hyperlink" Target="http://internet.garant.ru/document/redirect/57746200/0" TargetMode="External"/><Relationship Id="rId10" Type="http://schemas.openxmlformats.org/officeDocument/2006/relationships/hyperlink" Target="http://internet.garant.ru/document/redirect/71577678/0" TargetMode="External"/><Relationship Id="rId19" Type="http://schemas.openxmlformats.org/officeDocument/2006/relationships/hyperlink" Target="http://internet.garant.ru/document/redirect/70650726/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192438/0" TargetMode="External"/><Relationship Id="rId14" Type="http://schemas.openxmlformats.org/officeDocument/2006/relationships/hyperlink" Target="http://internet.garant.ru/document/redirect/57746200/0" TargetMode="External"/><Relationship Id="rId22" Type="http://schemas.openxmlformats.org/officeDocument/2006/relationships/hyperlink" Target="http://internet.garant.ru/document/redirect/57407515/0" TargetMode="External"/><Relationship Id="rId27" Type="http://schemas.openxmlformats.org/officeDocument/2006/relationships/hyperlink" Target="http://internet.garant.ru/document/redirect/71642732/0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Пилюгина Полина Сергеевна</cp:lastModifiedBy>
  <cp:revision>5</cp:revision>
  <dcterms:created xsi:type="dcterms:W3CDTF">2022-10-17T09:44:00Z</dcterms:created>
  <dcterms:modified xsi:type="dcterms:W3CDTF">2023-04-26T18:46:00Z</dcterms:modified>
</cp:coreProperties>
</file>