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D6651" w:rsidRPr="009D6651" w:rsidRDefault="009D6651" w:rsidP="009D6651">
      <w:pPr>
        <w:keepNext/>
        <w:keepLines/>
        <w:spacing w:before="40" w:after="0" w:line="259" w:lineRule="auto"/>
        <w:outlineLvl w:val="2"/>
        <w:rPr>
          <w:rFonts w:ascii="Times New Roman" w:eastAsiaTheme="majorEastAsia" w:hAnsi="Times New Roman" w:cstheme="majorBidi"/>
          <w:b/>
          <w:sz w:val="24"/>
          <w:szCs w:val="24"/>
        </w:rPr>
      </w:pPr>
      <w:bookmarkStart w:id="0" w:name="_Toc406002358"/>
      <w:r>
        <w:rPr>
          <w:rFonts w:ascii="Times New Roman" w:eastAsiaTheme="majorEastAsia" w:hAnsi="Times New Roman" w:cstheme="majorBidi"/>
          <w:b/>
          <w:sz w:val="24"/>
          <w:szCs w:val="24"/>
        </w:rPr>
        <w:t>П</w:t>
      </w:r>
      <w:r w:rsidRPr="009D6651">
        <w:rPr>
          <w:rFonts w:ascii="Times New Roman" w:eastAsiaTheme="majorEastAsia" w:hAnsi="Times New Roman" w:cstheme="majorBidi"/>
          <w:b/>
          <w:sz w:val="24"/>
          <w:szCs w:val="24"/>
        </w:rPr>
        <w:t>ояснительная записка к проекту профессионального стандарта</w:t>
      </w:r>
      <w:bookmarkEnd w:id="0"/>
      <w:r>
        <w:rPr>
          <w:rFonts w:ascii="Times New Roman" w:eastAsiaTheme="majorEastAsia" w:hAnsi="Times New Roman" w:cstheme="majorBidi"/>
          <w:b/>
          <w:sz w:val="24"/>
          <w:szCs w:val="24"/>
        </w:rPr>
        <w:t xml:space="preserve"> «Специалист по корпоративному кредитованию»</w:t>
      </w:r>
    </w:p>
    <w:p w:rsidR="009D6651" w:rsidRPr="009D6651" w:rsidRDefault="009D6651" w:rsidP="009D6651">
      <w:pPr>
        <w:spacing w:before="200" w:after="0" w:line="276" w:lineRule="auto"/>
        <w:outlineLvl w:val="3"/>
        <w:rPr>
          <w:rFonts w:ascii="Times New Roman" w:eastAsiaTheme="majorEastAsia" w:hAnsi="Times New Roman" w:cs="Cambria"/>
          <w:b/>
          <w:bCs/>
          <w:iCs/>
          <w:sz w:val="24"/>
          <w:szCs w:val="20"/>
          <w:lang w:eastAsia="ru-RU"/>
        </w:rPr>
      </w:pPr>
      <w:r w:rsidRPr="009D6651">
        <w:rPr>
          <w:rFonts w:ascii="Times New Roman" w:eastAsiaTheme="majorEastAsia" w:hAnsi="Times New Roman" w:cs="Cambria"/>
          <w:b/>
          <w:bCs/>
          <w:iCs/>
          <w:sz w:val="24"/>
          <w:szCs w:val="20"/>
          <w:lang w:eastAsia="ru-RU"/>
        </w:rPr>
        <w:t>Раздел 1. Общая характеристика вида профессиональной деятельности, трудовых функций</w:t>
      </w:r>
    </w:p>
    <w:p w:rsidR="009D6651" w:rsidRPr="009D6651" w:rsidRDefault="009D6651" w:rsidP="009D6651">
      <w:pPr>
        <w:spacing w:before="200" w:after="0" w:line="276" w:lineRule="auto"/>
        <w:outlineLvl w:val="4"/>
        <w:rPr>
          <w:rFonts w:ascii="Times New Roman" w:eastAsia="Times New Roman" w:hAnsi="Times New Roman" w:cs="Times New Roman"/>
          <w:b/>
          <w:sz w:val="24"/>
          <w:szCs w:val="20"/>
          <w:lang w:val="x-none" w:eastAsia="x-none"/>
        </w:rPr>
      </w:pPr>
      <w:r w:rsidRPr="009D6651">
        <w:rPr>
          <w:rFonts w:ascii="Times New Roman" w:eastAsia="Times New Roman" w:hAnsi="Times New Roman" w:cs="Times New Roman"/>
          <w:b/>
          <w:sz w:val="24"/>
          <w:szCs w:val="20"/>
          <w:lang w:val="x-none" w:eastAsia="x-none"/>
        </w:rPr>
        <w:t>1.1.Информация о перспективах развития вида профессиональной деятельности</w:t>
      </w:r>
    </w:p>
    <w:p w:rsidR="009D6651" w:rsidRPr="009D6651" w:rsidRDefault="009D6651" w:rsidP="009D6651">
      <w:pPr>
        <w:tabs>
          <w:tab w:val="left" w:pos="993"/>
        </w:tabs>
        <w:spacing w:after="0" w:line="360" w:lineRule="auto"/>
        <w:contextualSpacing/>
        <w:jc w:val="both"/>
        <w:rPr>
          <w:rFonts w:ascii="Times New Roman" w:eastAsia="Calibri" w:hAnsi="Times New Roman" w:cs="Times New Roman"/>
          <w:sz w:val="24"/>
          <w:szCs w:val="24"/>
          <w:lang w:val="x-none" w:eastAsia="ru-RU"/>
        </w:rPr>
      </w:pPr>
    </w:p>
    <w:p w:rsidR="009D6651" w:rsidRPr="009D6651" w:rsidRDefault="009D6651" w:rsidP="009D6651">
      <w:pPr>
        <w:spacing w:after="0" w:line="360" w:lineRule="auto"/>
        <w:ind w:firstLine="709"/>
        <w:jc w:val="both"/>
        <w:rPr>
          <w:rFonts w:ascii="Times New Roman" w:eastAsia="Calibri" w:hAnsi="Times New Roman" w:cs="Times New Roman"/>
          <w:sz w:val="24"/>
          <w:szCs w:val="24"/>
        </w:rPr>
      </w:pPr>
      <w:r w:rsidRPr="009D6651">
        <w:rPr>
          <w:rFonts w:ascii="Times New Roman" w:eastAsia="Calibri" w:hAnsi="Times New Roman" w:cs="Times New Roman"/>
          <w:sz w:val="24"/>
          <w:szCs w:val="24"/>
        </w:rPr>
        <w:t>Проект профессионального стандарта охватывает значимое число работников, в развитии квалификации которых имеется заинтересованность работодателей.</w:t>
      </w:r>
    </w:p>
    <w:p w:rsidR="009D6651" w:rsidRPr="009D6651" w:rsidRDefault="009D6651" w:rsidP="009D6651">
      <w:pPr>
        <w:spacing w:after="0" w:line="360" w:lineRule="auto"/>
        <w:ind w:firstLine="709"/>
        <w:jc w:val="both"/>
        <w:rPr>
          <w:rFonts w:ascii="Times New Roman" w:eastAsia="Calibri" w:hAnsi="Times New Roman" w:cs="Times New Roman"/>
          <w:sz w:val="24"/>
          <w:szCs w:val="24"/>
        </w:rPr>
      </w:pPr>
      <w:r w:rsidRPr="009D6651">
        <w:rPr>
          <w:rFonts w:ascii="Times New Roman" w:eastAsia="Calibri" w:hAnsi="Times New Roman" w:cs="Times New Roman"/>
          <w:sz w:val="24"/>
          <w:szCs w:val="24"/>
        </w:rPr>
        <w:t xml:space="preserve">Основная цель вида профессиональной деятельности: предоставление юридическим лицам доступа к банковским кредитным продуктам, сопровождение кредитных операций с юридическими лицами, консультирование и сопровождение клиентов </w:t>
      </w:r>
    </w:p>
    <w:p w:rsidR="009D6651" w:rsidRPr="009D6651" w:rsidRDefault="009D6651" w:rsidP="009D6651">
      <w:pPr>
        <w:spacing w:after="0" w:line="360" w:lineRule="auto"/>
        <w:ind w:firstLine="709"/>
        <w:contextualSpacing/>
        <w:jc w:val="both"/>
        <w:rPr>
          <w:rFonts w:ascii="Times New Roman" w:eastAsia="Calibri" w:hAnsi="Times New Roman" w:cs="Times New Roman"/>
          <w:sz w:val="24"/>
          <w:szCs w:val="24"/>
        </w:rPr>
      </w:pPr>
      <w:r w:rsidRPr="009D6651">
        <w:rPr>
          <w:rFonts w:ascii="Times New Roman" w:eastAsia="Times New Roman" w:hAnsi="Times New Roman" w:cs="Times New Roman"/>
          <w:b/>
          <w:bCs/>
          <w:sz w:val="24"/>
          <w:szCs w:val="24"/>
        </w:rPr>
        <w:t>Типичный функционал:</w:t>
      </w:r>
    </w:p>
    <w:p w:rsidR="009D6651" w:rsidRPr="009D6651" w:rsidRDefault="00BC7270" w:rsidP="009D6651">
      <w:pPr>
        <w:spacing w:after="0"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Консультирование </w:t>
      </w:r>
      <w:r w:rsidR="009D6651" w:rsidRPr="009D6651">
        <w:rPr>
          <w:rFonts w:ascii="Times New Roman" w:eastAsia="Calibri" w:hAnsi="Times New Roman" w:cs="Times New Roman"/>
          <w:sz w:val="24"/>
          <w:szCs w:val="24"/>
        </w:rPr>
        <w:t>потенциальных клиентов, желающими получить кредит, информирование</w:t>
      </w:r>
      <w:r>
        <w:rPr>
          <w:rFonts w:ascii="Times New Roman" w:eastAsia="Calibri" w:hAnsi="Times New Roman" w:cs="Times New Roman"/>
          <w:sz w:val="24"/>
          <w:szCs w:val="24"/>
        </w:rPr>
        <w:t xml:space="preserve"> </w:t>
      </w:r>
      <w:r w:rsidR="009D6651" w:rsidRPr="009D6651">
        <w:rPr>
          <w:rFonts w:ascii="Times New Roman" w:eastAsia="Calibri" w:hAnsi="Times New Roman" w:cs="Times New Roman"/>
          <w:sz w:val="24"/>
          <w:szCs w:val="24"/>
        </w:rPr>
        <w:t>их о требованиях, предъявляемых Банком к потенциальным заемщикам, и условиях предоставления и погашения кредитов;</w:t>
      </w:r>
    </w:p>
    <w:p w:rsidR="009D6651" w:rsidRPr="009D6651" w:rsidRDefault="00BC7270" w:rsidP="009D6651">
      <w:pPr>
        <w:spacing w:after="0"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Осуществление </w:t>
      </w:r>
      <w:r w:rsidR="009D6651" w:rsidRPr="009D6651">
        <w:rPr>
          <w:rFonts w:ascii="Times New Roman" w:eastAsia="Calibri" w:hAnsi="Times New Roman" w:cs="Times New Roman"/>
          <w:sz w:val="24"/>
          <w:szCs w:val="24"/>
        </w:rPr>
        <w:t>правовой экспертизы учредительных и иных документов, представляемых в Банк юридическими лицами и индивидуальными предпринимателями;</w:t>
      </w:r>
    </w:p>
    <w:p w:rsidR="009D6651" w:rsidRPr="009D6651" w:rsidRDefault="00BC7270" w:rsidP="009D6651">
      <w:pPr>
        <w:spacing w:after="0"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Осуществление </w:t>
      </w:r>
      <w:r w:rsidR="009D6651" w:rsidRPr="009D6651">
        <w:rPr>
          <w:rFonts w:ascii="Times New Roman" w:eastAsia="Calibri" w:hAnsi="Times New Roman" w:cs="Times New Roman"/>
          <w:sz w:val="24"/>
          <w:szCs w:val="24"/>
        </w:rPr>
        <w:t>идентификации клиентов в соответствии с требованиями Федерального закона № 115-ФЗ;</w:t>
      </w:r>
    </w:p>
    <w:p w:rsidR="009D6651" w:rsidRPr="009D6651" w:rsidRDefault="009D6651" w:rsidP="009D6651">
      <w:pPr>
        <w:spacing w:after="0" w:line="360" w:lineRule="auto"/>
        <w:ind w:firstLine="709"/>
        <w:contextualSpacing/>
        <w:jc w:val="both"/>
        <w:rPr>
          <w:rFonts w:ascii="Times New Roman" w:eastAsia="Calibri" w:hAnsi="Times New Roman" w:cs="Times New Roman"/>
          <w:sz w:val="24"/>
          <w:szCs w:val="24"/>
        </w:rPr>
      </w:pPr>
      <w:r w:rsidRPr="009D6651">
        <w:rPr>
          <w:rFonts w:ascii="Times New Roman" w:eastAsia="Calibri" w:hAnsi="Times New Roman" w:cs="Times New Roman"/>
          <w:sz w:val="24"/>
          <w:szCs w:val="24"/>
        </w:rPr>
        <w:t>Формирование кредитного досье клиентов юридических лиц и индивидуальных предпринимателей;</w:t>
      </w:r>
    </w:p>
    <w:p w:rsidR="009D6651" w:rsidRPr="009D6651" w:rsidRDefault="009D6651" w:rsidP="009D6651">
      <w:pPr>
        <w:spacing w:after="0" w:line="360" w:lineRule="auto"/>
        <w:ind w:firstLine="709"/>
        <w:contextualSpacing/>
        <w:jc w:val="both"/>
        <w:rPr>
          <w:rFonts w:ascii="Times New Roman" w:eastAsia="Calibri" w:hAnsi="Times New Roman" w:cs="Times New Roman"/>
          <w:sz w:val="24"/>
          <w:szCs w:val="24"/>
        </w:rPr>
      </w:pPr>
      <w:r w:rsidRPr="009D6651">
        <w:rPr>
          <w:rFonts w:ascii="Times New Roman" w:eastAsia="Calibri" w:hAnsi="Times New Roman" w:cs="Times New Roman"/>
          <w:sz w:val="24"/>
          <w:szCs w:val="24"/>
        </w:rPr>
        <w:t>Осуществление анализа финансовой деятельности потенциального заемщика и формирование пакета документов для принятия решения уполномоченным органом о предоставлении кредита;</w:t>
      </w:r>
    </w:p>
    <w:p w:rsidR="009D6651" w:rsidRPr="009D6651" w:rsidRDefault="009D6651" w:rsidP="009D6651">
      <w:pPr>
        <w:spacing w:after="0" w:line="360" w:lineRule="auto"/>
        <w:ind w:firstLine="709"/>
        <w:contextualSpacing/>
        <w:jc w:val="both"/>
        <w:rPr>
          <w:rFonts w:ascii="Times New Roman" w:eastAsia="Calibri" w:hAnsi="Times New Roman" w:cs="Times New Roman"/>
          <w:sz w:val="24"/>
          <w:szCs w:val="24"/>
        </w:rPr>
      </w:pPr>
      <w:r w:rsidRPr="009D6651">
        <w:rPr>
          <w:rFonts w:ascii="Times New Roman" w:eastAsia="Calibri" w:hAnsi="Times New Roman" w:cs="Times New Roman"/>
          <w:sz w:val="24"/>
          <w:szCs w:val="24"/>
        </w:rPr>
        <w:t>Подготовка и оформление кредитного договора, договоров поручительства, договоров залога;</w:t>
      </w:r>
    </w:p>
    <w:p w:rsidR="009D6651" w:rsidRPr="009D6651" w:rsidRDefault="009D6651" w:rsidP="009D6651">
      <w:pPr>
        <w:spacing w:after="0" w:line="360" w:lineRule="auto"/>
        <w:ind w:firstLine="709"/>
        <w:contextualSpacing/>
        <w:jc w:val="both"/>
        <w:rPr>
          <w:rFonts w:ascii="Times New Roman" w:eastAsia="Calibri" w:hAnsi="Times New Roman" w:cs="Times New Roman"/>
          <w:sz w:val="24"/>
          <w:szCs w:val="24"/>
        </w:rPr>
      </w:pPr>
      <w:r w:rsidRPr="009D6651">
        <w:rPr>
          <w:rFonts w:ascii="Times New Roman" w:eastAsia="Calibri" w:hAnsi="Times New Roman" w:cs="Times New Roman"/>
          <w:sz w:val="24"/>
          <w:szCs w:val="24"/>
        </w:rPr>
        <w:t>Отслеживание</w:t>
      </w:r>
      <w:r w:rsidR="00BC7270">
        <w:rPr>
          <w:rFonts w:ascii="Times New Roman" w:eastAsia="Calibri" w:hAnsi="Times New Roman" w:cs="Times New Roman"/>
          <w:sz w:val="24"/>
          <w:szCs w:val="24"/>
        </w:rPr>
        <w:t xml:space="preserve"> </w:t>
      </w:r>
      <w:r w:rsidRPr="009D6651">
        <w:rPr>
          <w:rFonts w:ascii="Times New Roman" w:eastAsia="Calibri" w:hAnsi="Times New Roman" w:cs="Times New Roman"/>
          <w:sz w:val="24"/>
          <w:szCs w:val="24"/>
        </w:rPr>
        <w:t>и контроль целевого использования кредитных средств после выдачи кредита;</w:t>
      </w:r>
    </w:p>
    <w:p w:rsidR="009D6651" w:rsidRPr="009D6651" w:rsidRDefault="009D6651" w:rsidP="009D6651">
      <w:pPr>
        <w:spacing w:after="0" w:line="360" w:lineRule="auto"/>
        <w:ind w:firstLine="709"/>
        <w:contextualSpacing/>
        <w:jc w:val="both"/>
        <w:rPr>
          <w:rFonts w:ascii="Times New Roman" w:eastAsia="Calibri" w:hAnsi="Times New Roman" w:cs="Times New Roman"/>
          <w:sz w:val="24"/>
          <w:szCs w:val="24"/>
        </w:rPr>
      </w:pPr>
      <w:r w:rsidRPr="009D6651">
        <w:rPr>
          <w:rFonts w:ascii="Times New Roman" w:eastAsia="Calibri" w:hAnsi="Times New Roman" w:cs="Times New Roman"/>
          <w:sz w:val="24"/>
          <w:szCs w:val="24"/>
        </w:rPr>
        <w:t>Подготовка профессионального суждения, оценка кредитного риска по выданной ссуде, расчет резерва на возможные потери по ссуде</w:t>
      </w:r>
      <w:r w:rsidR="00BC7270">
        <w:rPr>
          <w:rFonts w:ascii="Times New Roman" w:eastAsia="Calibri" w:hAnsi="Times New Roman" w:cs="Times New Roman"/>
          <w:sz w:val="24"/>
          <w:szCs w:val="24"/>
        </w:rPr>
        <w:t xml:space="preserve"> </w:t>
      </w:r>
      <w:r w:rsidRPr="009D6651">
        <w:rPr>
          <w:rFonts w:ascii="Times New Roman" w:eastAsia="Calibri" w:hAnsi="Times New Roman" w:cs="Times New Roman"/>
          <w:sz w:val="24"/>
          <w:szCs w:val="24"/>
        </w:rPr>
        <w:t>и резерва на возможные потери;</w:t>
      </w:r>
    </w:p>
    <w:p w:rsidR="009D6651" w:rsidRPr="009D6651" w:rsidRDefault="009D6651" w:rsidP="009D6651">
      <w:pPr>
        <w:spacing w:after="0" w:line="360" w:lineRule="auto"/>
        <w:ind w:firstLine="709"/>
        <w:contextualSpacing/>
        <w:jc w:val="both"/>
        <w:rPr>
          <w:rFonts w:ascii="Times New Roman" w:eastAsia="Calibri" w:hAnsi="Times New Roman" w:cs="Times New Roman"/>
          <w:sz w:val="24"/>
          <w:szCs w:val="24"/>
        </w:rPr>
      </w:pPr>
      <w:r w:rsidRPr="009D6651">
        <w:rPr>
          <w:rFonts w:ascii="Times New Roman" w:eastAsia="Calibri" w:hAnsi="Times New Roman" w:cs="Times New Roman"/>
          <w:sz w:val="24"/>
          <w:szCs w:val="24"/>
        </w:rPr>
        <w:t>Мониторинг</w:t>
      </w:r>
      <w:r w:rsidR="00BC7270">
        <w:rPr>
          <w:rFonts w:ascii="Times New Roman" w:eastAsia="Calibri" w:hAnsi="Times New Roman" w:cs="Times New Roman"/>
          <w:sz w:val="24"/>
          <w:szCs w:val="24"/>
        </w:rPr>
        <w:t xml:space="preserve"> </w:t>
      </w:r>
      <w:r w:rsidRPr="009D6651">
        <w:rPr>
          <w:rFonts w:ascii="Times New Roman" w:eastAsia="Calibri" w:hAnsi="Times New Roman" w:cs="Times New Roman"/>
          <w:sz w:val="24"/>
          <w:szCs w:val="24"/>
        </w:rPr>
        <w:t>качества обслуживания долга</w:t>
      </w:r>
      <w:r w:rsidR="00BC7270">
        <w:rPr>
          <w:rFonts w:ascii="Times New Roman" w:eastAsia="Calibri" w:hAnsi="Times New Roman" w:cs="Times New Roman"/>
          <w:sz w:val="24"/>
          <w:szCs w:val="24"/>
        </w:rPr>
        <w:t xml:space="preserve"> </w:t>
      </w:r>
      <w:r w:rsidRPr="009D6651">
        <w:rPr>
          <w:rFonts w:ascii="Times New Roman" w:eastAsia="Calibri" w:hAnsi="Times New Roman" w:cs="Times New Roman"/>
          <w:sz w:val="24"/>
          <w:szCs w:val="24"/>
        </w:rPr>
        <w:t>и сроков погашения кредита;</w:t>
      </w:r>
    </w:p>
    <w:p w:rsidR="009D6651" w:rsidRPr="009D6651" w:rsidRDefault="009D6651" w:rsidP="009D6651">
      <w:pPr>
        <w:spacing w:after="0" w:line="360" w:lineRule="auto"/>
        <w:ind w:firstLine="709"/>
        <w:contextualSpacing/>
        <w:jc w:val="both"/>
        <w:rPr>
          <w:rFonts w:ascii="Times New Roman" w:eastAsia="Calibri" w:hAnsi="Times New Roman" w:cs="Times New Roman"/>
          <w:sz w:val="24"/>
          <w:szCs w:val="24"/>
        </w:rPr>
      </w:pPr>
      <w:r w:rsidRPr="009D6651">
        <w:rPr>
          <w:rFonts w:ascii="Times New Roman" w:eastAsia="Calibri" w:hAnsi="Times New Roman" w:cs="Times New Roman"/>
          <w:sz w:val="24"/>
          <w:szCs w:val="24"/>
        </w:rPr>
        <w:t>Осуществление систематического анализа финансового состояния заемщика, согласно внутренним нормативным документам;</w:t>
      </w:r>
    </w:p>
    <w:p w:rsidR="009D6651" w:rsidRPr="009D6651" w:rsidRDefault="009D6651" w:rsidP="009D6651">
      <w:pPr>
        <w:spacing w:after="0" w:line="360" w:lineRule="auto"/>
        <w:ind w:firstLine="709"/>
        <w:contextualSpacing/>
        <w:jc w:val="both"/>
        <w:rPr>
          <w:rFonts w:ascii="Times New Roman" w:eastAsia="Calibri" w:hAnsi="Times New Roman" w:cs="Times New Roman"/>
          <w:sz w:val="24"/>
          <w:szCs w:val="24"/>
        </w:rPr>
      </w:pPr>
      <w:r w:rsidRPr="009D6651">
        <w:rPr>
          <w:rFonts w:ascii="Times New Roman" w:eastAsia="Calibri" w:hAnsi="Times New Roman" w:cs="Times New Roman"/>
          <w:sz w:val="24"/>
          <w:szCs w:val="24"/>
        </w:rPr>
        <w:lastRenderedPageBreak/>
        <w:t>Подготовка необходимых документов, для принятия решения уполномоченным органом, в случае осуществления списания безнадежной задолженности по ссудам за счет сформированного резерва.</w:t>
      </w:r>
    </w:p>
    <w:p w:rsidR="009D6651" w:rsidRPr="009D6651" w:rsidRDefault="009D6651" w:rsidP="009D6651">
      <w:pPr>
        <w:spacing w:after="0" w:line="360" w:lineRule="auto"/>
        <w:ind w:firstLine="709"/>
        <w:jc w:val="both"/>
        <w:rPr>
          <w:rFonts w:ascii="Times New Roman" w:eastAsia="Calibri" w:hAnsi="Times New Roman" w:cs="Times New Roman"/>
          <w:b/>
          <w:sz w:val="24"/>
          <w:szCs w:val="24"/>
        </w:rPr>
      </w:pPr>
      <w:bookmarkStart w:id="1" w:name="c"/>
      <w:bookmarkStart w:id="2" w:name="03"/>
      <w:bookmarkStart w:id="3" w:name="d"/>
      <w:bookmarkStart w:id="4" w:name="04"/>
      <w:bookmarkEnd w:id="1"/>
      <w:bookmarkEnd w:id="2"/>
      <w:bookmarkEnd w:id="3"/>
      <w:bookmarkEnd w:id="4"/>
      <w:r w:rsidRPr="009D6651">
        <w:rPr>
          <w:rFonts w:ascii="Times New Roman" w:eastAsia="Calibri" w:hAnsi="Times New Roman" w:cs="Times New Roman"/>
          <w:b/>
          <w:sz w:val="24"/>
          <w:szCs w:val="24"/>
        </w:rPr>
        <w:t>Актуальность развития вида профессиональной деятельности в России</w:t>
      </w:r>
    </w:p>
    <w:p w:rsidR="009D6651" w:rsidRPr="009D6651" w:rsidRDefault="009D6651" w:rsidP="009D6651">
      <w:pPr>
        <w:spacing w:after="0" w:line="360" w:lineRule="auto"/>
        <w:ind w:firstLine="709"/>
        <w:jc w:val="both"/>
        <w:rPr>
          <w:rFonts w:ascii="Times New Roman" w:eastAsia="Calibri" w:hAnsi="Times New Roman" w:cs="Times New Roman"/>
          <w:sz w:val="24"/>
          <w:szCs w:val="24"/>
        </w:rPr>
      </w:pPr>
      <w:r w:rsidRPr="009D6651">
        <w:rPr>
          <w:rFonts w:ascii="Times New Roman" w:eastAsia="Calibri" w:hAnsi="Times New Roman" w:cs="Times New Roman"/>
          <w:sz w:val="24"/>
          <w:szCs w:val="24"/>
        </w:rPr>
        <w:t xml:space="preserve">Основной целью развития финансового сектора Российской Федерации, согласно Стратегии развития финансового рынка России до 2020 года и Государственной программе РФ «Развитие финансовых и страховых рынков, создание международного финансового центра», является активное участие в модернизации экономики на основе существенного повышения уровня и качества финансовых услуг и обеспечения его системной устойчивости. Достижение этой цели является необходимым условием развития российской экономики и повышения ее конкурентоспособности на международной арене за счет диверсификации и перехода на инновационный путь развития. В этой связи наряду с вопросами развития кредитной системы России, совершенствования законодательства и нормативной базы в части обеспечения дополнительной защиты прав кредиторов и потребителей финансовых услуг, внедрения новых стандартов Базель-II и Базель-III, разработки и внедрения методологии и подходов к регулированию деятельности кредитных организаций,  актуализируется вопрос совершенствования системы регулирования квалификаций и подготовки высококвалифицированных специалистов для отрасли. </w:t>
      </w:r>
    </w:p>
    <w:p w:rsidR="009D6651" w:rsidRPr="009D6651" w:rsidRDefault="009D6651" w:rsidP="009D6651">
      <w:pPr>
        <w:spacing w:after="0" w:line="360" w:lineRule="auto"/>
        <w:ind w:firstLine="709"/>
        <w:jc w:val="both"/>
        <w:rPr>
          <w:rFonts w:ascii="Times New Roman" w:eastAsia="Calibri" w:hAnsi="Times New Roman" w:cs="Times New Roman"/>
          <w:sz w:val="24"/>
          <w:szCs w:val="24"/>
        </w:rPr>
      </w:pPr>
      <w:r w:rsidRPr="009D6651">
        <w:rPr>
          <w:rFonts w:ascii="Times New Roman" w:eastAsia="Calibri" w:hAnsi="Times New Roman" w:cs="Times New Roman"/>
          <w:sz w:val="24"/>
          <w:szCs w:val="24"/>
        </w:rPr>
        <w:t xml:space="preserve">Актуальность развития вида профессиональной деятельности в России определяется также характером эволюции </w:t>
      </w:r>
      <w:proofErr w:type="spellStart"/>
      <w:r w:rsidRPr="009D6651">
        <w:rPr>
          <w:rFonts w:ascii="Times New Roman" w:eastAsia="Calibri" w:hAnsi="Times New Roman" w:cs="Times New Roman"/>
          <w:sz w:val="24"/>
          <w:szCs w:val="24"/>
        </w:rPr>
        <w:t>банко</w:t>
      </w:r>
      <w:proofErr w:type="spellEnd"/>
      <w:r w:rsidRPr="009D6651">
        <w:rPr>
          <w:rFonts w:ascii="Times New Roman" w:eastAsia="Calibri" w:hAnsi="Times New Roman" w:cs="Times New Roman"/>
          <w:sz w:val="24"/>
          <w:szCs w:val="24"/>
        </w:rPr>
        <w:t xml:space="preserve">-ориентированной модели кредитного рынка, неразвитости национального и нестабильности мирового фондовых рынков, более высокого, в сравнении с прочими кредиторами, уровня развития банков, их ресурсного потенциала, информационных, маркетинговых и прочих рыночных преимуществ, главным каналом финансирования реального сектора экономики остаются банковские кредиты, на которые приходится порядка 90% общего объема кредитного рынка и подавляющая, наряду с бюджетными ассигнованиями, доля во внешних источниках финансирования инвестиций предприятий в основной капитал. Сами банки основной упор делают на всемерное снижение кредитного риска и, соответственно, ограничивают предложение кредитов наиболее надежными заемщиками, зачастую из непроизводственной сферы бизнеса, предоставляя им кредиты на цели поддержания текущего платежного оборота и под обеспечение имеющимися ликвидными активами. </w:t>
      </w:r>
    </w:p>
    <w:p w:rsidR="009D6651" w:rsidRPr="009D6651" w:rsidRDefault="009D6651" w:rsidP="009D6651">
      <w:pPr>
        <w:spacing w:after="0" w:line="360" w:lineRule="auto"/>
        <w:ind w:firstLine="709"/>
        <w:jc w:val="both"/>
        <w:rPr>
          <w:rFonts w:ascii="Times New Roman" w:eastAsia="Calibri" w:hAnsi="Times New Roman" w:cs="Times New Roman"/>
          <w:sz w:val="24"/>
          <w:szCs w:val="24"/>
        </w:rPr>
      </w:pPr>
      <w:r w:rsidRPr="009D6651">
        <w:rPr>
          <w:rFonts w:ascii="Times New Roman" w:eastAsia="Calibri" w:hAnsi="Times New Roman" w:cs="Times New Roman"/>
          <w:sz w:val="24"/>
          <w:szCs w:val="24"/>
        </w:rPr>
        <w:t xml:space="preserve">По разным оценкам, за минувшие пять лет банковская система в номинальном выражении увеличилась в 5-7 раз. Она прирастает в 4-5 раз быстрее, чем ВВП. В целом, кредитная система России сложилась, имеет собственные источники поступательного развития и способна показывать устойчивый и стабильный рост. Однако, роль кредитных </w:t>
      </w:r>
      <w:r w:rsidRPr="009D6651">
        <w:rPr>
          <w:rFonts w:ascii="Times New Roman" w:eastAsia="Calibri" w:hAnsi="Times New Roman" w:cs="Times New Roman"/>
          <w:sz w:val="24"/>
          <w:szCs w:val="24"/>
        </w:rPr>
        <w:lastRenderedPageBreak/>
        <w:t>организаций в обеспечении экономики финансовыми ресурсами остается крайне ограниченной. Так, по многим экономическим параметрам показатели отечественной банковской системы по-прежнему в разы меньше, чем в развитых странах Запада. Неудовлетворительно мала доля банковских кредитов в структуре источников финансирования капиталовложений предприятий – всего 8-10%, когда как в США этот показатель равен 40%, в странах ЕС – в среднем 42-45%, в Японии – 65%.</w:t>
      </w:r>
    </w:p>
    <w:p w:rsidR="009D6651" w:rsidRPr="009D6651" w:rsidRDefault="009D6651" w:rsidP="009D6651">
      <w:pPr>
        <w:spacing w:after="0" w:line="360" w:lineRule="auto"/>
        <w:ind w:firstLine="709"/>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Специалист по кредитованию должен обладать обширным арсеналом профессиональных знаний и навыком: в своей профессиональной деятельности он должен руководствоваться принципами управления кредитными рисками, принципами системного и комплексного подхода в работе с клиентами, принципами методологического единства, принципами обеспечения сделок. Специалист по корпоративному кредитованию должен знать систему лимитов кредитования, уметь составлять кредитное заключение, понимать принципы формирования резервов на возможные потери, осуществлять мониторинг кредитного портфеля и кредитных сделок. </w:t>
      </w:r>
    </w:p>
    <w:p w:rsidR="009D6651" w:rsidRPr="009D6651" w:rsidRDefault="009D6651" w:rsidP="009D6651">
      <w:pPr>
        <w:spacing w:after="0" w:line="360" w:lineRule="auto"/>
        <w:ind w:firstLine="709"/>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b/>
          <w:sz w:val="24"/>
          <w:szCs w:val="24"/>
          <w:lang w:eastAsia="ru-RU"/>
        </w:rPr>
        <w:t xml:space="preserve">Возможные наименования должностей </w:t>
      </w:r>
      <w:r w:rsidRPr="009D6651">
        <w:rPr>
          <w:rFonts w:ascii="Times New Roman" w:eastAsia="Times New Roman" w:hAnsi="Times New Roman" w:cs="Times New Roman"/>
          <w:sz w:val="24"/>
          <w:szCs w:val="24"/>
          <w:lang w:eastAsia="ru-RU"/>
        </w:rPr>
        <w:t>в рамках профессионального стандарта «Специалист по корпоративному кредитованию» определяются обобщенными трудовыми функциями, выполняемыми специалистом, и представлены в таблице:</w:t>
      </w:r>
    </w:p>
    <w:tbl>
      <w:tblPr>
        <w:tblStyle w:val="218"/>
        <w:tblW w:w="5000" w:type="pct"/>
        <w:tblInd w:w="0" w:type="dxa"/>
        <w:tblLook w:val="04A0" w:firstRow="1" w:lastRow="0" w:firstColumn="1" w:lastColumn="0" w:noHBand="0" w:noVBand="1"/>
      </w:tblPr>
      <w:tblGrid>
        <w:gridCol w:w="4552"/>
        <w:gridCol w:w="5076"/>
      </w:tblGrid>
      <w:tr w:rsidR="009D6651" w:rsidRPr="009D6651" w:rsidTr="0095647F">
        <w:tc>
          <w:tcPr>
            <w:tcW w:w="2364" w:type="pct"/>
            <w:tcBorders>
              <w:top w:val="single" w:sz="4" w:space="0" w:color="auto"/>
              <w:left w:val="single" w:sz="4" w:space="0" w:color="auto"/>
              <w:bottom w:val="single" w:sz="4" w:space="0" w:color="auto"/>
              <w:right w:val="single" w:sz="4" w:space="0" w:color="auto"/>
            </w:tcBorders>
            <w:hideMark/>
          </w:tcPr>
          <w:p w:rsidR="009D6651" w:rsidRPr="009D6651" w:rsidRDefault="009D6651" w:rsidP="009D6651">
            <w:pPr>
              <w:spacing w:line="360" w:lineRule="auto"/>
              <w:jc w:val="center"/>
              <w:rPr>
                <w:rFonts w:ascii="Times New Roman" w:hAnsi="Times New Roman"/>
                <w:b/>
                <w:sz w:val="24"/>
                <w:szCs w:val="24"/>
                <w:lang w:eastAsia="ru-RU"/>
              </w:rPr>
            </w:pPr>
            <w:r w:rsidRPr="009D6651">
              <w:rPr>
                <w:rFonts w:ascii="Times New Roman" w:hAnsi="Times New Roman"/>
                <w:b/>
                <w:sz w:val="24"/>
                <w:szCs w:val="24"/>
                <w:lang w:eastAsia="ru-RU"/>
              </w:rPr>
              <w:t>Обобщенная трудовая функция</w:t>
            </w:r>
          </w:p>
        </w:tc>
        <w:tc>
          <w:tcPr>
            <w:tcW w:w="2636" w:type="pct"/>
            <w:tcBorders>
              <w:top w:val="single" w:sz="4" w:space="0" w:color="auto"/>
              <w:left w:val="single" w:sz="4" w:space="0" w:color="auto"/>
              <w:bottom w:val="single" w:sz="4" w:space="0" w:color="auto"/>
              <w:right w:val="single" w:sz="4" w:space="0" w:color="auto"/>
            </w:tcBorders>
            <w:hideMark/>
          </w:tcPr>
          <w:p w:rsidR="009D6651" w:rsidRPr="009D6651" w:rsidRDefault="009D6651" w:rsidP="009D6651">
            <w:pPr>
              <w:spacing w:line="360" w:lineRule="auto"/>
              <w:jc w:val="center"/>
              <w:rPr>
                <w:rFonts w:ascii="Times New Roman" w:hAnsi="Times New Roman"/>
                <w:b/>
                <w:sz w:val="24"/>
                <w:szCs w:val="24"/>
                <w:lang w:eastAsia="ru-RU"/>
              </w:rPr>
            </w:pPr>
            <w:r w:rsidRPr="009D6651">
              <w:rPr>
                <w:rFonts w:ascii="Times New Roman" w:hAnsi="Times New Roman"/>
                <w:b/>
                <w:sz w:val="24"/>
                <w:szCs w:val="24"/>
                <w:lang w:eastAsia="ru-RU"/>
              </w:rPr>
              <w:t>Возможные наименования должностей</w:t>
            </w:r>
          </w:p>
        </w:tc>
      </w:tr>
      <w:tr w:rsidR="009D6651" w:rsidRPr="009D6651" w:rsidTr="0095647F">
        <w:tc>
          <w:tcPr>
            <w:tcW w:w="2364" w:type="pct"/>
            <w:tcBorders>
              <w:top w:val="single" w:sz="4" w:space="0" w:color="auto"/>
              <w:left w:val="single" w:sz="4" w:space="0" w:color="auto"/>
              <w:bottom w:val="single" w:sz="4" w:space="0" w:color="auto"/>
              <w:right w:val="single" w:sz="4" w:space="0" w:color="auto"/>
            </w:tcBorders>
            <w:hideMark/>
          </w:tcPr>
          <w:p w:rsidR="009D6651" w:rsidRPr="009D6651" w:rsidRDefault="009D6651" w:rsidP="009D6651">
            <w:pPr>
              <w:spacing w:line="360" w:lineRule="auto"/>
              <w:rPr>
                <w:rFonts w:ascii="Times New Roman" w:hAnsi="Times New Roman"/>
                <w:sz w:val="24"/>
                <w:szCs w:val="24"/>
                <w:lang w:eastAsia="ru-RU"/>
              </w:rPr>
            </w:pPr>
            <w:r w:rsidRPr="009D6651">
              <w:rPr>
                <w:rFonts w:ascii="Times New Roman" w:hAnsi="Times New Roman"/>
                <w:sz w:val="24"/>
                <w:szCs w:val="24"/>
                <w:lang w:eastAsia="ru-RU"/>
              </w:rPr>
              <w:t>Обеспечение проведения сделок кредитования корпоративных клиентов</w:t>
            </w:r>
          </w:p>
        </w:tc>
        <w:tc>
          <w:tcPr>
            <w:tcW w:w="2636" w:type="pct"/>
            <w:tcBorders>
              <w:top w:val="single" w:sz="4" w:space="0" w:color="auto"/>
              <w:left w:val="single" w:sz="4" w:space="0" w:color="auto"/>
              <w:bottom w:val="single" w:sz="4" w:space="0" w:color="auto"/>
              <w:right w:val="single" w:sz="4" w:space="0" w:color="auto"/>
            </w:tcBorders>
            <w:hideMark/>
          </w:tcPr>
          <w:p w:rsidR="009D6651" w:rsidRPr="009D6651" w:rsidRDefault="009D6651" w:rsidP="009D6651">
            <w:pPr>
              <w:spacing w:line="360" w:lineRule="auto"/>
              <w:rPr>
                <w:rFonts w:ascii="Times New Roman" w:hAnsi="Times New Roman"/>
                <w:sz w:val="24"/>
                <w:szCs w:val="24"/>
                <w:lang w:eastAsia="ru-RU"/>
              </w:rPr>
            </w:pPr>
            <w:r w:rsidRPr="009D6651">
              <w:rPr>
                <w:rFonts w:ascii="Times New Roman" w:hAnsi="Times New Roman"/>
                <w:sz w:val="24"/>
                <w:szCs w:val="24"/>
                <w:lang w:eastAsia="ru-RU"/>
              </w:rPr>
              <w:t>Кредитный менеджер</w:t>
            </w:r>
          </w:p>
          <w:p w:rsidR="009D6651" w:rsidRPr="009D6651" w:rsidRDefault="009D6651" w:rsidP="009D6651">
            <w:pPr>
              <w:spacing w:line="360" w:lineRule="auto"/>
              <w:rPr>
                <w:rFonts w:ascii="Times New Roman" w:hAnsi="Times New Roman"/>
                <w:sz w:val="24"/>
                <w:szCs w:val="24"/>
                <w:lang w:eastAsia="ru-RU"/>
              </w:rPr>
            </w:pPr>
            <w:r w:rsidRPr="009D6651">
              <w:rPr>
                <w:rFonts w:ascii="Times New Roman" w:hAnsi="Times New Roman"/>
                <w:sz w:val="24"/>
                <w:szCs w:val="24"/>
                <w:lang w:eastAsia="ru-RU"/>
              </w:rPr>
              <w:t>Кредитный консультант</w:t>
            </w:r>
          </w:p>
          <w:p w:rsidR="009D6651" w:rsidRPr="009D6651" w:rsidRDefault="009D6651" w:rsidP="009D6651">
            <w:pPr>
              <w:spacing w:line="360" w:lineRule="auto"/>
              <w:rPr>
                <w:rFonts w:ascii="Times New Roman" w:hAnsi="Times New Roman"/>
                <w:sz w:val="24"/>
                <w:szCs w:val="24"/>
                <w:lang w:eastAsia="ru-RU"/>
              </w:rPr>
            </w:pPr>
            <w:r w:rsidRPr="009D6651">
              <w:rPr>
                <w:rFonts w:ascii="Times New Roman" w:hAnsi="Times New Roman"/>
                <w:sz w:val="24"/>
                <w:szCs w:val="24"/>
                <w:lang w:eastAsia="ru-RU"/>
              </w:rPr>
              <w:t>Кредитный контролер</w:t>
            </w:r>
          </w:p>
          <w:p w:rsidR="009D6651" w:rsidRPr="009D6651" w:rsidRDefault="009D6651" w:rsidP="009D6651">
            <w:pPr>
              <w:spacing w:line="360" w:lineRule="auto"/>
              <w:rPr>
                <w:rFonts w:ascii="Times New Roman" w:hAnsi="Times New Roman"/>
                <w:sz w:val="24"/>
                <w:szCs w:val="24"/>
                <w:lang w:eastAsia="ru-RU"/>
              </w:rPr>
            </w:pPr>
            <w:r w:rsidRPr="009D6651">
              <w:rPr>
                <w:rFonts w:ascii="Times New Roman" w:hAnsi="Times New Roman"/>
                <w:sz w:val="24"/>
                <w:szCs w:val="24"/>
                <w:lang w:eastAsia="ru-RU"/>
              </w:rPr>
              <w:t>Специалист по сопровождению кредитных операций с юридическими лицами</w:t>
            </w:r>
          </w:p>
          <w:p w:rsidR="009D6651" w:rsidRPr="009D6651" w:rsidRDefault="009D6651" w:rsidP="009D6651">
            <w:pPr>
              <w:spacing w:line="360" w:lineRule="auto"/>
              <w:rPr>
                <w:rFonts w:ascii="Times New Roman" w:hAnsi="Times New Roman"/>
                <w:sz w:val="24"/>
                <w:szCs w:val="24"/>
                <w:lang w:eastAsia="ru-RU"/>
              </w:rPr>
            </w:pPr>
            <w:r w:rsidRPr="009D6651">
              <w:rPr>
                <w:rFonts w:ascii="Times New Roman" w:hAnsi="Times New Roman"/>
                <w:sz w:val="24"/>
                <w:szCs w:val="24"/>
                <w:lang w:eastAsia="ru-RU"/>
              </w:rPr>
              <w:t>Специалист по кредитованию юридических лиц</w:t>
            </w:r>
          </w:p>
        </w:tc>
      </w:tr>
    </w:tbl>
    <w:p w:rsidR="009D6651" w:rsidRPr="009D6651" w:rsidRDefault="009D6651" w:rsidP="009D6651">
      <w:pPr>
        <w:spacing w:after="0" w:line="36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360" w:lineRule="auto"/>
        <w:ind w:firstLine="709"/>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Должности в рамках профессиональной деятельности «Специалист по корпоративному кредитованию» относятся к категории должностей руководителей и специалистов, занятых на предприятиях, в учреждениях и организациях. </w:t>
      </w:r>
    </w:p>
    <w:p w:rsidR="009D6651" w:rsidRPr="009D6651" w:rsidRDefault="009D6651" w:rsidP="009D6651">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b/>
          <w:sz w:val="24"/>
          <w:szCs w:val="24"/>
          <w:lang w:eastAsia="ru-RU"/>
        </w:rPr>
        <w:t>Правовые основы</w:t>
      </w:r>
      <w:r w:rsidRPr="009D6651">
        <w:rPr>
          <w:rFonts w:ascii="Times New Roman" w:eastAsia="Times New Roman" w:hAnsi="Times New Roman" w:cs="Times New Roman"/>
          <w:sz w:val="24"/>
          <w:szCs w:val="24"/>
          <w:lang w:eastAsia="ru-RU"/>
        </w:rPr>
        <w:t xml:space="preserve"> банковской деятельности в Российской Федерации, как и в промышленно развитых странах, стали складываться с момента ее возникновения, но особое развитие и значение они получили после 1860 г., когда помимо государственных (казенных) банков начали появляться частные банки, нуждающиеся в более четком определении своей деятельности, в контроле и надзоре за ней. Серьезное изменение в правовом обеспечении банковской деятельности произошло после революции 1917 г., приведшей к ликвидации </w:t>
      </w:r>
      <w:r w:rsidRPr="009D6651">
        <w:rPr>
          <w:rFonts w:ascii="Times New Roman" w:eastAsia="Times New Roman" w:hAnsi="Times New Roman" w:cs="Times New Roman"/>
          <w:sz w:val="24"/>
          <w:szCs w:val="24"/>
          <w:lang w:eastAsia="ru-RU"/>
        </w:rPr>
        <w:lastRenderedPageBreak/>
        <w:t>кредитных учреждений. Декрет ВЦИК 1917 г. «О национализации банков» декларировал монополию государства на банковскую деятельность и создание на базе объединения имеющихся банков «единого Народного Банка Российской республики — государственного банка с передачей ему их активов и пассивов».</w:t>
      </w:r>
    </w:p>
    <w:p w:rsidR="009D6651" w:rsidRPr="009D6651" w:rsidRDefault="009D6651" w:rsidP="009D6651">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Начало формированию новой банковской системы положила реформа 1987 г. Постановление ЦК КПСС и СМ СССР от 17 июля 1987 г. «О совершенствовании системы банков в стране и усилении их воздействия на повышение эффективности экономики» предусматривало устранение накопившихся негативных тенденций в банковской сфере и предлагало структурно-функциональное изменение банковской системы; провозглашалась новая денежно-кредитная политика. Кроме того, в нем утверждался ряд новых реформ и методов банковской деятельности, предусматривалось качественное обновление технической оснащенности кредитных учреждений.</w:t>
      </w:r>
    </w:p>
    <w:p w:rsidR="009D6651" w:rsidRPr="009D6651" w:rsidRDefault="009D6651" w:rsidP="009D6651">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Правовой основой возникающих акционерных коммерческих банков стало постановление Совета Министров СССР от 1 сентября 1988 г. № 1061 (ч. 3 п.1) «Об утверждении Устава Госбанка СССР», в котором они впервые были включены в перечень кредитно-банковских учреждений СССР. «Госбанк СССР... регулирует деятельность специализированных, коммерческих, акционерных, кооперативных банков и других кредитных учреждений в СССР...».</w:t>
      </w:r>
    </w:p>
    <w:p w:rsidR="009D6651" w:rsidRPr="009D6651" w:rsidRDefault="009D6651" w:rsidP="009D6651">
      <w:pPr>
        <w:shd w:val="clear" w:color="auto" w:fill="FFFFFF"/>
        <w:spacing w:after="0" w:line="360" w:lineRule="auto"/>
        <w:ind w:firstLine="709"/>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Дальнейшее развитие банковской системы регламентировалось принятыми Верховным Советом РСФСР двумя специальными банковскими законами: «О банках и банковской деятельности в РСФСР» и «О Центральном банке РСФСР (Банке России)», которые впоследствии неоднократно пересматривались. Современной правовой основой существования банковской системы служит Гражданский кодекс РФ и Конституция РФ, а также целый комплекс подзаконных и нормативных актов, среди которых отдельный массив составляю документы Банка России.  </w:t>
      </w:r>
    </w:p>
    <w:p w:rsidR="009D6651" w:rsidRPr="009D6651" w:rsidRDefault="009D6651" w:rsidP="009D6651">
      <w:pPr>
        <w:spacing w:line="259" w:lineRule="auto"/>
        <w:rPr>
          <w:rFonts w:ascii="Times New Roman" w:eastAsia="Times New Roman" w:hAnsi="Times New Roman" w:cs="Times New Roman"/>
          <w:b/>
          <w:bCs/>
          <w:iCs/>
          <w:sz w:val="24"/>
          <w:szCs w:val="24"/>
          <w:lang w:eastAsia="ru-RU"/>
        </w:rPr>
      </w:pPr>
    </w:p>
    <w:p w:rsidR="009D6651" w:rsidRPr="009D6651" w:rsidRDefault="009D6651" w:rsidP="009D6651">
      <w:pPr>
        <w:spacing w:before="200" w:after="0" w:line="276" w:lineRule="auto"/>
        <w:outlineLvl w:val="4"/>
        <w:rPr>
          <w:rFonts w:ascii="Times New Roman" w:eastAsia="Times New Roman" w:hAnsi="Times New Roman" w:cs="Times New Roman"/>
          <w:b/>
          <w:sz w:val="24"/>
          <w:szCs w:val="20"/>
          <w:lang w:val="x-none" w:eastAsia="x-none"/>
        </w:rPr>
      </w:pPr>
      <w:r w:rsidRPr="009D6651">
        <w:rPr>
          <w:rFonts w:ascii="Times New Roman" w:eastAsia="Times New Roman" w:hAnsi="Times New Roman" w:cs="Times New Roman"/>
          <w:b/>
          <w:sz w:val="24"/>
          <w:szCs w:val="20"/>
          <w:lang w:val="x-none" w:eastAsia="x-none"/>
        </w:rPr>
        <w:t>1.2. Описание обобщенных трудовых функций, входящих в вид профессиональной деятельности, и обоснование их отнесения к конкретным уровням (подуровням) квалификации</w:t>
      </w:r>
    </w:p>
    <w:p w:rsidR="009D6651" w:rsidRPr="009D6651" w:rsidRDefault="009D6651" w:rsidP="009D6651">
      <w:pPr>
        <w:tabs>
          <w:tab w:val="left" w:pos="993"/>
        </w:tabs>
        <w:spacing w:after="0" w:line="36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 Для выполнения ОТФ специалисту по корпоративному управлению требуются знания и умения в рамках 6 уровня квалификации.</w:t>
      </w:r>
    </w:p>
    <w:p w:rsidR="009D6651" w:rsidRPr="009D6651" w:rsidRDefault="009D6651" w:rsidP="009D6651">
      <w:pPr>
        <w:spacing w:before="200" w:after="0" w:line="276" w:lineRule="auto"/>
        <w:outlineLvl w:val="4"/>
        <w:rPr>
          <w:rFonts w:ascii="Times New Roman" w:eastAsia="Times New Roman" w:hAnsi="Times New Roman" w:cs="Times New Roman"/>
          <w:b/>
          <w:sz w:val="24"/>
          <w:szCs w:val="20"/>
          <w:lang w:val="x-none" w:eastAsia="x-none"/>
        </w:rPr>
      </w:pPr>
      <w:r w:rsidRPr="009D6651">
        <w:rPr>
          <w:rFonts w:ascii="Times New Roman" w:eastAsia="Times New Roman" w:hAnsi="Times New Roman" w:cs="Times New Roman"/>
          <w:b/>
          <w:sz w:val="24"/>
          <w:szCs w:val="20"/>
          <w:lang w:val="x-none" w:eastAsia="x-none"/>
        </w:rPr>
        <w:t>1.3. Описание состава трудовых функций и обоснование их отнесения к конкретным уровням (подуровням) квалификации</w:t>
      </w:r>
    </w:p>
    <w:p w:rsidR="009D6651" w:rsidRPr="009D6651" w:rsidRDefault="009D6651" w:rsidP="009D6651">
      <w:pPr>
        <w:spacing w:after="0" w:line="360" w:lineRule="auto"/>
        <w:rPr>
          <w:rFonts w:ascii="Times New Roman" w:hAnsi="Times New Roman" w:cs="Times New Roman"/>
          <w:sz w:val="24"/>
          <w:szCs w:val="24"/>
        </w:rPr>
      </w:pPr>
    </w:p>
    <w:p w:rsidR="009D6651" w:rsidRPr="009D6651" w:rsidRDefault="009D6651" w:rsidP="009D6651">
      <w:pPr>
        <w:spacing w:after="0" w:line="360" w:lineRule="auto"/>
        <w:jc w:val="both"/>
        <w:rPr>
          <w:rFonts w:ascii="Times New Roman" w:hAnsi="Times New Roman" w:cs="Times New Roman"/>
          <w:b/>
          <w:sz w:val="24"/>
          <w:szCs w:val="24"/>
        </w:rPr>
      </w:pPr>
      <w:r w:rsidRPr="009D6651">
        <w:rPr>
          <w:rFonts w:ascii="Times New Roman" w:hAnsi="Times New Roman" w:cs="Times New Roman"/>
          <w:b/>
          <w:sz w:val="24"/>
          <w:szCs w:val="24"/>
        </w:rPr>
        <w:t>Обобщенная функция А/6</w:t>
      </w:r>
    </w:p>
    <w:p w:rsidR="009D6651" w:rsidRPr="009D6651" w:rsidRDefault="009D6651" w:rsidP="009D6651">
      <w:pPr>
        <w:spacing w:after="0" w:line="360" w:lineRule="auto"/>
        <w:jc w:val="both"/>
        <w:rPr>
          <w:rFonts w:ascii="Times New Roman" w:hAnsi="Times New Roman" w:cs="Times New Roman"/>
          <w:i/>
          <w:sz w:val="24"/>
          <w:szCs w:val="24"/>
        </w:rPr>
      </w:pPr>
      <w:r w:rsidRPr="009D6651">
        <w:rPr>
          <w:rFonts w:ascii="Times New Roman" w:hAnsi="Times New Roman" w:cs="Times New Roman"/>
          <w:i/>
          <w:sz w:val="24"/>
          <w:szCs w:val="24"/>
        </w:rPr>
        <w:t>Трудовая функция А/01.6</w:t>
      </w:r>
    </w:p>
    <w:p w:rsidR="009D6651" w:rsidRPr="009D6651" w:rsidRDefault="009D6651" w:rsidP="009D6651">
      <w:pPr>
        <w:spacing w:after="0" w:line="360" w:lineRule="auto"/>
        <w:jc w:val="both"/>
        <w:rPr>
          <w:rFonts w:ascii="Times New Roman" w:hAnsi="Times New Roman" w:cs="Times New Roman"/>
          <w:sz w:val="24"/>
          <w:szCs w:val="24"/>
        </w:rPr>
      </w:pPr>
      <w:r w:rsidRPr="009D6651">
        <w:rPr>
          <w:rFonts w:ascii="Times New Roman" w:hAnsi="Times New Roman" w:cs="Times New Roman"/>
          <w:sz w:val="24"/>
          <w:szCs w:val="24"/>
        </w:rPr>
        <w:lastRenderedPageBreak/>
        <w:t>Подготовка сделок кредитования корпоративных клиентов</w:t>
      </w:r>
    </w:p>
    <w:p w:rsidR="009D6651" w:rsidRPr="009D6651" w:rsidRDefault="009D6651" w:rsidP="009D6651">
      <w:pPr>
        <w:spacing w:after="0" w:line="360" w:lineRule="auto"/>
        <w:jc w:val="both"/>
        <w:rPr>
          <w:rFonts w:ascii="Times New Roman" w:hAnsi="Times New Roman" w:cs="Times New Roman"/>
          <w:i/>
          <w:sz w:val="24"/>
          <w:szCs w:val="24"/>
        </w:rPr>
      </w:pPr>
      <w:r w:rsidRPr="009D6651">
        <w:rPr>
          <w:rFonts w:ascii="Times New Roman" w:hAnsi="Times New Roman" w:cs="Times New Roman"/>
          <w:i/>
          <w:sz w:val="24"/>
          <w:szCs w:val="24"/>
        </w:rPr>
        <w:t>Трудовая функция А/02.6</w:t>
      </w:r>
    </w:p>
    <w:p w:rsidR="009D6651" w:rsidRPr="009D6651" w:rsidRDefault="009D6651" w:rsidP="009D6651">
      <w:pPr>
        <w:spacing w:after="0" w:line="360" w:lineRule="auto"/>
        <w:jc w:val="both"/>
        <w:rPr>
          <w:rFonts w:ascii="Times New Roman" w:hAnsi="Times New Roman" w:cs="Times New Roman"/>
          <w:i/>
          <w:sz w:val="24"/>
          <w:szCs w:val="24"/>
        </w:rPr>
      </w:pPr>
      <w:r w:rsidRPr="009D6651">
        <w:rPr>
          <w:rFonts w:ascii="Times New Roman" w:hAnsi="Times New Roman" w:cs="Times New Roman"/>
          <w:sz w:val="24"/>
          <w:szCs w:val="24"/>
        </w:rPr>
        <w:t>Оценка платежеспособности и кредитоспособности потенциального заемщика</w:t>
      </w:r>
      <w:r w:rsidRPr="009D6651">
        <w:rPr>
          <w:rFonts w:ascii="Times New Roman" w:hAnsi="Times New Roman" w:cs="Times New Roman"/>
          <w:i/>
          <w:sz w:val="24"/>
          <w:szCs w:val="24"/>
        </w:rPr>
        <w:t xml:space="preserve"> Трудовая функция А/03.6</w:t>
      </w:r>
    </w:p>
    <w:p w:rsidR="009D6651" w:rsidRPr="009D6651" w:rsidRDefault="009D6651" w:rsidP="009D6651">
      <w:pPr>
        <w:spacing w:after="0" w:line="360" w:lineRule="auto"/>
        <w:jc w:val="both"/>
        <w:rPr>
          <w:rFonts w:ascii="Times New Roman" w:hAnsi="Times New Roman" w:cs="Times New Roman"/>
          <w:sz w:val="24"/>
          <w:szCs w:val="24"/>
        </w:rPr>
      </w:pPr>
      <w:r w:rsidRPr="009D6651">
        <w:rPr>
          <w:rFonts w:ascii="Times New Roman" w:hAnsi="Times New Roman" w:cs="Times New Roman"/>
          <w:sz w:val="24"/>
          <w:szCs w:val="24"/>
        </w:rPr>
        <w:t>Подготовка и заключение кредитного договора</w:t>
      </w:r>
    </w:p>
    <w:p w:rsidR="009D6651" w:rsidRPr="009D6651" w:rsidRDefault="009D6651" w:rsidP="009D6651">
      <w:pPr>
        <w:spacing w:after="0" w:line="360" w:lineRule="auto"/>
        <w:jc w:val="both"/>
        <w:rPr>
          <w:rFonts w:ascii="Times New Roman" w:hAnsi="Times New Roman" w:cs="Times New Roman"/>
          <w:i/>
          <w:sz w:val="24"/>
          <w:szCs w:val="24"/>
        </w:rPr>
      </w:pPr>
      <w:r w:rsidRPr="009D6651">
        <w:rPr>
          <w:rFonts w:ascii="Times New Roman" w:hAnsi="Times New Roman" w:cs="Times New Roman"/>
          <w:i/>
          <w:sz w:val="24"/>
          <w:szCs w:val="24"/>
        </w:rPr>
        <w:t>Трудовая функция А/04.6</w:t>
      </w:r>
    </w:p>
    <w:p w:rsidR="009D6651" w:rsidRPr="009D6651" w:rsidRDefault="009D6651" w:rsidP="009D6651">
      <w:pPr>
        <w:spacing w:after="0" w:line="360" w:lineRule="auto"/>
        <w:jc w:val="both"/>
        <w:rPr>
          <w:rFonts w:ascii="Times New Roman" w:hAnsi="Times New Roman" w:cs="Times New Roman"/>
          <w:sz w:val="24"/>
          <w:szCs w:val="24"/>
        </w:rPr>
      </w:pPr>
      <w:r w:rsidRPr="009D6651">
        <w:rPr>
          <w:rFonts w:ascii="Times New Roman" w:hAnsi="Times New Roman" w:cs="Times New Roman"/>
          <w:sz w:val="24"/>
          <w:szCs w:val="24"/>
        </w:rPr>
        <w:t xml:space="preserve">Контроль за исполнением условий кредитного договора </w:t>
      </w:r>
    </w:p>
    <w:p w:rsidR="009D6651" w:rsidRPr="009D6651" w:rsidRDefault="009D6651" w:rsidP="009D6651">
      <w:pPr>
        <w:spacing w:after="0" w:line="360" w:lineRule="auto"/>
        <w:jc w:val="both"/>
        <w:rPr>
          <w:rFonts w:ascii="Times New Roman" w:hAnsi="Times New Roman" w:cs="Times New Roman"/>
          <w:i/>
          <w:sz w:val="24"/>
          <w:szCs w:val="24"/>
        </w:rPr>
      </w:pPr>
      <w:r w:rsidRPr="009D6651">
        <w:rPr>
          <w:rFonts w:ascii="Times New Roman" w:hAnsi="Times New Roman" w:cs="Times New Roman"/>
          <w:i/>
          <w:sz w:val="24"/>
          <w:szCs w:val="24"/>
        </w:rPr>
        <w:t>Трудовая функция А/05.6</w:t>
      </w:r>
    </w:p>
    <w:p w:rsidR="009D6651" w:rsidRPr="009D6651" w:rsidRDefault="009D6651" w:rsidP="009D6651">
      <w:pPr>
        <w:spacing w:after="0" w:line="360" w:lineRule="auto"/>
        <w:jc w:val="both"/>
        <w:rPr>
          <w:rFonts w:ascii="Times New Roman" w:eastAsia="Times New Roman" w:hAnsi="Times New Roman" w:cs="Times New Roman"/>
          <w:b/>
          <w:sz w:val="24"/>
          <w:szCs w:val="24"/>
          <w:lang w:eastAsia="ru-RU"/>
        </w:rPr>
      </w:pPr>
      <w:r w:rsidRPr="009D6651">
        <w:rPr>
          <w:rFonts w:ascii="Times New Roman" w:hAnsi="Times New Roman" w:cs="Times New Roman"/>
          <w:sz w:val="24"/>
          <w:szCs w:val="24"/>
        </w:rPr>
        <w:t>Осуществление контроля над заемщиками на этапе возникновения задолженности</w:t>
      </w:r>
    </w:p>
    <w:p w:rsidR="009D6651" w:rsidRPr="009D6651" w:rsidRDefault="00BC7270" w:rsidP="009D6651">
      <w:pPr>
        <w:spacing w:before="200" w:after="0" w:line="276" w:lineRule="auto"/>
        <w:outlineLvl w:val="3"/>
        <w:rPr>
          <w:rFonts w:ascii="Times New Roman" w:eastAsia="Times New Roman" w:hAnsi="Times New Roman" w:cs="Cambria"/>
          <w:b/>
          <w:bCs/>
          <w:iCs/>
          <w:sz w:val="24"/>
          <w:szCs w:val="20"/>
          <w:lang w:eastAsia="ru-RU"/>
        </w:rPr>
      </w:pPr>
      <w:r>
        <w:rPr>
          <w:rFonts w:ascii="Times New Roman" w:eastAsia="Times New Roman" w:hAnsi="Times New Roman" w:cs="Cambria"/>
          <w:b/>
          <w:bCs/>
          <w:iCs/>
          <w:sz w:val="24"/>
          <w:szCs w:val="20"/>
          <w:lang w:eastAsia="ru-RU"/>
        </w:rPr>
        <w:t xml:space="preserve">Раздел 2. </w:t>
      </w:r>
      <w:r w:rsidR="009D6651" w:rsidRPr="009D6651">
        <w:rPr>
          <w:rFonts w:ascii="Times New Roman" w:eastAsia="Times New Roman" w:hAnsi="Times New Roman" w:cs="Cambria"/>
          <w:b/>
          <w:bCs/>
          <w:iCs/>
          <w:sz w:val="24"/>
          <w:szCs w:val="20"/>
          <w:lang w:eastAsia="ru-RU"/>
        </w:rPr>
        <w:t>Основные этапы разработки проекта профессионального стандарта</w:t>
      </w:r>
    </w:p>
    <w:p w:rsidR="009D6651" w:rsidRPr="009D6651" w:rsidRDefault="009D6651" w:rsidP="009D6651">
      <w:pPr>
        <w:spacing w:before="200" w:after="0" w:line="276" w:lineRule="auto"/>
        <w:outlineLvl w:val="4"/>
        <w:rPr>
          <w:rFonts w:ascii="Times New Roman" w:eastAsia="Times New Roman" w:hAnsi="Times New Roman" w:cs="Times New Roman"/>
          <w:b/>
          <w:sz w:val="24"/>
          <w:szCs w:val="20"/>
          <w:lang w:val="x-none" w:eastAsia="x-none"/>
        </w:rPr>
      </w:pPr>
      <w:r w:rsidRPr="009D6651">
        <w:rPr>
          <w:rFonts w:ascii="Times New Roman" w:eastAsia="Times New Roman" w:hAnsi="Times New Roman" w:cs="Times New Roman"/>
          <w:b/>
          <w:sz w:val="24"/>
          <w:szCs w:val="20"/>
          <w:lang w:val="x-none" w:eastAsia="x-none"/>
        </w:rPr>
        <w:t>2.1.</w:t>
      </w:r>
      <w:r w:rsidRPr="009D6651">
        <w:rPr>
          <w:rFonts w:ascii="Times New Roman" w:eastAsiaTheme="majorEastAsia" w:hAnsi="Times New Roman" w:cs="Times New Roman"/>
          <w:b/>
          <w:sz w:val="24"/>
          <w:szCs w:val="20"/>
          <w:lang w:val="x-none" w:eastAsia="x-none"/>
        </w:rPr>
        <w:t xml:space="preserve"> </w:t>
      </w:r>
      <w:r w:rsidRPr="009D6651">
        <w:rPr>
          <w:rFonts w:ascii="Times New Roman" w:eastAsia="Times New Roman" w:hAnsi="Times New Roman" w:cs="Times New Roman"/>
          <w:b/>
          <w:sz w:val="24"/>
          <w:szCs w:val="20"/>
          <w:lang w:val="x-none" w:eastAsia="x-none"/>
        </w:rPr>
        <w:t>Этапы разработки</w:t>
      </w:r>
    </w:p>
    <w:p w:rsidR="009D6651" w:rsidRPr="009D6651" w:rsidRDefault="009D6651" w:rsidP="009D6651">
      <w:pPr>
        <w:spacing w:after="0" w:line="360" w:lineRule="auto"/>
        <w:contextualSpacing/>
        <w:jc w:val="both"/>
        <w:rPr>
          <w:rFonts w:ascii="Times New Roman" w:hAnsi="Times New Roman" w:cs="Times New Roman"/>
          <w:sz w:val="24"/>
          <w:szCs w:val="24"/>
        </w:rPr>
      </w:pP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 xml:space="preserve">Разработка профессионального стандарта началась в 2012 году, основными этапами стали: </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установление и развитие деловых связей с ведущими профессиональными ассоциациями и объединениями работодателей;</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обсуждение и согласование с профессиональным сообществом наименования профессионального стандарта;</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формирование группы разработчиков и группы экспертов;</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разработка проекта профессионального стандарта.</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В 2012-2013 гг. на базе Института краткосрочных программ Финансового университета была инициативно сформирована и начала действовать Рабочая группа из экспертов и представителей заинтересованных организаций финансового рынка, в состав которой в том числе вошли Минфин России, Банк России, НИФИ Минфина России, Ассоциация российских банков, Ассоциация региональных банков России, Гильдия инвестиционных и финансовых аналитиков, НП «Финансово-банковская ассоциация стран-участниц Шанхайского сотрудничества», крупных банковских и кредитных учреждений.</w:t>
      </w:r>
    </w:p>
    <w:p w:rsidR="009D6651" w:rsidRPr="009D6651" w:rsidRDefault="009D6651" w:rsidP="009D6651">
      <w:pPr>
        <w:spacing w:after="0" w:line="360" w:lineRule="auto"/>
        <w:ind w:firstLine="709"/>
        <w:jc w:val="both"/>
        <w:rPr>
          <w:rFonts w:ascii="Times New Roman" w:hAnsi="Times New Roman" w:cs="Times New Roman"/>
          <w:sz w:val="24"/>
          <w:szCs w:val="24"/>
        </w:rPr>
      </w:pPr>
      <w:r w:rsidRPr="009D6651">
        <w:rPr>
          <w:rFonts w:ascii="Times New Roman" w:hAnsi="Times New Roman" w:cs="Times New Roman"/>
          <w:sz w:val="24"/>
          <w:szCs w:val="24"/>
        </w:rPr>
        <w:t>В марте 2013 – апреле 2014 гг. были проведены серия рабочих совещаний и консультаций, осуществлен обмен информацией и письмами между заинтересованными организациями.</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 xml:space="preserve">В рамках этой работы была сформирована программа основных направлений деятельности Рабочей группы: </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1) изучение мирового опыта и развитие международных связей в целях установления соответствия между требованиями международных и национальных квалификационных стандартов (в рамках деятельности ОТК РБРГ);</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lastRenderedPageBreak/>
        <w:t xml:space="preserve">2) подготовка перечня профессиональных стандартов и его согласование с Минфином России, Банком России, Минтрудом России и другими заинтересованными ведомствами, учреждениями; </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3) планирование и развитие системы долгосрочного сотрудничества между Финансовым университетом и профессиональным сообществом (профессиональными ассоциациями, объединениями работодателей, ведущими экспертами).</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 xml:space="preserve">29 января 2014 г. в Финансовом университете состоялось рабочее совещание группы разработчиков профессиональных стандартов для специалистов в области банковского дела, управления финансами и финансовых рынков. В нем приняли участие представители Финансового университета, Ассоциация российских банков и Ассоциация региональных банков России, Ассоциации </w:t>
      </w:r>
      <w:proofErr w:type="spellStart"/>
      <w:r w:rsidRPr="009D6651">
        <w:rPr>
          <w:rFonts w:ascii="Times New Roman" w:hAnsi="Times New Roman" w:cs="Times New Roman"/>
          <w:sz w:val="24"/>
          <w:szCs w:val="24"/>
        </w:rPr>
        <w:t>факторинговых</w:t>
      </w:r>
      <w:proofErr w:type="spellEnd"/>
      <w:r w:rsidRPr="009D6651">
        <w:rPr>
          <w:rFonts w:ascii="Times New Roman" w:hAnsi="Times New Roman" w:cs="Times New Roman"/>
          <w:sz w:val="24"/>
          <w:szCs w:val="24"/>
        </w:rPr>
        <w:t xml:space="preserve"> компаний, </w:t>
      </w:r>
      <w:proofErr w:type="spellStart"/>
      <w:r w:rsidRPr="009D6651">
        <w:rPr>
          <w:rFonts w:ascii="Times New Roman" w:hAnsi="Times New Roman" w:cs="Times New Roman"/>
          <w:sz w:val="24"/>
          <w:szCs w:val="24"/>
        </w:rPr>
        <w:t>микрофинансовых</w:t>
      </w:r>
      <w:proofErr w:type="spellEnd"/>
      <w:r w:rsidRPr="009D6651">
        <w:rPr>
          <w:rFonts w:ascii="Times New Roman" w:hAnsi="Times New Roman" w:cs="Times New Roman"/>
          <w:sz w:val="24"/>
          <w:szCs w:val="24"/>
        </w:rPr>
        <w:t xml:space="preserve"> организаций.</w:t>
      </w:r>
    </w:p>
    <w:p w:rsidR="009D6651" w:rsidRPr="009D6651" w:rsidRDefault="009D6651" w:rsidP="009D6651">
      <w:pPr>
        <w:spacing w:after="0" w:line="360" w:lineRule="auto"/>
        <w:ind w:firstLine="709"/>
        <w:jc w:val="both"/>
        <w:rPr>
          <w:rFonts w:ascii="Times New Roman" w:hAnsi="Times New Roman" w:cs="Times New Roman"/>
          <w:sz w:val="24"/>
          <w:szCs w:val="24"/>
        </w:rPr>
      </w:pPr>
      <w:r w:rsidRPr="009D6651">
        <w:rPr>
          <w:rFonts w:ascii="Times New Roman" w:hAnsi="Times New Roman" w:cs="Times New Roman"/>
          <w:sz w:val="24"/>
          <w:szCs w:val="24"/>
        </w:rPr>
        <w:t xml:space="preserve">В ходе широкого обсуждения внутри профессионального сообщества и последующего обмена письмами был сформирован перечень профессиональных стандартов для специалистов финансового рынка, рекомендованный к дальнейшему согласованию в Минфине России и Минтруде России, который включал в том числе профессиональный стандарт для специалиста по корпоративному кредитованию. </w:t>
      </w:r>
    </w:p>
    <w:p w:rsidR="009D6651" w:rsidRPr="009D6651" w:rsidRDefault="009D6651" w:rsidP="009D6651">
      <w:pPr>
        <w:spacing w:after="0" w:line="360" w:lineRule="auto"/>
        <w:ind w:firstLine="709"/>
        <w:jc w:val="both"/>
        <w:rPr>
          <w:rFonts w:ascii="Times New Roman" w:hAnsi="Times New Roman" w:cs="Times New Roman"/>
          <w:sz w:val="24"/>
          <w:szCs w:val="24"/>
        </w:rPr>
      </w:pPr>
      <w:r w:rsidRPr="009D6651">
        <w:rPr>
          <w:rFonts w:ascii="Times New Roman" w:hAnsi="Times New Roman" w:cs="Times New Roman"/>
          <w:sz w:val="24"/>
          <w:szCs w:val="24"/>
        </w:rPr>
        <w:t>После консультаций в Минфине России и НИФИ Минфина России подготовленный перечень был направлен в Минфин России в марте 2014 года. От Минфина России был получен согласованный перечень профессиональных стандартов, рекомендованный к согласованию в Министерстве образования и науки РФ и дальнейшей разработке. Разработанный перечень прошел согласование в Минтруде России.</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В период 2012-2014 гг. разработчики приняли участие в организации и проведении ряда ежегодных специализированных мероприятий, в том числе – Международных (прежде всего, «Создание Международного финансового центра в Москве. Результаты и перспективы развития»), и всероссийских конференций, парламентских слушаний, онлайн-конференций «Рынок труда в финансовой сфере», круглых столов.</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 xml:space="preserve">Была подготовлена группа разработчиков профессиональных стандартов, прошедших методологическую подготовку на базе НИИ труда и социальной защиты Минтруда России, РСПП и НАРК. </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В период август – ноябрь 2014 года были проведены ряд методологических семинаров представителей профессорско-преподавательского состава Финансового университета и экспертов профессиональных ассоциаций и объединений работодателей.</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 xml:space="preserve">16 июля 2014 года по результатам общественного обсуждения и согласования ведущие отраслевые объединения работодателей и профессиональные сообщества финансового рынка и банковского сектора создали на базе Российского союза промышленников и </w:t>
      </w:r>
      <w:r w:rsidRPr="009D6651">
        <w:rPr>
          <w:rFonts w:ascii="Times New Roman" w:hAnsi="Times New Roman" w:cs="Times New Roman"/>
          <w:sz w:val="24"/>
          <w:szCs w:val="24"/>
        </w:rPr>
        <w:lastRenderedPageBreak/>
        <w:t xml:space="preserve">предпринимателей Совет по развитию профессиональных квалификаций финансового рынка. В Совет вошли Финансовый университет при Правительстве Российской Федерации и 15 ведущих профессиональных ассоциаций и объединений работодателей. Председателем избран Исполнительный вице-президент Российского союза промышленников и предпринимателей А.В. </w:t>
      </w:r>
      <w:proofErr w:type="spellStart"/>
      <w:r w:rsidRPr="009D6651">
        <w:rPr>
          <w:rFonts w:ascii="Times New Roman" w:hAnsi="Times New Roman" w:cs="Times New Roman"/>
          <w:sz w:val="24"/>
          <w:szCs w:val="24"/>
        </w:rPr>
        <w:t>Мурычев</w:t>
      </w:r>
      <w:proofErr w:type="spellEnd"/>
      <w:r w:rsidRPr="009D6651">
        <w:rPr>
          <w:rFonts w:ascii="Times New Roman" w:hAnsi="Times New Roman" w:cs="Times New Roman"/>
          <w:sz w:val="24"/>
          <w:szCs w:val="24"/>
        </w:rPr>
        <w:t>, ответственный секретарь – директор Института краткосрочных программ Финансового университета Д.К. Маштакеева.</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В августе-сентябре 2014 года были произведены массовые рассылки писем-запросов в профильные организации, общей численностью не менее четырехсот, с целью проведения опроса представителей профессии (специалистов и руководителей). По итогам обобщения полученных сведений был сформирован массив первичных данных для подготовки проекта профессионального стандарта, также был сформирован Реестр экспертов и организаций.</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 xml:space="preserve">В разработке проекта профессионального стандарта приняли участие эксперты и специалисты-практики, работодатели, представители профессии, иные заинтересованные стороны, что подтверждается сведениями об организациях. </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Непосредственно в разработке проекта профессионального стандарта приняли участие 3 специалиста из 3 организаций.</w:t>
      </w:r>
    </w:p>
    <w:p w:rsidR="009D6651" w:rsidRPr="009D6651" w:rsidRDefault="009D6651" w:rsidP="009D6651">
      <w:pPr>
        <w:spacing w:before="200" w:after="0" w:line="276" w:lineRule="auto"/>
        <w:outlineLvl w:val="4"/>
        <w:rPr>
          <w:rFonts w:ascii="Times New Roman" w:eastAsia="Times New Roman" w:hAnsi="Times New Roman" w:cs="Times New Roman"/>
          <w:b/>
          <w:sz w:val="24"/>
          <w:szCs w:val="20"/>
          <w:lang w:val="x-none" w:eastAsia="x-none"/>
        </w:rPr>
      </w:pPr>
      <w:r w:rsidRPr="009D6651">
        <w:rPr>
          <w:rFonts w:ascii="Times New Roman" w:eastAsiaTheme="majorEastAsia" w:hAnsi="Times New Roman" w:cs="Times New Roman"/>
          <w:b/>
          <w:sz w:val="24"/>
          <w:szCs w:val="20"/>
          <w:lang w:val="x-none" w:eastAsia="x-none"/>
        </w:rPr>
        <w:t>2.2.Информация об организациях, на базе которых проводились исследования, и обоснование выбора этих организаций</w:t>
      </w:r>
      <w:r w:rsidRPr="009D6651">
        <w:rPr>
          <w:rFonts w:ascii="Times New Roman" w:eastAsia="Times New Roman" w:hAnsi="Times New Roman" w:cs="Times New Roman"/>
          <w:b/>
          <w:sz w:val="24"/>
          <w:szCs w:val="20"/>
          <w:lang w:val="x-none" w:eastAsia="x-none"/>
        </w:rPr>
        <w:t xml:space="preserve"> (см. Приложение 1)</w:t>
      </w:r>
    </w:p>
    <w:p w:rsidR="009D6651" w:rsidRPr="009D6651" w:rsidRDefault="009D6651" w:rsidP="009D6651">
      <w:pPr>
        <w:spacing w:line="259" w:lineRule="auto"/>
        <w:contextualSpacing/>
        <w:jc w:val="both"/>
        <w:rPr>
          <w:rFonts w:ascii="Times New Roman" w:hAnsi="Times New Roman" w:cs="Times New Roman"/>
          <w:sz w:val="24"/>
          <w:szCs w:val="24"/>
        </w:rPr>
      </w:pP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В разработке профессионального стандарта приняли участие Федеральное государственное образовательное бюджетное учреждение высшего профессионального образования «Финансовый университет при Правительстве Российской Федерации» (Финансовый университет), а также представители профессии и работодателей, прежде всего, из числа участников Ассоциации российских банков и Ассоциации региональных банков России, а также Комиссии РСПП по банкам и банковским операции.</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Финансовый университет является старейшим финансово-экономическим вузом страны, обеспечивает подготовку кадров по наиболее актуальным и престижным направлениям финансово-экономического профиля. Финансовый университет входит в число трех российских вузов разрабатывает федеральные государственные образовательные стандарты (ФГОС), совместно с Комиссией по банкам и банковским операциям Российского союза промышленников и предпринимателей и тесном сотрудничестве с профессиональным и бизнес-сообществом участвует в реализации Национального плана развития профессиональных стандартов, построения национальной системы профессиональных квалификаций и компетенций.</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lastRenderedPageBreak/>
        <w:t xml:space="preserve">Институт краткосрочных программ Финансового университета (ИКП), который выступает координатором проекта, является одним из участников федеральной программы построения Национальной системы компетенций и профессиональной сертификации в части разработки комплекса профессиональных стандартов для специалистов в области банковского дела, управления финансами и финансовых рынков. </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 xml:space="preserve">ИКП организует и проводит обучение по программам дополнительного профессионального образования для сотрудников государственных бюджетных и внебюджетных учреждений, финансовых организаций и страховых компаний, некоммерческих организаций с учетом соответствия данных учебных программ профессиональным стандартам. </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ИКП, являясь координатором мероприятий по созданию Российско-британской рабочей группы по созданию в Москве международного финансового центра по направлению: образование, тренинги, квалификации, большое внимание уделяет исследованию международных стандартов и вопросам актуализации и гармонизации национальных образовательных программ и требований международным стандартам. Эта работа проводится совместно с ведущими международными профессиональными организациями и учебными заведениями. Партнёрами ИКП выступает более 100 организаций по всему миру, включая такие институты как Чартерный институт страхования (Великобритания), Институт присяжных бухгалтеров Англии и Уэльса (Великобритания), Институт сертификации бухгалтеров (Великобритания) и другие российских и международных профессиональных организаций. Результатом этой деятельности стало создание Международного Центра Сертификации на базе Института краткосрочных программ. Учебные занятия проводят известные ученые и ведущие эксперты, специалисты-практики и представители бизнес-сообщества.</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 xml:space="preserve">В процессе сбора данных и разработки проекта профессионального стандарта приняли также участие представители профессии и работодателей, прежде всего, из числа участников Ассоциации российских банков и Ассоциации региональных банков России. Выбор обусловлен тем, что за более чем два десятилетия своей работы они объединили большинство из 783 российских банковских учреждений - 80% банков, аккумулирующих более 90% активов российской банковской системы. </w:t>
      </w:r>
    </w:p>
    <w:p w:rsidR="009D6651" w:rsidRPr="009D6651" w:rsidRDefault="009D6651" w:rsidP="009D6651">
      <w:pPr>
        <w:spacing w:after="0" w:line="360" w:lineRule="auto"/>
        <w:ind w:firstLine="709"/>
        <w:contextualSpacing/>
        <w:jc w:val="both"/>
        <w:rPr>
          <w:rFonts w:ascii="Times New Roman" w:hAnsi="Times New Roman" w:cs="Times New Roman"/>
          <w:sz w:val="24"/>
          <w:szCs w:val="24"/>
        </w:rPr>
      </w:pPr>
      <w:r w:rsidRPr="009D6651">
        <w:rPr>
          <w:rFonts w:ascii="Times New Roman" w:hAnsi="Times New Roman" w:cs="Times New Roman"/>
          <w:sz w:val="24"/>
          <w:szCs w:val="24"/>
        </w:rPr>
        <w:t>Кроме того, ассоциации сотрудничают с региональными банковскими объединениями в всех субъектах Российской Федерации. Ассоциации объединяют не только все крупнейшие российские банки, но и ведущие аудиторские компании, десятки представительств иностранных банков и банки с иностранным участием в уставном капитале. Организации-</w:t>
      </w:r>
      <w:r w:rsidRPr="009D6651">
        <w:rPr>
          <w:rFonts w:ascii="Times New Roman" w:hAnsi="Times New Roman" w:cs="Times New Roman"/>
          <w:sz w:val="24"/>
          <w:szCs w:val="24"/>
        </w:rPr>
        <w:lastRenderedPageBreak/>
        <w:t>члены указанных ассоциаций являются крупнейшими работодателями отрасли, сосредотачивают основную часть специалистов.</w:t>
      </w:r>
    </w:p>
    <w:p w:rsidR="009D6651" w:rsidRPr="009D6651" w:rsidRDefault="009D6651" w:rsidP="009D6651">
      <w:pPr>
        <w:spacing w:before="200" w:after="0" w:line="276" w:lineRule="auto"/>
        <w:outlineLvl w:val="4"/>
        <w:rPr>
          <w:rFonts w:ascii="Times New Roman" w:eastAsiaTheme="majorEastAsia" w:hAnsi="Times New Roman" w:cs="Times New Roman"/>
          <w:b/>
          <w:sz w:val="24"/>
          <w:szCs w:val="20"/>
          <w:lang w:val="x-none" w:eastAsia="x-none"/>
        </w:rPr>
      </w:pPr>
      <w:r w:rsidRPr="009D6651">
        <w:rPr>
          <w:rFonts w:ascii="Times New Roman" w:eastAsiaTheme="majorEastAsia" w:hAnsi="Times New Roman" w:cs="Times New Roman"/>
          <w:b/>
          <w:sz w:val="24"/>
          <w:szCs w:val="20"/>
          <w:lang w:val="x-none" w:eastAsia="x-none"/>
        </w:rPr>
        <w:t>2.3. Описание требований к экспертам (квалификация, категории, количество), привлекаемым к разработке проекта профессионального стандарта, и описание использованных методов</w:t>
      </w:r>
    </w:p>
    <w:p w:rsidR="009D6651" w:rsidRPr="009D6651" w:rsidRDefault="009D6651" w:rsidP="009D6651">
      <w:pPr>
        <w:spacing w:after="0" w:line="360" w:lineRule="auto"/>
        <w:ind w:firstLine="709"/>
        <w:jc w:val="both"/>
        <w:rPr>
          <w:rFonts w:ascii="Times New Roman" w:hAnsi="Times New Roman" w:cs="Times New Roman"/>
          <w:sz w:val="24"/>
          <w:szCs w:val="24"/>
        </w:rPr>
      </w:pPr>
      <w:r w:rsidRPr="009D6651">
        <w:rPr>
          <w:rFonts w:ascii="Times New Roman" w:hAnsi="Times New Roman" w:cs="Times New Roman"/>
          <w:sz w:val="24"/>
          <w:szCs w:val="24"/>
        </w:rPr>
        <w:t>К процессу разработки и согласования проекта профессионального стандарта были привлечены высококвалифицированные специалисты и эксперты из числа банковских работников и профессорско-преподавательского состава финансово-экономических вузов, в первую очередь, Финансового университета при Правительстве Российской Федерации и НИУ ВШЭ (У). Главными критериями для выбора экспертов стали: наличие высшего и дополнительного финансово-экономического образования, наличие российских и международных сертификатов, стаж работы (не менее пяти лет), членство в профессиональных ассоциациях, союзах и т.д.</w:t>
      </w:r>
    </w:p>
    <w:p w:rsidR="009D6651" w:rsidRPr="009D6651" w:rsidRDefault="009D6651" w:rsidP="009D6651">
      <w:pPr>
        <w:spacing w:after="0" w:line="360" w:lineRule="auto"/>
        <w:ind w:firstLine="709"/>
        <w:jc w:val="both"/>
        <w:rPr>
          <w:rFonts w:ascii="Times New Roman" w:hAnsi="Times New Roman" w:cs="Times New Roman"/>
          <w:sz w:val="24"/>
          <w:szCs w:val="24"/>
        </w:rPr>
      </w:pPr>
      <w:r w:rsidRPr="009D6651">
        <w:rPr>
          <w:rFonts w:ascii="Times New Roman" w:hAnsi="Times New Roman" w:cs="Times New Roman"/>
          <w:sz w:val="24"/>
          <w:szCs w:val="24"/>
        </w:rPr>
        <w:t>С целью формирования реестра экспертов была осуществлена рассылка в банковско-финансовые организации писем с запросом на предоставление данных о работающих специалистов данного профиля. На основании полученных сведений был составлен реестр экспертов, который включает ФИО эксперта, контактные данные, информацию об образовании (ВПО, ДПО), опыте и стаже работы.</w:t>
      </w:r>
    </w:p>
    <w:p w:rsidR="009D6651" w:rsidRPr="009D6651" w:rsidRDefault="009D6651" w:rsidP="009D6651">
      <w:pPr>
        <w:spacing w:before="200" w:after="0" w:line="276" w:lineRule="auto"/>
        <w:outlineLvl w:val="4"/>
        <w:rPr>
          <w:rFonts w:ascii="Times New Roman" w:eastAsiaTheme="majorEastAsia" w:hAnsi="Times New Roman" w:cs="Times New Roman"/>
          <w:b/>
          <w:color w:val="2E74B5" w:themeColor="accent1" w:themeShade="BF"/>
          <w:sz w:val="24"/>
          <w:szCs w:val="20"/>
          <w:lang w:val="x-none" w:eastAsia="x-none"/>
        </w:rPr>
      </w:pPr>
      <w:r w:rsidRPr="009D6651">
        <w:rPr>
          <w:rFonts w:ascii="Times New Roman" w:eastAsiaTheme="majorEastAsia" w:hAnsi="Times New Roman" w:cs="Times New Roman"/>
          <w:b/>
          <w:sz w:val="24"/>
          <w:szCs w:val="20"/>
          <w:lang w:val="x-none" w:eastAsia="x-none"/>
        </w:rPr>
        <w:t>2.4.Общие сведения о нормативно-правовых документах, регулирующих вид профессиональной деятельности, для которого разработан проект профессионального стандарта</w:t>
      </w:r>
      <w:r w:rsidRPr="009D6651">
        <w:rPr>
          <w:rFonts w:ascii="Times New Roman" w:eastAsiaTheme="majorEastAsia" w:hAnsi="Times New Roman" w:cs="Times New Roman"/>
          <w:b/>
          <w:color w:val="2E74B5" w:themeColor="accent1" w:themeShade="BF"/>
          <w:sz w:val="24"/>
          <w:szCs w:val="20"/>
          <w:lang w:val="x-none" w:eastAsia="x-none"/>
        </w:rPr>
        <w:t xml:space="preserve"> </w:t>
      </w:r>
    </w:p>
    <w:p w:rsidR="009D6651" w:rsidRPr="009D6651" w:rsidRDefault="009D6651" w:rsidP="009D6651">
      <w:pPr>
        <w:spacing w:after="0" w:line="360" w:lineRule="auto"/>
        <w:jc w:val="both"/>
        <w:rPr>
          <w:rFonts w:ascii="Times New Roman" w:hAnsi="Times New Roman" w:cs="Times New Roman"/>
          <w:sz w:val="24"/>
          <w:szCs w:val="24"/>
        </w:rPr>
      </w:pPr>
    </w:p>
    <w:p w:rsidR="009D6651" w:rsidRPr="009D6651" w:rsidRDefault="009D6651" w:rsidP="009D6651">
      <w:pPr>
        <w:spacing w:after="0" w:line="360" w:lineRule="auto"/>
        <w:ind w:firstLine="709"/>
        <w:contextualSpacing/>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Федеральный закон от 10.07.2002 N 86-ФЗ (ред. от 21.07.2014) "О Центральном банке Российской Федерации (Банке России)"</w:t>
      </w:r>
    </w:p>
    <w:p w:rsidR="009D6651" w:rsidRPr="009D6651" w:rsidRDefault="009D6651" w:rsidP="009D6651">
      <w:pPr>
        <w:spacing w:after="0" w:line="360" w:lineRule="auto"/>
        <w:ind w:firstLine="709"/>
        <w:contextualSpacing/>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Инструкция Банка России от 03.12.2012 N 139-И (ред. от 30.05.2014) "Об обязательных нормативах банков" (Зарегистрировано в Минюсте России 13.12.2012 N 26104) (с изм. и доп., вступ. в силу с 01.10.2014)</w:t>
      </w:r>
    </w:p>
    <w:p w:rsidR="009D6651" w:rsidRPr="009D6651" w:rsidRDefault="009D6651" w:rsidP="009D6651">
      <w:pPr>
        <w:spacing w:after="0" w:line="360" w:lineRule="auto"/>
        <w:ind w:firstLine="709"/>
        <w:contextualSpacing/>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Положение о лицензионных требованиях и условиях осуществления профессиональной деятельности на рынке ценных бумаг утвержденное Приказом ФСФР России от 20.07.2010 N 10-49/</w:t>
      </w:r>
      <w:proofErr w:type="spellStart"/>
      <w:r w:rsidRPr="009D6651">
        <w:rPr>
          <w:rFonts w:ascii="Times New Roman" w:eastAsia="Times New Roman" w:hAnsi="Times New Roman" w:cs="Times New Roman"/>
          <w:sz w:val="24"/>
          <w:szCs w:val="24"/>
          <w:lang w:eastAsia="ru-RU"/>
        </w:rPr>
        <w:t>пз</w:t>
      </w:r>
      <w:proofErr w:type="spellEnd"/>
      <w:r w:rsidRPr="009D6651">
        <w:rPr>
          <w:rFonts w:ascii="Times New Roman" w:eastAsia="Times New Roman" w:hAnsi="Times New Roman" w:cs="Times New Roman"/>
          <w:sz w:val="24"/>
          <w:szCs w:val="24"/>
          <w:lang w:eastAsia="ru-RU"/>
        </w:rPr>
        <w:t>-н.</w:t>
      </w:r>
    </w:p>
    <w:p w:rsidR="009D6651" w:rsidRPr="009D6651" w:rsidRDefault="009D6651" w:rsidP="009D6651">
      <w:pPr>
        <w:spacing w:after="0" w:line="360" w:lineRule="auto"/>
        <w:ind w:firstLine="709"/>
        <w:contextualSpacing/>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Центральный банк российской федерации письмо от 27 июля 2000 г. N 139-Т «О рекомендациях по анализу ликвидности кредитных организаций»</w:t>
      </w:r>
    </w:p>
    <w:p w:rsidR="009D6651" w:rsidRPr="009D6651" w:rsidRDefault="009D6651" w:rsidP="009D6651">
      <w:pPr>
        <w:spacing w:after="0" w:line="360" w:lineRule="auto"/>
        <w:ind w:firstLine="709"/>
        <w:contextualSpacing/>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Инструкция Банка России от 15.07.2005 N 124-И (ред. от 28.04.2012) "Об установлении размеров (лимитов) открытых валютных позиций, методике их расчета и особенностях </w:t>
      </w:r>
      <w:r w:rsidRPr="009D6651">
        <w:rPr>
          <w:rFonts w:ascii="Times New Roman" w:eastAsia="Times New Roman" w:hAnsi="Times New Roman" w:cs="Times New Roman"/>
          <w:sz w:val="24"/>
          <w:szCs w:val="24"/>
          <w:lang w:eastAsia="ru-RU"/>
        </w:rPr>
        <w:lastRenderedPageBreak/>
        <w:t>осуществления надзора за их соблюдением кредитными организациями" (Зарегистрировано в Минюсте России 05.08.2005 N 6889)</w:t>
      </w:r>
    </w:p>
    <w:p w:rsidR="009D6651" w:rsidRPr="009D6651" w:rsidRDefault="009D6651" w:rsidP="009D6651">
      <w:pPr>
        <w:spacing w:before="200" w:after="0" w:line="276" w:lineRule="auto"/>
        <w:outlineLvl w:val="3"/>
        <w:rPr>
          <w:rFonts w:ascii="Times New Roman" w:eastAsia="Times New Roman" w:hAnsi="Times New Roman" w:cs="Cambria"/>
          <w:b/>
          <w:bCs/>
          <w:iCs/>
          <w:sz w:val="24"/>
          <w:szCs w:val="20"/>
          <w:lang w:eastAsia="ru-RU"/>
        </w:rPr>
      </w:pPr>
      <w:bookmarkStart w:id="5" w:name="_Toc401575128"/>
      <w:r w:rsidRPr="009D6651">
        <w:rPr>
          <w:rFonts w:ascii="Times New Roman" w:eastAsia="Times New Roman" w:hAnsi="Times New Roman" w:cs="Cambria"/>
          <w:b/>
          <w:bCs/>
          <w:iCs/>
          <w:sz w:val="24"/>
          <w:szCs w:val="20"/>
          <w:lang w:eastAsia="ru-RU"/>
        </w:rPr>
        <w:t>Раздел</w:t>
      </w:r>
      <w:r w:rsidR="00BC7270">
        <w:rPr>
          <w:rFonts w:ascii="Times New Roman" w:eastAsia="Times New Roman" w:hAnsi="Times New Roman" w:cs="Cambria"/>
          <w:b/>
          <w:bCs/>
          <w:iCs/>
          <w:sz w:val="24"/>
          <w:szCs w:val="20"/>
          <w:lang w:eastAsia="ru-RU"/>
        </w:rPr>
        <w:t xml:space="preserve"> </w:t>
      </w:r>
      <w:r w:rsidRPr="009D6651">
        <w:rPr>
          <w:rFonts w:ascii="Times New Roman" w:eastAsia="Times New Roman" w:hAnsi="Times New Roman" w:cs="Cambria"/>
          <w:b/>
          <w:bCs/>
          <w:iCs/>
          <w:sz w:val="24"/>
          <w:szCs w:val="20"/>
          <w:lang w:eastAsia="ru-RU"/>
        </w:rPr>
        <w:t>3. Обсуждение проекта профессионального стандарта</w:t>
      </w:r>
      <w:bookmarkEnd w:id="5"/>
    </w:p>
    <w:p w:rsidR="009D6651" w:rsidRPr="009D6651" w:rsidRDefault="009D6651" w:rsidP="009D6651">
      <w:pPr>
        <w:spacing w:after="0" w:line="360" w:lineRule="auto"/>
        <w:ind w:firstLine="709"/>
        <w:jc w:val="both"/>
        <w:rPr>
          <w:rFonts w:ascii="Times New Roman" w:hAnsi="Times New Roman" w:cs="Times New Roman"/>
          <w:sz w:val="24"/>
          <w:lang w:eastAsia="ru-RU"/>
        </w:rPr>
      </w:pPr>
      <w:bookmarkStart w:id="6" w:name="_Toc401575129"/>
      <w:bookmarkStart w:id="7" w:name="_Toc401236536"/>
      <w:r w:rsidRPr="009D6651">
        <w:rPr>
          <w:rFonts w:ascii="Times New Roman" w:hAnsi="Times New Roman" w:cs="Times New Roman"/>
          <w:sz w:val="24"/>
          <w:lang w:eastAsia="ru-RU"/>
        </w:rPr>
        <w:t>В сентябре 2014 года начато профессионально-общественное обсуждение проекта профессионального стандарта. Публичное обсуждение проводилось в следующих вариациях:</w:t>
      </w:r>
    </w:p>
    <w:p w:rsidR="009D6651" w:rsidRPr="009D6651" w:rsidRDefault="009D6651" w:rsidP="009D6651">
      <w:pPr>
        <w:spacing w:after="0" w:line="360" w:lineRule="auto"/>
        <w:ind w:firstLine="709"/>
        <w:jc w:val="both"/>
        <w:rPr>
          <w:rFonts w:ascii="Times New Roman" w:hAnsi="Times New Roman" w:cs="Times New Roman"/>
          <w:sz w:val="24"/>
          <w:lang w:eastAsia="ru-RU"/>
        </w:rPr>
      </w:pPr>
      <w:r w:rsidRPr="009D6651">
        <w:rPr>
          <w:rFonts w:ascii="Times New Roman" w:hAnsi="Times New Roman" w:cs="Times New Roman"/>
          <w:sz w:val="24"/>
          <w:lang w:eastAsia="ru-RU"/>
        </w:rPr>
        <w:t>- деятельности Временного творческого коллектива из числа представителей профессии, работодателей, экспертного сообщества и других заинтересованных участников с привлечением внешних экспертов;</w:t>
      </w:r>
    </w:p>
    <w:p w:rsidR="009D6651" w:rsidRPr="009D6651" w:rsidRDefault="009D6651" w:rsidP="009D6651">
      <w:pPr>
        <w:spacing w:after="0" w:line="360" w:lineRule="auto"/>
        <w:ind w:firstLine="709"/>
        <w:jc w:val="both"/>
        <w:rPr>
          <w:rFonts w:ascii="Times New Roman" w:hAnsi="Times New Roman" w:cs="Times New Roman"/>
          <w:sz w:val="24"/>
          <w:lang w:eastAsia="ru-RU"/>
        </w:rPr>
      </w:pPr>
      <w:r w:rsidRPr="009D6651">
        <w:rPr>
          <w:rFonts w:ascii="Times New Roman" w:hAnsi="Times New Roman" w:cs="Times New Roman"/>
          <w:sz w:val="24"/>
          <w:lang w:eastAsia="ru-RU"/>
        </w:rPr>
        <w:t>- размещения и обсуждения проекта профессионального стандарта в сети Интернет, в том числе интервью и статей;</w:t>
      </w:r>
    </w:p>
    <w:p w:rsidR="009D6651" w:rsidRPr="009D6651" w:rsidRDefault="009D6651" w:rsidP="009D6651">
      <w:pPr>
        <w:spacing w:after="0" w:line="360" w:lineRule="auto"/>
        <w:ind w:firstLine="709"/>
        <w:jc w:val="both"/>
        <w:rPr>
          <w:rFonts w:ascii="Times New Roman" w:hAnsi="Times New Roman" w:cs="Times New Roman"/>
          <w:sz w:val="24"/>
          <w:lang w:eastAsia="ru-RU"/>
        </w:rPr>
      </w:pPr>
      <w:r w:rsidRPr="009D6651">
        <w:rPr>
          <w:rFonts w:ascii="Times New Roman" w:hAnsi="Times New Roman" w:cs="Times New Roman"/>
          <w:sz w:val="24"/>
          <w:lang w:eastAsia="ru-RU"/>
        </w:rPr>
        <w:t>- проведения рабочих совещаний, круглых столов, и других публичных мероприятий;</w:t>
      </w:r>
    </w:p>
    <w:p w:rsidR="009D6651" w:rsidRPr="009D6651" w:rsidRDefault="009D6651" w:rsidP="009D6651">
      <w:pPr>
        <w:spacing w:after="0" w:line="360" w:lineRule="auto"/>
        <w:ind w:firstLine="709"/>
        <w:jc w:val="both"/>
        <w:rPr>
          <w:rFonts w:ascii="Times New Roman" w:hAnsi="Times New Roman" w:cs="Times New Roman"/>
          <w:sz w:val="24"/>
          <w:lang w:eastAsia="ru-RU"/>
        </w:rPr>
      </w:pPr>
      <w:r w:rsidRPr="009D6651">
        <w:rPr>
          <w:rFonts w:ascii="Times New Roman" w:hAnsi="Times New Roman" w:cs="Times New Roman"/>
          <w:sz w:val="24"/>
          <w:lang w:eastAsia="ru-RU"/>
        </w:rPr>
        <w:t>- представление проекта профессионального стандарта профессиональному сообществу, Федерации независимых профсоюзов России, представителям объединений работодателей и профессиональных ассоциаций.</w:t>
      </w:r>
    </w:p>
    <w:p w:rsidR="009D6651" w:rsidRPr="009D6651" w:rsidRDefault="009D6651" w:rsidP="009D6651">
      <w:pPr>
        <w:spacing w:after="0" w:line="360" w:lineRule="auto"/>
        <w:ind w:firstLine="709"/>
        <w:jc w:val="both"/>
        <w:rPr>
          <w:rFonts w:ascii="Times New Roman" w:hAnsi="Times New Roman" w:cs="Times New Roman"/>
          <w:sz w:val="24"/>
          <w:lang w:eastAsia="ru-RU"/>
        </w:rPr>
      </w:pPr>
      <w:r w:rsidRPr="009D6651">
        <w:rPr>
          <w:rFonts w:ascii="Times New Roman" w:hAnsi="Times New Roman" w:cs="Times New Roman"/>
          <w:sz w:val="24"/>
          <w:lang w:eastAsia="ru-RU"/>
        </w:rPr>
        <w:t>В соответствии с рекомендациями, разработчики направили в Министерство труда и социальной защиты Российской Федерации уведомление о разработке проекта профессионального стандарта по рекомендованному образцу: было зарегистрировано уведомление о начале разработки профессионального стандарта на сайте http://profstandart.rosmintrud.ru/, где регулярно размещалась актуальная информация о процессе разработке, обсуждения проекта и т.д.;</w:t>
      </w:r>
    </w:p>
    <w:p w:rsidR="009D6651" w:rsidRPr="009D6651" w:rsidRDefault="009D6651" w:rsidP="009D6651">
      <w:pPr>
        <w:spacing w:after="0" w:line="360" w:lineRule="auto"/>
        <w:ind w:firstLine="709"/>
        <w:jc w:val="both"/>
        <w:rPr>
          <w:rFonts w:ascii="Times New Roman" w:hAnsi="Times New Roman" w:cs="Times New Roman"/>
          <w:sz w:val="24"/>
          <w:lang w:eastAsia="ru-RU"/>
        </w:rPr>
      </w:pPr>
      <w:r w:rsidRPr="009D6651">
        <w:rPr>
          <w:rFonts w:ascii="Times New Roman" w:hAnsi="Times New Roman" w:cs="Times New Roman"/>
          <w:sz w:val="24"/>
          <w:lang w:eastAsia="ru-RU"/>
        </w:rPr>
        <w:t>В рамках профессионально-общественного обсуждения проекта профессионального стандарта в течение сентября-ноября 2014 г. проведены следующие мероприятия (Приложение 2):</w:t>
      </w:r>
    </w:p>
    <w:p w:rsidR="009D6651" w:rsidRPr="009D6651" w:rsidRDefault="009D6651" w:rsidP="009D6651">
      <w:pPr>
        <w:spacing w:after="0" w:line="360" w:lineRule="auto"/>
        <w:ind w:firstLine="709"/>
        <w:jc w:val="both"/>
        <w:rPr>
          <w:rFonts w:ascii="Times New Roman" w:hAnsi="Times New Roman" w:cs="Times New Roman"/>
          <w:sz w:val="24"/>
          <w:lang w:eastAsia="ru-RU"/>
        </w:rPr>
      </w:pPr>
      <w:r w:rsidRPr="009D6651">
        <w:rPr>
          <w:rFonts w:ascii="Times New Roman" w:hAnsi="Times New Roman" w:cs="Times New Roman"/>
          <w:sz w:val="24"/>
          <w:lang w:eastAsia="ru-RU"/>
        </w:rPr>
        <w:t>1.</w:t>
      </w:r>
      <w:r w:rsidR="00BC7270">
        <w:rPr>
          <w:rFonts w:ascii="Times New Roman" w:hAnsi="Times New Roman" w:cs="Times New Roman"/>
          <w:sz w:val="24"/>
          <w:lang w:eastAsia="ru-RU"/>
        </w:rPr>
        <w:t xml:space="preserve"> С</w:t>
      </w:r>
      <w:r w:rsidRPr="009D6651">
        <w:rPr>
          <w:rFonts w:ascii="Times New Roman" w:hAnsi="Times New Roman" w:cs="Times New Roman"/>
          <w:sz w:val="24"/>
          <w:lang w:eastAsia="ru-RU"/>
        </w:rPr>
        <w:t xml:space="preserve">формирован Временный творческий коллектив, в состав которой вошли профессорско-преподавательский состав Финансового университета при Правительстве Российской Федерации, Министерства труда и социальной защиты Российской Федерации, Минфина России, руководители и специалисты заинтересованных организаций, представители Совета по развитию профессиональных квалификаций финансового рынка при РСПП. </w:t>
      </w:r>
    </w:p>
    <w:p w:rsidR="009D6651" w:rsidRPr="009D6651" w:rsidRDefault="009D6651" w:rsidP="009D6651">
      <w:pPr>
        <w:spacing w:after="0" w:line="360" w:lineRule="auto"/>
        <w:ind w:firstLine="709"/>
        <w:jc w:val="both"/>
        <w:rPr>
          <w:rFonts w:ascii="Times New Roman" w:hAnsi="Times New Roman" w:cs="Times New Roman"/>
          <w:sz w:val="24"/>
          <w:szCs w:val="24"/>
          <w:lang w:eastAsia="ru-RU"/>
        </w:rPr>
      </w:pPr>
      <w:r w:rsidRPr="009D6651">
        <w:rPr>
          <w:rFonts w:ascii="Times New Roman" w:hAnsi="Times New Roman" w:cs="Times New Roman"/>
          <w:sz w:val="24"/>
          <w:lang w:eastAsia="ru-RU"/>
        </w:rPr>
        <w:t xml:space="preserve">2. Временным творческим коллективом подготовлен первичный проект профессионального стандарта, который был представлен в форме рассылки представителям профессии и в заинтересованные организации. По итогам произведенной рассылки получены отзывы, экспертные заключения и предложения (Приложение 3,4). </w:t>
      </w:r>
      <w:r w:rsidRPr="009D6651">
        <w:rPr>
          <w:rFonts w:ascii="Times New Roman" w:hAnsi="Times New Roman" w:cs="Times New Roman"/>
          <w:sz w:val="24"/>
          <w:szCs w:val="24"/>
          <w:lang w:eastAsia="ru-RU"/>
        </w:rPr>
        <w:t xml:space="preserve">Проект получил поддержку у работодателей и профессионального сообщества, получены отзывы от Ассоциации </w:t>
      </w:r>
      <w:r w:rsidRPr="009D6651">
        <w:rPr>
          <w:rFonts w:ascii="Times New Roman" w:hAnsi="Times New Roman" w:cs="Times New Roman"/>
          <w:sz w:val="24"/>
          <w:szCs w:val="24"/>
          <w:lang w:eastAsia="ru-RU"/>
        </w:rPr>
        <w:lastRenderedPageBreak/>
        <w:t xml:space="preserve">региональных банков России, банка «Кузнецкий», Федерации независимых профсоюзов России и других заинтересованных организаций.  </w:t>
      </w:r>
    </w:p>
    <w:p w:rsidR="009D6651" w:rsidRPr="009D6651" w:rsidRDefault="009D6651" w:rsidP="009D6651">
      <w:pPr>
        <w:spacing w:after="0" w:line="360" w:lineRule="auto"/>
        <w:ind w:firstLine="709"/>
        <w:jc w:val="both"/>
        <w:rPr>
          <w:rFonts w:ascii="Times New Roman" w:hAnsi="Times New Roman" w:cs="Times New Roman"/>
          <w:sz w:val="24"/>
          <w:lang w:eastAsia="ru-RU"/>
        </w:rPr>
      </w:pPr>
      <w:r w:rsidRPr="009D6651">
        <w:rPr>
          <w:rFonts w:ascii="Times New Roman" w:hAnsi="Times New Roman" w:cs="Times New Roman"/>
          <w:sz w:val="24"/>
          <w:lang w:eastAsia="ru-RU"/>
        </w:rPr>
        <w:t xml:space="preserve">3. Проведен анализ полученных заключений и предложений, произведена доработка, внесены изменения в проекты профессиональных стандартов, отвечающие требованиям действующих Методических рекомендаций по разработке профессионального стандарта (Утверждены приказом Министерства труда и социальной защиты Российской Федерации от «29» апреля 2013 г. № 170н). </w:t>
      </w:r>
    </w:p>
    <w:p w:rsidR="009D6651" w:rsidRPr="009D6651" w:rsidRDefault="009D6651" w:rsidP="009D6651">
      <w:pPr>
        <w:spacing w:after="0" w:line="360" w:lineRule="auto"/>
        <w:ind w:firstLine="709"/>
        <w:jc w:val="both"/>
        <w:rPr>
          <w:rFonts w:ascii="Times New Roman" w:hAnsi="Times New Roman" w:cs="Times New Roman"/>
          <w:sz w:val="24"/>
          <w:lang w:eastAsia="ru-RU"/>
        </w:rPr>
      </w:pPr>
      <w:r w:rsidRPr="009D6651">
        <w:rPr>
          <w:rFonts w:ascii="Times New Roman" w:hAnsi="Times New Roman" w:cs="Times New Roman"/>
          <w:sz w:val="24"/>
          <w:lang w:eastAsia="ru-RU"/>
        </w:rPr>
        <w:t xml:space="preserve">4. В целях информирования широкого круга заинтересованных участников информация о состоянии разработки и согласования проекта профессионального стандарта в ходе работ была размещена в сети Интернет. Проекты профессионального стандарта, итоги обсуждений и тематические материалы (пост-релизы, интервью, статьи) размещены в сети Интернет на следующих сайтах: </w:t>
      </w:r>
    </w:p>
    <w:p w:rsidR="009D6651" w:rsidRPr="009D6651" w:rsidRDefault="00BC7270" w:rsidP="009D6651">
      <w:pPr>
        <w:spacing w:after="0" w:line="360" w:lineRule="auto"/>
        <w:ind w:firstLine="709"/>
        <w:contextualSpacing/>
        <w:jc w:val="both"/>
        <w:rPr>
          <w:rFonts w:ascii="Times New Roman" w:hAnsi="Times New Roman" w:cs="Times New Roman"/>
          <w:sz w:val="24"/>
          <w:lang w:eastAsia="ru-RU"/>
        </w:rPr>
      </w:pPr>
      <w:hyperlink r:id="rId6" w:history="1">
        <w:r w:rsidR="009D6651" w:rsidRPr="009D6651">
          <w:rPr>
            <w:rFonts w:ascii="Times New Roman" w:hAnsi="Times New Roman" w:cs="Times New Roman"/>
            <w:sz w:val="24"/>
            <w:u w:val="single"/>
          </w:rPr>
          <w:t>http://profstandart.rosmintrud.ru</w:t>
        </w:r>
      </w:hyperlink>
      <w:r w:rsidR="009D6651" w:rsidRPr="009D6651">
        <w:rPr>
          <w:rFonts w:ascii="Times New Roman" w:hAnsi="Times New Roman" w:cs="Times New Roman"/>
          <w:sz w:val="24"/>
          <w:lang w:eastAsia="ru-RU"/>
        </w:rPr>
        <w:t>,</w:t>
      </w:r>
    </w:p>
    <w:p w:rsidR="009D6651" w:rsidRPr="009D6651" w:rsidRDefault="00BC7270" w:rsidP="009D6651">
      <w:pPr>
        <w:spacing w:after="0" w:line="360" w:lineRule="auto"/>
        <w:ind w:firstLine="709"/>
        <w:contextualSpacing/>
        <w:jc w:val="both"/>
        <w:rPr>
          <w:rFonts w:ascii="Times New Roman" w:hAnsi="Times New Roman"/>
          <w:sz w:val="24"/>
          <w:u w:val="single"/>
        </w:rPr>
      </w:pPr>
      <w:hyperlink r:id="rId7" w:history="1">
        <w:r w:rsidR="009D6651" w:rsidRPr="009D6651">
          <w:rPr>
            <w:rFonts w:ascii="Times New Roman" w:hAnsi="Times New Roman" w:cs="Times New Roman"/>
            <w:sz w:val="24"/>
            <w:u w:val="single"/>
          </w:rPr>
          <w:t xml:space="preserve">http://ikpcenter.ru/profstandars/,  </w:t>
        </w:r>
      </w:hyperlink>
    </w:p>
    <w:p w:rsidR="009D6651" w:rsidRPr="009D6651" w:rsidRDefault="00BC7270" w:rsidP="009D6651">
      <w:pPr>
        <w:spacing w:after="0" w:line="360" w:lineRule="auto"/>
        <w:ind w:firstLine="709"/>
        <w:contextualSpacing/>
        <w:jc w:val="both"/>
        <w:rPr>
          <w:rFonts w:ascii="Times New Roman" w:hAnsi="Times New Roman"/>
          <w:sz w:val="24"/>
        </w:rPr>
      </w:pPr>
      <w:hyperlink r:id="rId8" w:history="1">
        <w:r w:rsidR="009D6651" w:rsidRPr="009D6651">
          <w:rPr>
            <w:rFonts w:ascii="Times New Roman" w:hAnsi="Times New Roman" w:cs="Times New Roman"/>
            <w:sz w:val="24"/>
            <w:u w:val="single"/>
          </w:rPr>
          <w:t>http://bankir.ru/dom/threads/120738</w:t>
        </w:r>
      </w:hyperlink>
      <w:r w:rsidR="009D6651" w:rsidRPr="009D6651">
        <w:rPr>
          <w:rFonts w:ascii="Times New Roman" w:hAnsi="Times New Roman" w:cs="Times New Roman"/>
          <w:sz w:val="24"/>
          <w:lang w:eastAsia="ru-RU"/>
        </w:rPr>
        <w:t xml:space="preserve">, </w:t>
      </w:r>
    </w:p>
    <w:p w:rsidR="009D6651" w:rsidRPr="009D6651" w:rsidRDefault="00BC7270" w:rsidP="009D6651">
      <w:pPr>
        <w:spacing w:after="0" w:line="360" w:lineRule="auto"/>
        <w:ind w:firstLine="709"/>
        <w:contextualSpacing/>
        <w:jc w:val="both"/>
        <w:rPr>
          <w:rFonts w:ascii="Times New Roman" w:hAnsi="Times New Roman" w:cs="Times New Roman"/>
          <w:sz w:val="24"/>
          <w:lang w:eastAsia="ru-RU"/>
        </w:rPr>
      </w:pPr>
      <w:hyperlink r:id="rId9" w:history="1">
        <w:r w:rsidR="009D6651" w:rsidRPr="009D6651">
          <w:rPr>
            <w:rFonts w:ascii="Times New Roman" w:hAnsi="Times New Roman" w:cs="Times New Roman"/>
            <w:sz w:val="24"/>
            <w:u w:val="single"/>
            <w:lang w:eastAsia="ru-RU"/>
          </w:rPr>
          <w:t>http://kapital-rus.ru/uznai/news/sozdanie_nacionalnoj_sistem_professionalnh_kvalifikacij_i_kompetencij_18112014/</w:t>
        </w:r>
      </w:hyperlink>
      <w:r w:rsidR="009D6651" w:rsidRPr="009D6651">
        <w:rPr>
          <w:rFonts w:ascii="Times New Roman" w:hAnsi="Times New Roman" w:cs="Times New Roman"/>
          <w:sz w:val="24"/>
          <w:lang w:eastAsia="ru-RU"/>
        </w:rPr>
        <w:t xml:space="preserve">; </w:t>
      </w:r>
      <w:hyperlink r:id="rId10" w:history="1">
        <w:r w:rsidR="009D6651" w:rsidRPr="009D6651">
          <w:rPr>
            <w:rFonts w:ascii="Times New Roman" w:hAnsi="Times New Roman" w:cs="Times New Roman"/>
            <w:sz w:val="24"/>
            <w:u w:val="single"/>
            <w:lang w:eastAsia="ru-RU"/>
          </w:rPr>
          <w:t>http://kapital-rus.ru/uznai/news/rabochaia_gruppa/</w:t>
        </w:r>
      </w:hyperlink>
      <w:r w:rsidR="009D6651" w:rsidRPr="009D6651">
        <w:rPr>
          <w:rFonts w:ascii="Times New Roman" w:hAnsi="Times New Roman" w:cs="Times New Roman"/>
          <w:sz w:val="24"/>
          <w:lang w:eastAsia="ru-RU"/>
        </w:rPr>
        <w:t xml:space="preserve">; </w:t>
      </w:r>
      <w:hyperlink r:id="rId11" w:history="1">
        <w:r w:rsidR="009D6651" w:rsidRPr="009D6651">
          <w:rPr>
            <w:rFonts w:ascii="Times New Roman" w:hAnsi="Times New Roman" w:cs="Times New Roman"/>
            <w:sz w:val="24"/>
            <w:u w:val="single"/>
            <w:lang w:eastAsia="ru-RU"/>
          </w:rPr>
          <w:t>http://kapital-rus.ru/uznai/news/sozdanie_nacionalnoj_sistem_professionalnh_kvalifikacij_i_kompetencij__/</w:t>
        </w:r>
      </w:hyperlink>
      <w:r w:rsidR="009D6651" w:rsidRPr="009D6651">
        <w:rPr>
          <w:rFonts w:ascii="Times New Roman" w:hAnsi="Times New Roman" w:cs="Times New Roman"/>
          <w:sz w:val="24"/>
          <w:lang w:eastAsia="ru-RU"/>
        </w:rPr>
        <w:t xml:space="preserve">; </w:t>
      </w:r>
      <w:hyperlink r:id="rId12" w:history="1">
        <w:r w:rsidR="009D6651" w:rsidRPr="009D6651">
          <w:rPr>
            <w:rFonts w:ascii="Times New Roman" w:hAnsi="Times New Roman" w:cs="Times New Roman"/>
            <w:sz w:val="24"/>
            <w:u w:val="single"/>
            <w:lang w:eastAsia="ru-RU"/>
          </w:rPr>
          <w:t>http://kapital-rus.ru/uznai/news/kruglj_stol_razvitie_finansovogo_rnka_i_standartizaciia_kvalifikacij_obsujdaem_profstandart/</w:t>
        </w:r>
      </w:hyperlink>
      <w:r w:rsidR="009D6651" w:rsidRPr="009D6651">
        <w:rPr>
          <w:rFonts w:ascii="Times New Roman" w:hAnsi="Times New Roman" w:cs="Times New Roman"/>
          <w:sz w:val="24"/>
          <w:lang w:eastAsia="ru-RU"/>
        </w:rPr>
        <w:t xml:space="preserve">; </w:t>
      </w:r>
      <w:hyperlink r:id="rId13" w:history="1">
        <w:r w:rsidR="009D6651" w:rsidRPr="009D6651">
          <w:rPr>
            <w:rFonts w:ascii="Times New Roman" w:hAnsi="Times New Roman" w:cs="Times New Roman"/>
            <w:sz w:val="24"/>
            <w:u w:val="single"/>
            <w:lang w:eastAsia="ru-RU"/>
          </w:rPr>
          <w:t>http://kapital-rus.ru/uznai/news/soveschanie_soveta_po_razvitiu_professionalnh_kvalifikacij_finansovogo_rnka_26072014/</w:t>
        </w:r>
      </w:hyperlink>
      <w:r w:rsidR="009D6651" w:rsidRPr="009D6651">
        <w:rPr>
          <w:rFonts w:ascii="Times New Roman" w:hAnsi="Times New Roman" w:cs="Times New Roman"/>
          <w:sz w:val="24"/>
          <w:lang w:eastAsia="ru-RU"/>
        </w:rPr>
        <w:t xml:space="preserve">; </w:t>
      </w:r>
      <w:hyperlink r:id="rId14" w:history="1">
        <w:r w:rsidR="009D6651" w:rsidRPr="009D6651">
          <w:rPr>
            <w:rFonts w:ascii="Times New Roman" w:hAnsi="Times New Roman" w:cs="Times New Roman"/>
            <w:sz w:val="24"/>
            <w:u w:val="single"/>
            <w:lang w:eastAsia="ru-RU"/>
          </w:rPr>
          <w:t>http://kapital-rus.ru/uznai/news/intervu_s_ispolnitelnm_direktorom_associacii_faktoringovh_kompanij_d_v_shevchenko/</w:t>
        </w:r>
      </w:hyperlink>
      <w:r w:rsidR="009D6651" w:rsidRPr="009D6651">
        <w:rPr>
          <w:rFonts w:ascii="Times New Roman" w:hAnsi="Times New Roman" w:cs="Times New Roman"/>
          <w:sz w:val="24"/>
          <w:lang w:eastAsia="ru-RU"/>
        </w:rPr>
        <w:t>; http://kapital-rus.ru/uznai/news/dmitrij_demidov_profstandart_dlia_kreditnh_brokerov_budet_priniat/</w:t>
      </w:r>
    </w:p>
    <w:p w:rsidR="009D6651" w:rsidRPr="009D6651" w:rsidRDefault="009D6651" w:rsidP="009D6651">
      <w:pPr>
        <w:spacing w:after="0" w:line="360" w:lineRule="auto"/>
        <w:ind w:firstLine="709"/>
        <w:contextualSpacing/>
        <w:jc w:val="both"/>
        <w:rPr>
          <w:rFonts w:ascii="Times New Roman" w:hAnsi="Times New Roman" w:cs="Times New Roman"/>
          <w:sz w:val="24"/>
          <w:lang w:eastAsia="ru-RU"/>
        </w:rPr>
      </w:pPr>
      <w:r w:rsidRPr="009D6651">
        <w:rPr>
          <w:rFonts w:ascii="Times New Roman" w:hAnsi="Times New Roman" w:cs="Times New Roman"/>
          <w:sz w:val="24"/>
        </w:rPr>
        <w:t>http://www.rspp.ru/news</w:t>
      </w:r>
    </w:p>
    <w:p w:rsidR="009D6651" w:rsidRPr="009D6651" w:rsidRDefault="009D6651" w:rsidP="009D6651">
      <w:pPr>
        <w:spacing w:after="0" w:line="360" w:lineRule="auto"/>
        <w:ind w:firstLine="709"/>
        <w:contextualSpacing/>
        <w:jc w:val="both"/>
        <w:rPr>
          <w:rFonts w:ascii="Times New Roman" w:hAnsi="Times New Roman" w:cs="Times New Roman"/>
          <w:sz w:val="24"/>
          <w:lang w:eastAsia="ru-RU"/>
        </w:rPr>
      </w:pPr>
      <w:r w:rsidRPr="009D6651">
        <w:rPr>
          <w:rFonts w:ascii="Times New Roman" w:hAnsi="Times New Roman" w:cs="Times New Roman"/>
          <w:sz w:val="24"/>
          <w:lang w:eastAsia="ru-RU"/>
        </w:rPr>
        <w:t xml:space="preserve">Скриншоты страниц приведены в Приложении 4. </w:t>
      </w:r>
    </w:p>
    <w:p w:rsidR="009D6651" w:rsidRPr="009D6651" w:rsidRDefault="009D6651" w:rsidP="009D6651">
      <w:pPr>
        <w:spacing w:after="0" w:line="360" w:lineRule="auto"/>
        <w:ind w:firstLine="709"/>
        <w:contextualSpacing/>
        <w:jc w:val="both"/>
        <w:rPr>
          <w:rFonts w:ascii="Times New Roman" w:hAnsi="Times New Roman" w:cs="Times New Roman"/>
          <w:sz w:val="24"/>
          <w:lang w:eastAsia="ru-RU"/>
        </w:rPr>
      </w:pPr>
      <w:r w:rsidRPr="009D6651">
        <w:rPr>
          <w:rFonts w:ascii="Times New Roman" w:hAnsi="Times New Roman" w:cs="Times New Roman"/>
          <w:sz w:val="24"/>
          <w:lang w:eastAsia="ru-RU"/>
        </w:rPr>
        <w:t xml:space="preserve">Проведены следующие рабочие совещания, конференции и круглые столы: </w:t>
      </w:r>
    </w:p>
    <w:p w:rsidR="009D6651" w:rsidRPr="009D6651" w:rsidRDefault="009D6651" w:rsidP="009D6651">
      <w:pPr>
        <w:spacing w:after="0" w:line="360" w:lineRule="auto"/>
        <w:ind w:firstLine="709"/>
        <w:jc w:val="both"/>
        <w:rPr>
          <w:rFonts w:ascii="Times New Roman" w:hAnsi="Times New Roman" w:cs="Times New Roman"/>
          <w:sz w:val="24"/>
          <w:lang w:eastAsia="ru-RU"/>
        </w:rPr>
      </w:pPr>
      <w:r w:rsidRPr="009D6651">
        <w:rPr>
          <w:rFonts w:ascii="Times New Roman" w:hAnsi="Times New Roman" w:cs="Times New Roman"/>
          <w:sz w:val="24"/>
          <w:lang w:eastAsia="ru-RU"/>
        </w:rPr>
        <w:t xml:space="preserve">- 17 сентября 2014 г. проект профессионального стандарта был представлен на заседании Совета по развитию профессиональных квалификаций финансового рынка при РСПП. В заседании приняли участие представители около 20-ти организаций из числа профессиональных ассоциаций и объединений работодателей, в том числе представители Финансового университета при Правительстве Российской Федерации, Международной </w:t>
      </w:r>
      <w:r w:rsidRPr="009D6651">
        <w:rPr>
          <w:rFonts w:ascii="Times New Roman" w:hAnsi="Times New Roman" w:cs="Times New Roman"/>
          <w:sz w:val="24"/>
          <w:lang w:eastAsia="ru-RU"/>
        </w:rPr>
        <w:lastRenderedPageBreak/>
        <w:t xml:space="preserve">ассоциации организаций финансового-экономического образования (МАОФЭО), Всероссийского союза страховщиков, Ассоциации российских банков и Ассоциации региональных банков России, НП «НОВАК», Национальной ассоциации кредитных брокеров и финансовых консультантов, Ассоциации </w:t>
      </w:r>
      <w:proofErr w:type="spellStart"/>
      <w:r w:rsidRPr="009D6651">
        <w:rPr>
          <w:rFonts w:ascii="Times New Roman" w:hAnsi="Times New Roman" w:cs="Times New Roman"/>
          <w:sz w:val="24"/>
          <w:lang w:eastAsia="ru-RU"/>
        </w:rPr>
        <w:t>факторинговых</w:t>
      </w:r>
      <w:proofErr w:type="spellEnd"/>
      <w:r w:rsidRPr="009D6651">
        <w:rPr>
          <w:rFonts w:ascii="Times New Roman" w:hAnsi="Times New Roman" w:cs="Times New Roman"/>
          <w:sz w:val="24"/>
          <w:lang w:eastAsia="ru-RU"/>
        </w:rPr>
        <w:t xml:space="preserve"> компаний, Ассоциации профессиональных страховых брокеров, ГК «РОСАТОМ», ОАО «СИБУР-Холдинг»,</w:t>
      </w:r>
      <w:r w:rsidRPr="009D6651">
        <w:rPr>
          <w:rFonts w:ascii="Times New Roman" w:hAnsi="Times New Roman"/>
          <w:sz w:val="24"/>
        </w:rPr>
        <w:t xml:space="preserve"> </w:t>
      </w:r>
      <w:r w:rsidRPr="009D6651">
        <w:rPr>
          <w:rFonts w:ascii="Times New Roman" w:hAnsi="Times New Roman" w:cs="Times New Roman"/>
          <w:sz w:val="24"/>
          <w:lang w:eastAsia="ru-RU"/>
        </w:rPr>
        <w:t>ОАО «Магнитогорский металлургический комбинат», ООО «Газпром ВНИИГАЗ», ОАО «ГК «Норильский никель», ООО «ПИК СИСТЕМЗ» и мн. др.</w:t>
      </w:r>
    </w:p>
    <w:p w:rsidR="009D6651" w:rsidRPr="009D6651" w:rsidRDefault="009D6651" w:rsidP="009D6651">
      <w:pPr>
        <w:spacing w:after="0" w:line="360" w:lineRule="auto"/>
        <w:ind w:firstLine="709"/>
        <w:jc w:val="both"/>
        <w:rPr>
          <w:rFonts w:ascii="Times New Roman" w:hAnsi="Times New Roman" w:cs="Times New Roman"/>
          <w:sz w:val="24"/>
          <w:lang w:eastAsia="ru-RU"/>
        </w:rPr>
      </w:pPr>
      <w:r w:rsidRPr="009D6651">
        <w:rPr>
          <w:rFonts w:ascii="Times New Roman" w:hAnsi="Times New Roman" w:cs="Times New Roman"/>
          <w:sz w:val="24"/>
          <w:lang w:eastAsia="ru-RU"/>
        </w:rPr>
        <w:t>- 26 сентября 2014 г. состоялось профессионально-общественное обсуждение проектов профессиональных стандартов на заседании Совета по развитию профессиональных квалификаций финансового рынка при РСПП. На совещании членами совета было принято решение направить с целью согласования и экспертизы подготовленные проекты в следующие организации: Минфин России, Банк России, Федерацию Независимых Профсоюзов России. Соответствующие запросы на получение экспертного заключения были направлены в организации</w:t>
      </w:r>
      <w:r w:rsidRPr="009D6651">
        <w:rPr>
          <w:rFonts w:ascii="Times New Roman" w:hAnsi="Times New Roman"/>
          <w:sz w:val="24"/>
        </w:rPr>
        <w:t xml:space="preserve"> </w:t>
      </w:r>
      <w:r w:rsidRPr="009D6651">
        <w:rPr>
          <w:rFonts w:ascii="Times New Roman" w:hAnsi="Times New Roman" w:cs="Times New Roman"/>
          <w:sz w:val="24"/>
          <w:lang w:eastAsia="ru-RU"/>
        </w:rPr>
        <w:t>Минфин России, Банк России, Федерацию Независимых Профсоюзов России.</w:t>
      </w:r>
    </w:p>
    <w:p w:rsidR="009D6651" w:rsidRPr="009D6651" w:rsidRDefault="009D6651" w:rsidP="009D6651">
      <w:pPr>
        <w:spacing w:after="0" w:line="360" w:lineRule="auto"/>
        <w:ind w:firstLine="709"/>
        <w:jc w:val="both"/>
        <w:rPr>
          <w:rFonts w:ascii="Times New Roman" w:hAnsi="Times New Roman" w:cs="Times New Roman"/>
          <w:sz w:val="24"/>
          <w:lang w:eastAsia="ru-RU"/>
        </w:rPr>
      </w:pPr>
      <w:r w:rsidRPr="009D6651">
        <w:rPr>
          <w:rFonts w:ascii="Times New Roman" w:hAnsi="Times New Roman" w:cs="Times New Roman"/>
          <w:sz w:val="24"/>
          <w:lang w:eastAsia="ru-RU"/>
        </w:rPr>
        <w:t xml:space="preserve">- 03.10.2014 года на портале Информационного агентства Bankir.ru прошла онлайн-конференция: «Развитие квалификаций финансового рынка: роль профессиональных стандартов», в которой приняли участие представители Российского союза промышленников и предпринимателей, Ассоциации региональных банков России, Финансового университета, других заинтересованных организаций. На </w:t>
      </w:r>
      <w:proofErr w:type="gramStart"/>
      <w:r w:rsidRPr="009D6651">
        <w:rPr>
          <w:rFonts w:ascii="Times New Roman" w:hAnsi="Times New Roman" w:cs="Times New Roman"/>
          <w:sz w:val="24"/>
          <w:lang w:eastAsia="ru-RU"/>
        </w:rPr>
        <w:t>он-</w:t>
      </w:r>
      <w:proofErr w:type="spellStart"/>
      <w:r w:rsidRPr="009D6651">
        <w:rPr>
          <w:rFonts w:ascii="Times New Roman" w:hAnsi="Times New Roman" w:cs="Times New Roman"/>
          <w:sz w:val="24"/>
          <w:lang w:eastAsia="ru-RU"/>
        </w:rPr>
        <w:t>лайн</w:t>
      </w:r>
      <w:proofErr w:type="spellEnd"/>
      <w:proofErr w:type="gramEnd"/>
      <w:r w:rsidRPr="009D6651">
        <w:rPr>
          <w:rFonts w:ascii="Times New Roman" w:hAnsi="Times New Roman" w:cs="Times New Roman"/>
          <w:sz w:val="24"/>
          <w:lang w:eastAsia="ru-RU"/>
        </w:rPr>
        <w:t xml:space="preserve"> конференции обсуждались актуальные вопросы в сфере регулирования квалификаций и стандартизации профессиональной деятельности, проекты профессиональных стандартов для специалистов финансового рынка. </w:t>
      </w:r>
    </w:p>
    <w:p w:rsidR="009D6651" w:rsidRPr="009D6651" w:rsidRDefault="009D6651" w:rsidP="009D6651">
      <w:pPr>
        <w:spacing w:after="0" w:line="360" w:lineRule="auto"/>
        <w:ind w:firstLine="709"/>
        <w:contextualSpacing/>
        <w:jc w:val="both"/>
        <w:rPr>
          <w:rFonts w:ascii="Times New Roman" w:hAnsi="Times New Roman" w:cs="Times New Roman"/>
          <w:sz w:val="24"/>
          <w:lang w:eastAsia="ru-RU"/>
        </w:rPr>
      </w:pPr>
      <w:r w:rsidRPr="009D6651">
        <w:rPr>
          <w:rFonts w:ascii="Times New Roman" w:hAnsi="Times New Roman" w:cs="Times New Roman"/>
          <w:sz w:val="24"/>
          <w:lang w:eastAsia="ru-RU"/>
        </w:rPr>
        <w:t xml:space="preserve">15 октября 2014 года в Финансовом университете состоялся круглый стол «Развитие финансового рынка и стандартизация квалификаций: обсуждаем профстандарты», в котором приняли участие представители Финансового университета, Ассоциаций региональных банков России, НИФИ Минфина, Русского общества управления рисками и других заинтересованных организаций. Работа круглого стола транслировалась через информационно-телекоммуникационную сеть Финансового университета. В работе приняли участие представители девяти филиалов Финансового университета, в том числе из таких городов Российской Федерации, как Барнаул, Брянск, Краснодар, Курск, Омск, Пенза, Тула, Челябинск, Уфа. К участию в конференции в регионах были приглашены представители органов региональной законодательной и исполнительной власти, бизнес-компаний. В ходе конференции обсуждалась методология разработки, апробации и внедрения профессиональных стандартов, в том числе наиболее острые проблемы, возникающие в процессе. Особый интерес у участников мероприятия вызвало обсуждение особенностей взаимодействия между разработчиками профессиональных стандартов и работодателями, </w:t>
      </w:r>
      <w:r w:rsidRPr="009D6651">
        <w:rPr>
          <w:rFonts w:ascii="Times New Roman" w:hAnsi="Times New Roman" w:cs="Times New Roman"/>
          <w:sz w:val="24"/>
          <w:lang w:eastAsia="ru-RU"/>
        </w:rPr>
        <w:lastRenderedPageBreak/>
        <w:t>механизмов их привлечения, последующей апробации, возникающих при внедрении системы квалификаций в крупнейшие отраслевые структуры, например, Пенсионного фонда Российской Федерации, РОСАТОМ, РЖД и др., которые являются системообразующими предприятиями отрасли. По результатам обсуждения участниками конференции единогласно было принято решение об одобрении предложенной Финансовым университетом модели исследования и описания требований работодателя в рамках методологии разработки профессионального стандарта для специалистов финансового рынка.</w:t>
      </w:r>
    </w:p>
    <w:p w:rsidR="009D6651" w:rsidRPr="009D6651" w:rsidRDefault="009D6651" w:rsidP="009D6651">
      <w:pPr>
        <w:spacing w:after="0" w:line="360" w:lineRule="auto"/>
        <w:ind w:firstLine="709"/>
        <w:contextualSpacing/>
        <w:jc w:val="both"/>
        <w:rPr>
          <w:rFonts w:ascii="Times New Roman" w:hAnsi="Times New Roman" w:cs="Times New Roman"/>
          <w:sz w:val="24"/>
          <w:lang w:eastAsia="ru-RU"/>
        </w:rPr>
      </w:pPr>
      <w:r w:rsidRPr="009D6651">
        <w:rPr>
          <w:rFonts w:ascii="Times New Roman" w:hAnsi="Times New Roman" w:cs="Times New Roman"/>
          <w:sz w:val="24"/>
          <w:lang w:eastAsia="ru-RU"/>
        </w:rPr>
        <w:t>18 ноября 2014 года на очередном заседании Совета по развитию профессиональных квалификаций финансового рынка при РСПП были подведены промежуточные итоги проекта по разработке профессиональных стандартов для специалистов финансового рынка по 19-ти направлениям. В заседании приняли участие члены Совета по развитию профессиональных квалификаций финансового рынка при РСПП – более 15-ти профессиональных ассоциаций и объединений работодателей финансового рынка России, а также ПФР, Гильдии инвестиционных и финансовых аналитиков, Финансово-банковской ассоциации стран-участников Шанхайского сотрудничества, НИФИ Минфина России. Было принято решение о вступлении новых членов - Пенсионного фонда Российской Федерации в лице первого заместителя</w:t>
      </w:r>
      <w:r w:rsidRPr="009D6651">
        <w:rPr>
          <w:rFonts w:ascii="Times New Roman" w:hAnsi="Times New Roman"/>
          <w:sz w:val="24"/>
        </w:rPr>
        <w:t xml:space="preserve"> </w:t>
      </w:r>
      <w:r w:rsidRPr="009D6651">
        <w:rPr>
          <w:rFonts w:ascii="Times New Roman" w:hAnsi="Times New Roman" w:cs="Times New Roman"/>
          <w:sz w:val="24"/>
          <w:lang w:eastAsia="ru-RU"/>
        </w:rPr>
        <w:t>Председателя Правления ПФР А.В. Куртина, Гильдии инвестиционных и финансовых аналитиков и Финансово-банковской ассоциации стран-участников Шанхайского сотрудничества.</w:t>
      </w:r>
    </w:p>
    <w:p w:rsidR="009D6651" w:rsidRPr="009D6651" w:rsidRDefault="009D6651" w:rsidP="009D6651">
      <w:pPr>
        <w:spacing w:after="0" w:line="360" w:lineRule="auto"/>
        <w:ind w:firstLine="709"/>
        <w:jc w:val="both"/>
        <w:rPr>
          <w:rFonts w:ascii="Times New Roman" w:hAnsi="Times New Roman" w:cs="Times New Roman"/>
          <w:sz w:val="24"/>
          <w:lang w:eastAsia="ru-RU"/>
        </w:rPr>
      </w:pPr>
      <w:r w:rsidRPr="009D6651">
        <w:rPr>
          <w:rFonts w:ascii="Times New Roman" w:hAnsi="Times New Roman" w:cs="Times New Roman"/>
          <w:sz w:val="24"/>
          <w:lang w:eastAsia="ru-RU"/>
        </w:rPr>
        <w:t>Публичное обсуждение позволило более четко и полно описать вид профессиональной деятельности, сформулировать обобщенные трудовые функции, трудовые функции, а также требования к образованию. Решением заседания Совета по развитию профессиональных квалификаций финансового рынка полученный проект профессионального стандарта был одобрен и рекомендован для направления в Министерство труда и социальной защиты Российской Федерации и Национальный совет при Президенте Российской Федерации по профессиональным квалификациям в целях его утверждения.</w:t>
      </w:r>
    </w:p>
    <w:p w:rsidR="009D6651" w:rsidRPr="009D6651" w:rsidRDefault="009D6651" w:rsidP="009D6651">
      <w:pPr>
        <w:spacing w:line="259" w:lineRule="auto"/>
        <w:rPr>
          <w:rFonts w:ascii="Times New Roman" w:eastAsia="Times New Roman" w:hAnsi="Times New Roman" w:cs="Cambria"/>
          <w:b/>
          <w:bCs/>
          <w:iCs/>
          <w:sz w:val="24"/>
          <w:szCs w:val="20"/>
          <w:lang w:eastAsia="ru-RU"/>
        </w:rPr>
      </w:pPr>
    </w:p>
    <w:p w:rsidR="009D6651" w:rsidRPr="009D6651" w:rsidRDefault="009D6651" w:rsidP="009D6651">
      <w:pPr>
        <w:spacing w:before="200" w:after="0" w:line="276" w:lineRule="auto"/>
        <w:outlineLvl w:val="3"/>
        <w:rPr>
          <w:rFonts w:ascii="Times New Roman" w:eastAsiaTheme="majorEastAsia" w:hAnsi="Times New Roman" w:cs="Cambria"/>
          <w:b/>
          <w:bCs/>
          <w:iCs/>
          <w:sz w:val="24"/>
          <w:szCs w:val="20"/>
          <w:lang w:eastAsia="ru-RU"/>
        </w:rPr>
      </w:pPr>
      <w:r w:rsidRPr="009D6651">
        <w:rPr>
          <w:rFonts w:ascii="Times New Roman" w:eastAsia="Times New Roman" w:hAnsi="Times New Roman" w:cs="Cambria"/>
          <w:b/>
          <w:bCs/>
          <w:iCs/>
          <w:sz w:val="24"/>
          <w:szCs w:val="20"/>
          <w:lang w:eastAsia="ru-RU"/>
        </w:rPr>
        <w:t>Раздел 4. Согласование проекта профессионального стандарта</w:t>
      </w:r>
      <w:bookmarkEnd w:id="6"/>
      <w:bookmarkEnd w:id="7"/>
    </w:p>
    <w:p w:rsidR="009D6651" w:rsidRPr="009D6651" w:rsidRDefault="009D6651" w:rsidP="009D6651">
      <w:pPr>
        <w:spacing w:line="360" w:lineRule="auto"/>
        <w:jc w:val="both"/>
        <w:rPr>
          <w:rFonts w:ascii="Times New Roman" w:hAnsi="Times New Roman" w:cs="Times New Roman"/>
          <w:sz w:val="24"/>
          <w:szCs w:val="24"/>
        </w:rPr>
      </w:pPr>
      <w:r w:rsidRPr="009D6651">
        <w:rPr>
          <w:rFonts w:ascii="Times New Roman" w:hAnsi="Times New Roman" w:cs="Times New Roman"/>
          <w:sz w:val="24"/>
          <w:szCs w:val="24"/>
        </w:rPr>
        <w:t xml:space="preserve">Проект </w:t>
      </w:r>
      <w:proofErr w:type="spellStart"/>
      <w:r w:rsidRPr="009D6651">
        <w:rPr>
          <w:rFonts w:ascii="Times New Roman" w:hAnsi="Times New Roman" w:cs="Times New Roman"/>
          <w:sz w:val="24"/>
          <w:szCs w:val="24"/>
        </w:rPr>
        <w:t>профстандарта</w:t>
      </w:r>
      <w:proofErr w:type="spellEnd"/>
      <w:r w:rsidRPr="009D6651">
        <w:rPr>
          <w:rFonts w:ascii="Times New Roman" w:hAnsi="Times New Roman" w:cs="Times New Roman"/>
          <w:sz w:val="24"/>
          <w:szCs w:val="24"/>
        </w:rPr>
        <w:t xml:space="preserve"> направлен для согласования в Минфин России, Банк России и Федерацию независимых профсоюзов России. </w:t>
      </w:r>
    </w:p>
    <w:tbl>
      <w:tblPr>
        <w:tblStyle w:val="582"/>
        <w:tblW w:w="10341"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2693"/>
        <w:gridCol w:w="2545"/>
      </w:tblGrid>
      <w:tr w:rsidR="009D6651" w:rsidRPr="009D6651" w:rsidTr="0095647F">
        <w:tc>
          <w:tcPr>
            <w:tcW w:w="5103" w:type="dxa"/>
          </w:tcPr>
          <w:p w:rsidR="009D6651" w:rsidRPr="009D6651" w:rsidRDefault="009D6651" w:rsidP="009D6651">
            <w:pPr>
              <w:spacing w:line="240" w:lineRule="auto"/>
              <w:jc w:val="center"/>
              <w:rPr>
                <w:rFonts w:ascii="Times New Roman" w:hAnsi="Times New Roman"/>
                <w:sz w:val="24"/>
                <w:szCs w:val="24"/>
              </w:rPr>
            </w:pPr>
            <w:r w:rsidRPr="009D6651">
              <w:rPr>
                <w:rFonts w:ascii="Times New Roman" w:hAnsi="Times New Roman"/>
                <w:bCs/>
                <w:sz w:val="24"/>
                <w:szCs w:val="24"/>
              </w:rPr>
              <w:t>Исполнительный вице-президент</w:t>
            </w:r>
            <w:r w:rsidRPr="009D6651">
              <w:rPr>
                <w:rFonts w:ascii="Times New Roman" w:hAnsi="Times New Roman"/>
                <w:sz w:val="24"/>
                <w:szCs w:val="24"/>
              </w:rPr>
              <w:t xml:space="preserve"> Общероссийского объединения работодателей </w:t>
            </w:r>
          </w:p>
          <w:p w:rsidR="009D6651" w:rsidRPr="009D6651" w:rsidRDefault="009D6651" w:rsidP="009D6651">
            <w:pPr>
              <w:spacing w:line="240" w:lineRule="auto"/>
              <w:jc w:val="center"/>
              <w:rPr>
                <w:rFonts w:ascii="Times New Roman" w:hAnsi="Times New Roman"/>
                <w:sz w:val="24"/>
                <w:szCs w:val="24"/>
              </w:rPr>
            </w:pPr>
            <w:r w:rsidRPr="009D6651">
              <w:rPr>
                <w:rFonts w:ascii="Times New Roman" w:hAnsi="Times New Roman"/>
                <w:sz w:val="24"/>
                <w:szCs w:val="24"/>
              </w:rPr>
              <w:t>«Российского союза</w:t>
            </w:r>
          </w:p>
          <w:p w:rsidR="009D6651" w:rsidRPr="009D6651" w:rsidRDefault="009D6651" w:rsidP="009D6651">
            <w:pPr>
              <w:spacing w:line="240" w:lineRule="auto"/>
              <w:jc w:val="center"/>
              <w:rPr>
                <w:rFonts w:ascii="Times New Roman" w:hAnsi="Times New Roman"/>
                <w:sz w:val="24"/>
                <w:szCs w:val="24"/>
              </w:rPr>
            </w:pPr>
            <w:r w:rsidRPr="009D6651">
              <w:rPr>
                <w:rFonts w:ascii="Times New Roman" w:hAnsi="Times New Roman"/>
                <w:sz w:val="24"/>
                <w:szCs w:val="24"/>
              </w:rPr>
              <w:t>промышленников и предпринимателей» (РСПП)</w:t>
            </w:r>
          </w:p>
        </w:tc>
        <w:tc>
          <w:tcPr>
            <w:tcW w:w="2693" w:type="dxa"/>
          </w:tcPr>
          <w:p w:rsidR="009D6651" w:rsidRPr="009D6651" w:rsidRDefault="009D6651" w:rsidP="009D6651">
            <w:pPr>
              <w:spacing w:line="240" w:lineRule="auto"/>
              <w:rPr>
                <w:rFonts w:ascii="Times New Roman" w:eastAsia="Times New Roman" w:hAnsi="Times New Roman"/>
                <w:b/>
                <w:bCs/>
                <w:sz w:val="24"/>
                <w:szCs w:val="24"/>
                <w:lang w:eastAsia="ru-RU"/>
              </w:rPr>
            </w:pPr>
          </w:p>
          <w:p w:rsidR="009D6651" w:rsidRPr="009D6651" w:rsidRDefault="009D6651" w:rsidP="009D6651">
            <w:pPr>
              <w:spacing w:line="240" w:lineRule="auto"/>
              <w:rPr>
                <w:rFonts w:ascii="Times New Roman" w:eastAsia="Times New Roman" w:hAnsi="Times New Roman"/>
                <w:b/>
                <w:bCs/>
                <w:sz w:val="24"/>
                <w:szCs w:val="24"/>
                <w:lang w:eastAsia="ru-RU"/>
              </w:rPr>
            </w:pPr>
          </w:p>
          <w:p w:rsidR="009D6651" w:rsidRPr="009D6651" w:rsidRDefault="009D6651" w:rsidP="009D6651">
            <w:pPr>
              <w:spacing w:line="240" w:lineRule="auto"/>
              <w:rPr>
                <w:rFonts w:ascii="Times New Roman" w:eastAsia="Times New Roman" w:hAnsi="Times New Roman"/>
                <w:b/>
                <w:bCs/>
                <w:sz w:val="24"/>
                <w:szCs w:val="24"/>
                <w:lang w:eastAsia="ru-RU"/>
              </w:rPr>
            </w:pPr>
          </w:p>
          <w:p w:rsidR="009D6651" w:rsidRPr="009D6651" w:rsidRDefault="009D6651" w:rsidP="009D6651">
            <w:pPr>
              <w:spacing w:line="240" w:lineRule="auto"/>
              <w:jc w:val="center"/>
              <w:rPr>
                <w:rFonts w:ascii="Times New Roman" w:eastAsia="Times New Roman" w:hAnsi="Times New Roman"/>
                <w:b/>
                <w:bCs/>
                <w:sz w:val="24"/>
                <w:szCs w:val="24"/>
                <w:lang w:eastAsia="ru-RU"/>
              </w:rPr>
            </w:pPr>
            <w:r w:rsidRPr="009D6651">
              <w:rPr>
                <w:rFonts w:ascii="Times New Roman" w:eastAsia="Times New Roman" w:hAnsi="Times New Roman"/>
                <w:b/>
                <w:bCs/>
                <w:sz w:val="24"/>
                <w:szCs w:val="24"/>
                <w:lang w:eastAsia="ru-RU"/>
              </w:rPr>
              <w:t>__________________</w:t>
            </w:r>
          </w:p>
        </w:tc>
        <w:tc>
          <w:tcPr>
            <w:tcW w:w="2545" w:type="dxa"/>
          </w:tcPr>
          <w:p w:rsidR="009D6651" w:rsidRPr="009D6651" w:rsidRDefault="009D6651" w:rsidP="009D6651">
            <w:pPr>
              <w:spacing w:line="240" w:lineRule="auto"/>
              <w:rPr>
                <w:rFonts w:ascii="Times New Roman" w:hAnsi="Times New Roman"/>
                <w:bCs/>
                <w:sz w:val="24"/>
                <w:szCs w:val="24"/>
              </w:rPr>
            </w:pPr>
          </w:p>
          <w:p w:rsidR="009D6651" w:rsidRPr="009D6651" w:rsidRDefault="009D6651" w:rsidP="009D6651">
            <w:pPr>
              <w:spacing w:line="240" w:lineRule="auto"/>
              <w:rPr>
                <w:rFonts w:ascii="Times New Roman" w:hAnsi="Times New Roman"/>
                <w:bCs/>
                <w:sz w:val="24"/>
                <w:szCs w:val="24"/>
              </w:rPr>
            </w:pPr>
          </w:p>
          <w:p w:rsidR="009D6651" w:rsidRPr="009D6651" w:rsidRDefault="009D6651" w:rsidP="009D6651">
            <w:pPr>
              <w:spacing w:line="240" w:lineRule="auto"/>
              <w:rPr>
                <w:rFonts w:ascii="Times New Roman" w:hAnsi="Times New Roman"/>
                <w:bCs/>
                <w:sz w:val="24"/>
                <w:szCs w:val="24"/>
              </w:rPr>
            </w:pPr>
          </w:p>
          <w:p w:rsidR="009D6651" w:rsidRPr="009D6651" w:rsidRDefault="009D6651" w:rsidP="009D6651">
            <w:pPr>
              <w:tabs>
                <w:tab w:val="left" w:pos="1816"/>
              </w:tabs>
              <w:spacing w:line="240" w:lineRule="auto"/>
              <w:rPr>
                <w:rFonts w:ascii="Times New Roman" w:eastAsia="Times New Roman" w:hAnsi="Times New Roman"/>
                <w:b/>
                <w:bCs/>
                <w:sz w:val="24"/>
                <w:szCs w:val="24"/>
                <w:lang w:eastAsia="ru-RU"/>
              </w:rPr>
            </w:pPr>
            <w:r w:rsidRPr="009D6651">
              <w:rPr>
                <w:rFonts w:ascii="Times New Roman" w:hAnsi="Times New Roman"/>
                <w:bCs/>
                <w:sz w:val="24"/>
                <w:szCs w:val="24"/>
              </w:rPr>
              <w:t xml:space="preserve">Д.В. Кузьмин </w:t>
            </w:r>
          </w:p>
        </w:tc>
      </w:tr>
    </w:tbl>
    <w:p w:rsidR="009D6651" w:rsidRPr="009D6651" w:rsidRDefault="009D6651" w:rsidP="009D6651"/>
    <w:p w:rsidR="009D6651" w:rsidRPr="009D6651" w:rsidRDefault="009D6651" w:rsidP="009D6651">
      <w:pPr>
        <w:spacing w:before="200" w:after="0" w:line="276" w:lineRule="auto"/>
        <w:jc w:val="right"/>
        <w:outlineLvl w:val="3"/>
        <w:rPr>
          <w:rFonts w:ascii="Times New Roman" w:eastAsiaTheme="majorEastAsia" w:hAnsi="Times New Roman" w:cs="Cambria"/>
          <w:b/>
          <w:bCs/>
          <w:iCs/>
          <w:sz w:val="24"/>
          <w:szCs w:val="20"/>
          <w:lang w:eastAsia="ru-RU"/>
        </w:rPr>
      </w:pPr>
      <w:bookmarkStart w:id="8" w:name="_Toc401575130"/>
      <w:r w:rsidRPr="009D6651">
        <w:rPr>
          <w:rFonts w:ascii="Times New Roman" w:eastAsiaTheme="majorEastAsia" w:hAnsi="Times New Roman" w:cs="Cambria"/>
          <w:b/>
          <w:bCs/>
          <w:iCs/>
          <w:sz w:val="24"/>
          <w:szCs w:val="20"/>
          <w:lang w:eastAsia="ru-RU"/>
        </w:rPr>
        <w:lastRenderedPageBreak/>
        <w:t>Приложение 1</w:t>
      </w:r>
      <w:bookmarkEnd w:id="8"/>
    </w:p>
    <w:p w:rsidR="009D6651" w:rsidRPr="009D6651" w:rsidRDefault="009D6651" w:rsidP="009D6651">
      <w:pPr>
        <w:spacing w:after="0" w:line="360" w:lineRule="auto"/>
        <w:jc w:val="center"/>
        <w:rPr>
          <w:rFonts w:ascii="Times New Roman" w:eastAsia="Times New Roman" w:hAnsi="Times New Roman" w:cs="Times New Roman"/>
          <w:b/>
          <w:sz w:val="24"/>
          <w:szCs w:val="24"/>
        </w:rPr>
      </w:pPr>
      <w:r w:rsidRPr="009D6651">
        <w:rPr>
          <w:rFonts w:ascii="Times New Roman" w:eastAsia="Times New Roman" w:hAnsi="Times New Roman" w:cs="Times New Roman"/>
          <w:b/>
          <w:sz w:val="24"/>
          <w:szCs w:val="24"/>
        </w:rPr>
        <w:t>Сведения об организациях, привлеченных к разработке и согласованию проекта профессионального стандарта «Специалист по корпоративному кредитованию»</w:t>
      </w:r>
    </w:p>
    <w:p w:rsidR="009D6651" w:rsidRPr="009D6651" w:rsidRDefault="009D6651" w:rsidP="009D6651">
      <w:pPr>
        <w:spacing w:after="0" w:line="360" w:lineRule="auto"/>
        <w:rPr>
          <w:rFonts w:ascii="Times New Roman" w:hAnsi="Times New Roman" w:cs="Times New Roman"/>
          <w:sz w:val="24"/>
          <w:szCs w:val="24"/>
        </w:rPr>
      </w:pPr>
    </w:p>
    <w:p w:rsidR="009D6651" w:rsidRPr="009D6651" w:rsidRDefault="009D6651" w:rsidP="009D6651">
      <w:pPr>
        <w:rPr>
          <w:rFonts w:ascii="Times New Roman" w:eastAsiaTheme="majorEastAsia" w:hAnsi="Times New Roman" w:cs="Times New Roman"/>
          <w:b/>
          <w:bCs/>
          <w:sz w:val="24"/>
          <w:szCs w:val="24"/>
          <w:lang w:eastAsia="ru-RU"/>
        </w:rPr>
      </w:pPr>
      <w:r w:rsidRPr="009D6651">
        <w:rPr>
          <w:rFonts w:eastAsiaTheme="majorEastAsia"/>
          <w:noProof/>
          <w:szCs w:val="24"/>
          <w:lang w:eastAsia="ru-RU"/>
        </w:rPr>
        <w:drawing>
          <wp:inline distT="0" distB="0" distL="0" distR="0" wp14:anchorId="55C1A9E2" wp14:editId="019F190C">
            <wp:extent cx="5671652" cy="5996940"/>
            <wp:effectExtent l="114300" t="114300" r="100965" b="137160"/>
            <wp:docPr id="19" name="Рисунок 19" descr="C:\Users\AASelihova\Desktop\Отчет  II этап  19 ПС\Приложение 1. Цветные сканы\CCI22102014_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ASelihova\Desktop\Отчет  II этап  19 ПС\Приложение 1. Цветные сканы\CCI22102014_00003.jpg"/>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l="9339" t="10640" r="6454" b="25305"/>
                    <a:stretch/>
                  </pic:blipFill>
                  <pic:spPr bwMode="auto">
                    <a:xfrm>
                      <a:off x="0" y="0"/>
                      <a:ext cx="5676107" cy="60016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Pr="009D6651">
        <w:rPr>
          <w:rFonts w:eastAsiaTheme="majorEastAsia"/>
          <w:szCs w:val="24"/>
        </w:rPr>
        <w:br w:type="page"/>
      </w:r>
    </w:p>
    <w:p w:rsidR="009D6651" w:rsidRPr="009D6651" w:rsidRDefault="009D6651" w:rsidP="009D6651">
      <w:pPr>
        <w:spacing w:before="200" w:after="0" w:line="276" w:lineRule="auto"/>
        <w:jc w:val="right"/>
        <w:outlineLvl w:val="3"/>
        <w:rPr>
          <w:rFonts w:ascii="Times New Roman" w:eastAsiaTheme="majorEastAsia" w:hAnsi="Times New Roman" w:cs="Cambria"/>
          <w:b/>
          <w:bCs/>
          <w:iCs/>
          <w:sz w:val="24"/>
          <w:szCs w:val="20"/>
          <w:lang w:eastAsia="ru-RU"/>
        </w:rPr>
      </w:pPr>
      <w:bookmarkStart w:id="9" w:name="_Toc401575131"/>
      <w:r w:rsidRPr="009D6651">
        <w:rPr>
          <w:rFonts w:ascii="Times New Roman" w:eastAsiaTheme="majorEastAsia" w:hAnsi="Times New Roman" w:cs="Cambria"/>
          <w:b/>
          <w:bCs/>
          <w:iCs/>
          <w:sz w:val="24"/>
          <w:szCs w:val="20"/>
          <w:lang w:eastAsia="ru-RU"/>
        </w:rPr>
        <w:lastRenderedPageBreak/>
        <w:t>Приложение 2</w:t>
      </w:r>
      <w:bookmarkEnd w:id="9"/>
    </w:p>
    <w:p w:rsidR="009D6651" w:rsidRPr="009D6651" w:rsidRDefault="009D6651" w:rsidP="009D6651">
      <w:pPr>
        <w:spacing w:after="0" w:line="360" w:lineRule="auto"/>
        <w:jc w:val="center"/>
        <w:rPr>
          <w:rFonts w:ascii="Times New Roman" w:hAnsi="Times New Roman" w:cs="Times New Roman"/>
          <w:b/>
          <w:sz w:val="24"/>
          <w:szCs w:val="24"/>
        </w:rPr>
      </w:pPr>
    </w:p>
    <w:p w:rsidR="009D6651" w:rsidRPr="009D6651" w:rsidRDefault="009D6651" w:rsidP="009D6651">
      <w:pPr>
        <w:spacing w:after="0" w:line="360" w:lineRule="auto"/>
        <w:jc w:val="center"/>
        <w:rPr>
          <w:rFonts w:ascii="Times New Roman" w:hAnsi="Times New Roman" w:cs="Times New Roman"/>
          <w:b/>
          <w:sz w:val="24"/>
          <w:szCs w:val="24"/>
        </w:rPr>
      </w:pPr>
      <w:r w:rsidRPr="009D6651">
        <w:rPr>
          <w:rFonts w:ascii="Times New Roman" w:hAnsi="Times New Roman" w:cs="Times New Roman"/>
          <w:b/>
          <w:sz w:val="24"/>
          <w:szCs w:val="24"/>
        </w:rPr>
        <w:t>Сведения об организациях и экспертах, привлеченных к обсуждению проекта профессионального стандарта «Специалист по корпоративному кредитованию»</w:t>
      </w:r>
    </w:p>
    <w:p w:rsidR="009D6651" w:rsidRPr="009D6651" w:rsidRDefault="009D6651" w:rsidP="009D6651">
      <w:pPr>
        <w:spacing w:after="0" w:line="360" w:lineRule="auto"/>
        <w:rPr>
          <w:rFonts w:ascii="Times New Roman" w:hAnsi="Times New Roman" w:cs="Times New Roman"/>
          <w:sz w:val="24"/>
          <w:szCs w:val="24"/>
        </w:rPr>
      </w:pPr>
    </w:p>
    <w:tbl>
      <w:tblPr>
        <w:tblW w:w="9773" w:type="dxa"/>
        <w:tblLayout w:type="fixed"/>
        <w:tblCellMar>
          <w:top w:w="15" w:type="dxa"/>
          <w:left w:w="15" w:type="dxa"/>
          <w:bottom w:w="15" w:type="dxa"/>
          <w:right w:w="15" w:type="dxa"/>
        </w:tblCellMar>
        <w:tblLook w:val="04A0" w:firstRow="1" w:lastRow="0" w:firstColumn="1" w:lastColumn="0" w:noHBand="0" w:noVBand="1"/>
      </w:tblPr>
      <w:tblGrid>
        <w:gridCol w:w="2401"/>
        <w:gridCol w:w="1417"/>
        <w:gridCol w:w="2400"/>
        <w:gridCol w:w="2095"/>
        <w:gridCol w:w="1460"/>
      </w:tblGrid>
      <w:tr w:rsidR="009D6651" w:rsidRPr="009D6651" w:rsidTr="0095647F">
        <w:tc>
          <w:tcPr>
            <w:tcW w:w="240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color w:val="000000"/>
                <w:sz w:val="24"/>
                <w:szCs w:val="24"/>
                <w:lang w:eastAsia="ru-RU"/>
              </w:rPr>
              <w:t>Мероприятие</w:t>
            </w:r>
          </w:p>
        </w:tc>
        <w:tc>
          <w:tcPr>
            <w:tcW w:w="141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color w:val="000000"/>
                <w:sz w:val="24"/>
                <w:szCs w:val="24"/>
                <w:lang w:eastAsia="ru-RU"/>
              </w:rPr>
              <w:t>Дата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color w:val="000000"/>
                <w:sz w:val="24"/>
                <w:szCs w:val="24"/>
                <w:lang w:eastAsia="ru-RU"/>
              </w:rPr>
              <w:t>проведения</w:t>
            </w:r>
          </w:p>
        </w:tc>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color w:val="000000"/>
                <w:sz w:val="24"/>
                <w:szCs w:val="24"/>
                <w:lang w:eastAsia="ru-RU"/>
              </w:rPr>
              <w:t>Организации</w:t>
            </w:r>
          </w:p>
        </w:tc>
        <w:tc>
          <w:tcPr>
            <w:tcW w:w="20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color w:val="000000"/>
                <w:sz w:val="24"/>
                <w:szCs w:val="24"/>
                <w:lang w:eastAsia="ru-RU"/>
              </w:rPr>
              <w:t>Участники</w:t>
            </w:r>
          </w:p>
        </w:tc>
        <w:tc>
          <w:tcPr>
            <w:tcW w:w="146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c>
          <w:tcPr>
            <w:tcW w:w="240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color w:val="000000"/>
                <w:sz w:val="24"/>
                <w:szCs w:val="24"/>
                <w:lang w:eastAsia="ru-RU"/>
              </w:rPr>
              <w:t>Должность</w:t>
            </w:r>
          </w:p>
        </w:tc>
        <w:tc>
          <w:tcPr>
            <w:tcW w:w="146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color w:val="000000"/>
                <w:sz w:val="24"/>
                <w:szCs w:val="24"/>
                <w:lang w:eastAsia="ru-RU"/>
              </w:rPr>
              <w:t>ФИО</w:t>
            </w:r>
          </w:p>
        </w:tc>
      </w:tr>
      <w:tr w:rsidR="009D6651" w:rsidRPr="009D6651" w:rsidTr="0095647F">
        <w:trPr>
          <w:trHeight w:val="1035"/>
        </w:trPr>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Переговоры, консультации, осуществлен обмен информацией и письмами между заинтересованными организациями по вопросам разработки профессиональных стандартов для специалистов финансового рынка и согласования примерного перечня профессиональных стандартов для специалистов финансового рынка.</w:t>
            </w:r>
          </w:p>
          <w:p w:rsidR="009D6651" w:rsidRPr="009D6651" w:rsidRDefault="009D6651" w:rsidP="009D6651">
            <w:pPr>
              <w:spacing w:line="240" w:lineRule="auto"/>
              <w:rPr>
                <w:rFonts w:ascii="Times New Roman" w:eastAsia="Times New Roman" w:hAnsi="Times New Roman" w:cs="Times New Roman"/>
                <w:sz w:val="24"/>
                <w:szCs w:val="24"/>
                <w:lang w:eastAsia="ru-RU"/>
              </w:rPr>
            </w:pPr>
          </w:p>
          <w:p w:rsidR="009D6651" w:rsidRPr="009D6651" w:rsidRDefault="009D6651" w:rsidP="009D6651">
            <w:pPr>
              <w:spacing w:line="240" w:lineRule="auto"/>
              <w:rPr>
                <w:rFonts w:ascii="Times New Roman" w:eastAsia="Times New Roman" w:hAnsi="Times New Roman" w:cs="Times New Roman"/>
                <w:sz w:val="24"/>
                <w:szCs w:val="24"/>
                <w:lang w:eastAsia="ru-RU"/>
              </w:rPr>
            </w:pPr>
          </w:p>
        </w:tc>
        <w:tc>
          <w:tcPr>
            <w:tcW w:w="1417" w:type="dxa"/>
            <w:vMerge w:val="restart"/>
            <w:tcBorders>
              <w:top w:val="single" w:sz="6" w:space="0" w:color="000000"/>
              <w:left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Март –апрель 2013</w:t>
            </w:r>
          </w:p>
          <w:p w:rsidR="009D6651" w:rsidRPr="009D6651" w:rsidRDefault="009D6651" w:rsidP="009D6651">
            <w:pPr>
              <w:spacing w:line="240" w:lineRule="auto"/>
              <w:rPr>
                <w:rFonts w:ascii="Times New Roman" w:eastAsia="Times New Roman" w:hAnsi="Times New Roman" w:cs="Times New Roman"/>
                <w:sz w:val="24"/>
                <w:szCs w:val="24"/>
                <w:lang w:eastAsia="ru-RU"/>
              </w:rPr>
            </w:pPr>
          </w:p>
          <w:p w:rsidR="009D6651" w:rsidRPr="009D6651" w:rsidRDefault="009D6651" w:rsidP="009D6651">
            <w:pPr>
              <w:spacing w:line="240" w:lineRule="auto"/>
              <w:rPr>
                <w:rFonts w:ascii="Times New Roman" w:eastAsia="Times New Roman" w:hAnsi="Times New Roman" w:cs="Times New Roman"/>
                <w:sz w:val="24"/>
                <w:szCs w:val="24"/>
                <w:lang w:eastAsia="ru-RU"/>
              </w:rPr>
            </w:pPr>
          </w:p>
          <w:p w:rsidR="009D6651" w:rsidRPr="009D6651" w:rsidRDefault="009D6651" w:rsidP="009D6651">
            <w:pPr>
              <w:spacing w:line="240" w:lineRule="auto"/>
              <w:rPr>
                <w:rFonts w:ascii="Times New Roman" w:eastAsia="Times New Roman" w:hAnsi="Times New Roman" w:cs="Times New Roman"/>
                <w:sz w:val="24"/>
                <w:szCs w:val="24"/>
                <w:lang w:eastAsia="ru-RU"/>
              </w:rPr>
            </w:pPr>
          </w:p>
          <w:p w:rsidR="009D6651" w:rsidRPr="009D6651" w:rsidRDefault="009D6651" w:rsidP="009D6651">
            <w:pPr>
              <w:spacing w:line="240" w:lineRule="auto"/>
              <w:rPr>
                <w:rFonts w:ascii="Times New Roman" w:eastAsia="Times New Roman" w:hAnsi="Times New Roman" w:cs="Times New Roman"/>
                <w:sz w:val="24"/>
                <w:szCs w:val="24"/>
                <w:lang w:eastAsia="ru-RU"/>
              </w:rPr>
            </w:pPr>
          </w:p>
          <w:p w:rsidR="009D6651" w:rsidRPr="009D6651" w:rsidRDefault="009D6651" w:rsidP="009D6651">
            <w:pPr>
              <w:spacing w:line="240" w:lineRule="auto"/>
              <w:rPr>
                <w:rFonts w:ascii="Times New Roman" w:eastAsia="Times New Roman" w:hAnsi="Times New Roman" w:cs="Times New Roman"/>
                <w:sz w:val="24"/>
                <w:szCs w:val="24"/>
                <w:lang w:eastAsia="ru-RU"/>
              </w:rPr>
            </w:pPr>
          </w:p>
        </w:tc>
        <w:tc>
          <w:tcPr>
            <w:tcW w:w="2400"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Ассоциация российских банков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комитета по кадровой политике АРБ</w:t>
            </w:r>
          </w:p>
        </w:tc>
        <w:tc>
          <w:tcPr>
            <w:tcW w:w="1460"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Злобин Д.В.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21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Ассоциация региональных банков России</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Вице-Президент Ассоциация Региональных Банков России.</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Медведев Г.А.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768"/>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val="restart"/>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Национальная ассоциация кредитных брокеров и финансовых консультантов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совета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Арт Я.А.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076"/>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Руководитель Центра финансового просвещения </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Демидов Д.Н.</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87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Международная ассоциация организаций финансово-экономического образования (МАОФЭО)</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Исполнительный директор</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Арамян</w:t>
            </w:r>
            <w:proofErr w:type="spellEnd"/>
            <w:r w:rsidRPr="009D6651">
              <w:rPr>
                <w:rFonts w:ascii="Times New Roman" w:eastAsia="Times New Roman" w:hAnsi="Times New Roman" w:cs="Times New Roman"/>
                <w:sz w:val="24"/>
                <w:szCs w:val="24"/>
                <w:lang w:eastAsia="ru-RU"/>
              </w:rPr>
              <w:t xml:space="preserve"> К.А.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813"/>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Международный Сертификационный Центр</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Генеральный директор</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Русакова</w:t>
            </w:r>
            <w:proofErr w:type="spellEnd"/>
            <w:r w:rsidRPr="009D6651">
              <w:rPr>
                <w:rFonts w:ascii="Times New Roman" w:eastAsia="Times New Roman" w:hAnsi="Times New Roman" w:cs="Times New Roman"/>
                <w:sz w:val="24"/>
                <w:szCs w:val="24"/>
                <w:lang w:eastAsia="ru-RU"/>
              </w:rPr>
              <w:t xml:space="preserve"> А.С.</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55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НП «НОВАК»</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правления</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Соколов Б.Н. </w:t>
            </w:r>
          </w:p>
        </w:tc>
      </w:tr>
      <w:tr w:rsidR="009D6651" w:rsidRPr="009D6651" w:rsidTr="0095647F">
        <w:trPr>
          <w:trHeight w:val="677"/>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СРО НП </w:t>
            </w:r>
          </w:p>
          <w:p w:rsidR="009D6651" w:rsidRPr="009D6651" w:rsidRDefault="009D6651" w:rsidP="009D6651">
            <w:pPr>
              <w:spacing w:after="0" w:line="240" w:lineRule="auto"/>
              <w:jc w:val="both"/>
              <w:rPr>
                <w:rFonts w:ascii="Times New Roman" w:hAnsi="Times New Roman" w:cs="Times New Roman"/>
                <w:sz w:val="24"/>
                <w:szCs w:val="24"/>
              </w:rPr>
            </w:pPr>
            <w:r w:rsidRPr="009D6651">
              <w:rPr>
                <w:rFonts w:ascii="Times New Roman" w:eastAsia="Times New Roman" w:hAnsi="Times New Roman" w:cs="Times New Roman"/>
                <w:sz w:val="24"/>
                <w:szCs w:val="24"/>
                <w:lang w:eastAsia="ru-RU"/>
              </w:rPr>
              <w:t xml:space="preserve">Объединение </w:t>
            </w:r>
            <w:proofErr w:type="spellStart"/>
            <w:r w:rsidRPr="009D6651">
              <w:rPr>
                <w:rFonts w:ascii="Times New Roman" w:eastAsia="Times New Roman" w:hAnsi="Times New Roman" w:cs="Times New Roman"/>
                <w:sz w:val="24"/>
                <w:szCs w:val="24"/>
                <w:lang w:eastAsia="ru-RU"/>
              </w:rPr>
              <w:t>МиР</w:t>
            </w:r>
            <w:proofErr w:type="spellEnd"/>
            <w:r w:rsidRPr="009D6651">
              <w:rPr>
                <w:rFonts w:ascii="Times New Roman" w:eastAsia="Times New Roman" w:hAnsi="Times New Roman" w:cs="Times New Roman"/>
                <w:sz w:val="24"/>
                <w:szCs w:val="24"/>
                <w:lang w:eastAsia="ru-RU"/>
              </w:rPr>
              <w:t>»</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Директор</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Паранич</w:t>
            </w:r>
            <w:proofErr w:type="spellEnd"/>
            <w:r w:rsidRPr="009D6651">
              <w:rPr>
                <w:rFonts w:ascii="Times New Roman" w:eastAsia="Times New Roman" w:hAnsi="Times New Roman" w:cs="Times New Roman"/>
                <w:sz w:val="24"/>
                <w:szCs w:val="24"/>
                <w:lang w:eastAsia="ru-RU"/>
              </w:rPr>
              <w:t xml:space="preserve"> А.В.</w:t>
            </w:r>
          </w:p>
        </w:tc>
      </w:tr>
      <w:tr w:rsidR="009D6651" w:rsidRPr="009D6651" w:rsidTr="0095647F">
        <w:trPr>
          <w:trHeight w:val="753"/>
        </w:trPr>
        <w:tc>
          <w:tcPr>
            <w:tcW w:w="2401" w:type="dxa"/>
            <w:vMerge/>
            <w:tcBorders>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Ассоциация </w:t>
            </w:r>
            <w:proofErr w:type="spellStart"/>
            <w:r w:rsidRPr="009D6651">
              <w:rPr>
                <w:rFonts w:ascii="Times New Roman" w:eastAsia="Times New Roman" w:hAnsi="Times New Roman" w:cs="Times New Roman"/>
                <w:sz w:val="24"/>
                <w:szCs w:val="24"/>
                <w:lang w:eastAsia="ru-RU"/>
              </w:rPr>
              <w:t>факторинговых</w:t>
            </w:r>
            <w:proofErr w:type="spellEnd"/>
            <w:r w:rsidRPr="009D6651">
              <w:rPr>
                <w:rFonts w:ascii="Times New Roman" w:eastAsia="Times New Roman" w:hAnsi="Times New Roman" w:cs="Times New Roman"/>
                <w:sz w:val="24"/>
                <w:szCs w:val="24"/>
                <w:lang w:eastAsia="ru-RU"/>
              </w:rPr>
              <w:t xml:space="preserve"> компаний</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Исполнительный директор</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Шевченко Д.В.</w:t>
            </w:r>
          </w:p>
          <w:p w:rsidR="009D6651" w:rsidRPr="009D6651" w:rsidRDefault="009D6651" w:rsidP="009D6651">
            <w:pPr>
              <w:spacing w:line="240" w:lineRule="auto"/>
              <w:rPr>
                <w:rFonts w:ascii="Times New Roman" w:eastAsia="Times New Roman" w:hAnsi="Times New Roman" w:cs="Times New Roman"/>
                <w:sz w:val="24"/>
                <w:szCs w:val="24"/>
                <w:lang w:eastAsia="ru-RU"/>
              </w:rPr>
            </w:pPr>
          </w:p>
        </w:tc>
      </w:tr>
      <w:tr w:rsidR="009D6651" w:rsidRPr="009D6651" w:rsidTr="0095647F">
        <w:trPr>
          <w:trHeight w:val="1080"/>
        </w:trPr>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Заседания группы разработчиков пакета профессиональных стандартов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для специалистов в области банковского дела,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управления финансами и финансовых рынков</w:t>
            </w:r>
          </w:p>
        </w:tc>
        <w:tc>
          <w:tcPr>
            <w:tcW w:w="1417" w:type="dxa"/>
            <w:vMerge w:val="restart"/>
            <w:tcBorders>
              <w:top w:val="single" w:sz="6" w:space="0" w:color="000000"/>
              <w:left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29.01.2014</w:t>
            </w:r>
          </w:p>
        </w:tc>
        <w:tc>
          <w:tcPr>
            <w:tcW w:w="2400"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Ассоциация российских банков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комитета по кадровой политике АРБ</w:t>
            </w:r>
          </w:p>
        </w:tc>
        <w:tc>
          <w:tcPr>
            <w:tcW w:w="1460"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Злобин Д.В.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87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Ассоциация региональных банков России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Вице-Президент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Медведев Г.А.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57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val="restart"/>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Национальная ассоциация кредитных брокеров и финансовых консультантов,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совета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Арт Я.А.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02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Руководитель Центра финансового просвещения </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Демидов Д.Н.</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93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Международная ассоциация организаций финансово-экономического образования (МАОФЭО)</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Исполнительный директор</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Арамян</w:t>
            </w:r>
            <w:proofErr w:type="spellEnd"/>
            <w:r w:rsidRPr="009D6651">
              <w:rPr>
                <w:rFonts w:ascii="Times New Roman" w:eastAsia="Times New Roman" w:hAnsi="Times New Roman" w:cs="Times New Roman"/>
                <w:sz w:val="24"/>
                <w:szCs w:val="24"/>
                <w:lang w:eastAsia="ru-RU"/>
              </w:rPr>
              <w:t xml:space="preserve"> К.А.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908"/>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Международный Сертификационный Центр</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Генеральный директор</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Русакова</w:t>
            </w:r>
            <w:proofErr w:type="spellEnd"/>
            <w:r w:rsidRPr="009D6651">
              <w:rPr>
                <w:rFonts w:ascii="Times New Roman" w:eastAsia="Times New Roman" w:hAnsi="Times New Roman" w:cs="Times New Roman"/>
                <w:sz w:val="24"/>
                <w:szCs w:val="24"/>
                <w:lang w:eastAsia="ru-RU"/>
              </w:rPr>
              <w:t xml:space="preserve"> А.С.</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63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НП «НОВАК»</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правления</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Соколов Б.Н. </w:t>
            </w:r>
          </w:p>
        </w:tc>
      </w:tr>
      <w:tr w:rsidR="009D6651" w:rsidRPr="009D6651" w:rsidTr="0095647F">
        <w:trPr>
          <w:trHeight w:val="619"/>
        </w:trPr>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СРО НП </w:t>
            </w:r>
          </w:p>
          <w:p w:rsidR="009D6651" w:rsidRPr="009D6651" w:rsidRDefault="009D6651" w:rsidP="009D6651">
            <w:pPr>
              <w:spacing w:after="0" w:line="240" w:lineRule="auto"/>
              <w:jc w:val="both"/>
              <w:rPr>
                <w:rFonts w:ascii="Times New Roman" w:hAnsi="Times New Roman" w:cs="Times New Roman"/>
                <w:sz w:val="24"/>
                <w:szCs w:val="24"/>
              </w:rPr>
            </w:pPr>
            <w:r w:rsidRPr="009D6651">
              <w:rPr>
                <w:rFonts w:ascii="Times New Roman" w:eastAsia="Times New Roman" w:hAnsi="Times New Roman" w:cs="Times New Roman"/>
                <w:sz w:val="24"/>
                <w:szCs w:val="24"/>
                <w:lang w:eastAsia="ru-RU"/>
              </w:rPr>
              <w:t xml:space="preserve">Объединение </w:t>
            </w:r>
            <w:proofErr w:type="spellStart"/>
            <w:r w:rsidRPr="009D6651">
              <w:rPr>
                <w:rFonts w:ascii="Times New Roman" w:eastAsia="Times New Roman" w:hAnsi="Times New Roman" w:cs="Times New Roman"/>
                <w:sz w:val="24"/>
                <w:szCs w:val="24"/>
                <w:lang w:eastAsia="ru-RU"/>
              </w:rPr>
              <w:t>МиР</w:t>
            </w:r>
            <w:proofErr w:type="spellEnd"/>
            <w:r w:rsidRPr="009D6651">
              <w:rPr>
                <w:rFonts w:ascii="Times New Roman" w:eastAsia="Times New Roman" w:hAnsi="Times New Roman" w:cs="Times New Roman"/>
                <w:sz w:val="24"/>
                <w:szCs w:val="24"/>
                <w:lang w:eastAsia="ru-RU"/>
              </w:rPr>
              <w:t>»</w:t>
            </w:r>
          </w:p>
        </w:tc>
        <w:tc>
          <w:tcPr>
            <w:tcW w:w="2095"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Директор</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Паранич</w:t>
            </w:r>
            <w:proofErr w:type="spellEnd"/>
            <w:r w:rsidRPr="009D6651">
              <w:rPr>
                <w:rFonts w:ascii="Times New Roman" w:eastAsia="Times New Roman" w:hAnsi="Times New Roman" w:cs="Times New Roman"/>
                <w:sz w:val="24"/>
                <w:szCs w:val="24"/>
                <w:lang w:eastAsia="ru-RU"/>
              </w:rPr>
              <w:t xml:space="preserve"> А.В.</w:t>
            </w:r>
          </w:p>
        </w:tc>
      </w:tr>
      <w:tr w:rsidR="009D6651" w:rsidRPr="009D6651" w:rsidTr="0095647F">
        <w:trPr>
          <w:trHeight w:val="585"/>
        </w:trPr>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5-я конференция «Рынок труда в финансовой сфере».</w:t>
            </w:r>
          </w:p>
        </w:tc>
        <w:tc>
          <w:tcPr>
            <w:tcW w:w="1417"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28.02.2014</w:t>
            </w:r>
          </w:p>
        </w:tc>
        <w:tc>
          <w:tcPr>
            <w:tcW w:w="2400"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Информационное агентство </w:t>
            </w:r>
            <w:proofErr w:type="spellStart"/>
            <w:r w:rsidRPr="009D6651">
              <w:rPr>
                <w:rFonts w:ascii="Times New Roman" w:eastAsia="Times New Roman" w:hAnsi="Times New Roman" w:cs="Times New Roman"/>
                <w:sz w:val="24"/>
                <w:szCs w:val="24"/>
                <w:lang w:eastAsia="ru-RU"/>
              </w:rPr>
              <w:t>Bankir.Ru</w:t>
            </w:r>
            <w:proofErr w:type="spellEnd"/>
          </w:p>
        </w:tc>
        <w:tc>
          <w:tcPr>
            <w:tcW w:w="2095"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Главный редактор</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Арт Я.А.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42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Финансовый университет</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Институт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краткосрочных программ</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Директор</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Маштакеева Д.К.</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88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Ассоциация региональных банков России</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Вице-президент</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Медведев Г.А.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39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Национальная ассоциация кредитных брокеров и финансовых консультантов</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Руководитель Центра финансового просвещения</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Демидов Д.Н.</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485"/>
        </w:trPr>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Журнал «Банки и деловой мир»</w:t>
            </w:r>
          </w:p>
        </w:tc>
        <w:tc>
          <w:tcPr>
            <w:tcW w:w="2095"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Главный редактор</w:t>
            </w:r>
          </w:p>
        </w:tc>
        <w:tc>
          <w:tcPr>
            <w:tcW w:w="1460"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Коваленко Л.А.</w:t>
            </w:r>
          </w:p>
        </w:tc>
      </w:tr>
      <w:tr w:rsidR="009D6651" w:rsidRPr="009D6651" w:rsidTr="0095647F">
        <w:trPr>
          <w:trHeight w:val="1118"/>
        </w:trPr>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Рабочее совещание заведующих кафедрами Финансового университета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«Разработка профессиональных стандартов для </w:t>
            </w:r>
            <w:r w:rsidRPr="009D6651">
              <w:rPr>
                <w:rFonts w:ascii="Times New Roman" w:eastAsia="Times New Roman" w:hAnsi="Times New Roman" w:cs="Times New Roman"/>
                <w:sz w:val="24"/>
                <w:szCs w:val="24"/>
                <w:lang w:eastAsia="ru-RU"/>
              </w:rPr>
              <w:lastRenderedPageBreak/>
              <w:t>специалистов финансового рынка»</w:t>
            </w:r>
          </w:p>
        </w:tc>
        <w:tc>
          <w:tcPr>
            <w:tcW w:w="1417"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17.03.2014</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Финансовый университет</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Декан факультета «Анализ рисков и экономическая безопасность»</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Заместитель заведующего кафедрой «Денежно-кредитные </w:t>
            </w:r>
            <w:r w:rsidRPr="009D6651">
              <w:rPr>
                <w:rFonts w:ascii="Times New Roman" w:eastAsia="Times New Roman" w:hAnsi="Times New Roman" w:cs="Times New Roman"/>
                <w:sz w:val="24"/>
                <w:szCs w:val="24"/>
                <w:lang w:eastAsia="ru-RU"/>
              </w:rPr>
              <w:lastRenderedPageBreak/>
              <w:t>отношения и монетарная политика» по научной работе</w:t>
            </w:r>
          </w:p>
        </w:tc>
        <w:tc>
          <w:tcPr>
            <w:tcW w:w="1460"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lastRenderedPageBreak/>
              <w:t>Авдийский</w:t>
            </w:r>
            <w:proofErr w:type="spellEnd"/>
            <w:r w:rsidRPr="009D6651">
              <w:rPr>
                <w:rFonts w:ascii="Times New Roman" w:eastAsia="Times New Roman" w:hAnsi="Times New Roman" w:cs="Times New Roman"/>
                <w:sz w:val="24"/>
                <w:szCs w:val="24"/>
                <w:lang w:eastAsia="ru-RU"/>
              </w:rPr>
              <w:t xml:space="preserve"> В.И.</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 </w:t>
            </w:r>
            <w:proofErr w:type="spellStart"/>
            <w:r w:rsidRPr="009D6651">
              <w:rPr>
                <w:rFonts w:ascii="Times New Roman" w:eastAsia="Times New Roman" w:hAnsi="Times New Roman" w:cs="Times New Roman"/>
                <w:sz w:val="24"/>
                <w:szCs w:val="24"/>
                <w:lang w:eastAsia="ru-RU"/>
              </w:rPr>
              <w:t>Шакер</w:t>
            </w:r>
            <w:proofErr w:type="spellEnd"/>
            <w:r w:rsidRPr="009D6651">
              <w:rPr>
                <w:rFonts w:ascii="Times New Roman" w:eastAsia="Times New Roman" w:hAnsi="Times New Roman" w:cs="Times New Roman"/>
                <w:sz w:val="24"/>
                <w:szCs w:val="24"/>
                <w:lang w:eastAsia="ru-RU"/>
              </w:rPr>
              <w:t xml:space="preserve"> И.Е.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42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Директор Института финансово-экономических исследований </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Шаров В.Ф.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41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Заместитель директора Института краткосрочных программ</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Олейниченко О.И.</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09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Заместитель директора Института краткосрочных программ</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Демидов Д.Н.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268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Заведующая учебной лабораторией</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кафедры «Финансовое просвещение и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корпоративная социальная ответственность»</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Арамян</w:t>
            </w:r>
            <w:proofErr w:type="spellEnd"/>
            <w:r w:rsidRPr="009D6651">
              <w:rPr>
                <w:rFonts w:ascii="Times New Roman" w:eastAsia="Times New Roman" w:hAnsi="Times New Roman" w:cs="Times New Roman"/>
                <w:sz w:val="24"/>
                <w:szCs w:val="24"/>
                <w:lang w:eastAsia="ru-RU"/>
              </w:rPr>
              <w:t xml:space="preserve"> К.А.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550"/>
        </w:trPr>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Директор Институт повышения квалификации преподавателей</w:t>
            </w:r>
          </w:p>
        </w:tc>
        <w:tc>
          <w:tcPr>
            <w:tcW w:w="1460"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Нестеренко Е.И.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975"/>
        </w:trPr>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Консультация по процедуре согласования перечня профессиональных стандартов для финансового рынка в Минфине РФ</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14.03.14</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Минфин РФ</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Заместитель министра финансов Российской Федерации</w:t>
            </w:r>
          </w:p>
        </w:tc>
        <w:tc>
          <w:tcPr>
            <w:tcW w:w="1460"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Моисеев А.В.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798"/>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НИФИ Минфина РФ</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Профессор,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главный научный сотрудник</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Новиков П.Н.</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982"/>
        </w:trPr>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Финансовый университет</w:t>
            </w:r>
          </w:p>
        </w:tc>
        <w:tc>
          <w:tcPr>
            <w:tcW w:w="2095"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Директор Института краткосрочных программ</w:t>
            </w:r>
          </w:p>
        </w:tc>
        <w:tc>
          <w:tcPr>
            <w:tcW w:w="1460"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Маштакеева Д.К.</w:t>
            </w:r>
          </w:p>
        </w:tc>
      </w:tr>
      <w:tr w:rsidR="009D6651" w:rsidRPr="009D6651" w:rsidTr="0095647F">
        <w:trPr>
          <w:trHeight w:val="1065"/>
        </w:trPr>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Проведение анкетирования членов ассоциаций и </w:t>
            </w:r>
            <w:r w:rsidRPr="009D6651">
              <w:rPr>
                <w:rFonts w:ascii="Times New Roman" w:eastAsia="Times New Roman" w:hAnsi="Times New Roman" w:cs="Times New Roman"/>
                <w:sz w:val="24"/>
                <w:szCs w:val="24"/>
                <w:lang w:eastAsia="ru-RU"/>
              </w:rPr>
              <w:lastRenderedPageBreak/>
              <w:t>профессиональных сообществ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22-28 августа 2014</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Ассоциация российских банков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Председатель комитета по кадровой политике </w:t>
            </w:r>
          </w:p>
        </w:tc>
        <w:tc>
          <w:tcPr>
            <w:tcW w:w="1460"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Злобин Д.В.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87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Ассоциация региональных банков России</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Вице-Президент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Медведев Г.А.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552"/>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val="restart"/>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Национальная ассоциация кредитных брокеров и финансовых консультантов</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совета</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Арт Я.А.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10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Руководитель Центра финансового просвещения</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Демидов Д.Н.</w:t>
            </w:r>
          </w:p>
        </w:tc>
      </w:tr>
      <w:tr w:rsidR="009D6651" w:rsidRPr="009D6651" w:rsidTr="0095647F">
        <w:trPr>
          <w:trHeight w:val="15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Международная ассоциация организаций финансово-экономического образования (МАОФЭО)</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Исполнительный директор</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Арамян</w:t>
            </w:r>
            <w:proofErr w:type="spellEnd"/>
            <w:r w:rsidRPr="009D6651">
              <w:rPr>
                <w:rFonts w:ascii="Times New Roman" w:eastAsia="Times New Roman" w:hAnsi="Times New Roman" w:cs="Times New Roman"/>
                <w:sz w:val="24"/>
                <w:szCs w:val="24"/>
                <w:lang w:eastAsia="ru-RU"/>
              </w:rPr>
              <w:t xml:space="preserve"> К.А.</w:t>
            </w:r>
          </w:p>
        </w:tc>
      </w:tr>
      <w:tr w:rsidR="009D6651" w:rsidRPr="009D6651" w:rsidTr="0095647F">
        <w:trPr>
          <w:trHeight w:val="114"/>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НП «НОВАК»</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правления</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Соколов Б.Н.</w:t>
            </w:r>
          </w:p>
        </w:tc>
      </w:tr>
      <w:tr w:rsidR="009D6651" w:rsidRPr="009D6651" w:rsidTr="0095647F">
        <w:trPr>
          <w:trHeight w:val="61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СРО НП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Объединение </w:t>
            </w:r>
            <w:proofErr w:type="spellStart"/>
            <w:r w:rsidRPr="009D6651">
              <w:rPr>
                <w:rFonts w:ascii="Times New Roman" w:eastAsia="Times New Roman" w:hAnsi="Times New Roman" w:cs="Times New Roman"/>
                <w:sz w:val="24"/>
                <w:szCs w:val="24"/>
                <w:lang w:eastAsia="ru-RU"/>
              </w:rPr>
              <w:t>МиР</w:t>
            </w:r>
            <w:proofErr w:type="spellEnd"/>
            <w:r w:rsidRPr="009D6651">
              <w:rPr>
                <w:rFonts w:ascii="Times New Roman" w:eastAsia="Times New Roman" w:hAnsi="Times New Roman" w:cs="Times New Roman"/>
                <w:sz w:val="24"/>
                <w:szCs w:val="24"/>
                <w:lang w:eastAsia="ru-RU"/>
              </w:rPr>
              <w:t>»</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Директор</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Паранич</w:t>
            </w:r>
            <w:proofErr w:type="spellEnd"/>
            <w:r w:rsidRPr="009D6651">
              <w:rPr>
                <w:rFonts w:ascii="Times New Roman" w:eastAsia="Times New Roman" w:hAnsi="Times New Roman" w:cs="Times New Roman"/>
                <w:sz w:val="24"/>
                <w:szCs w:val="24"/>
                <w:lang w:eastAsia="ru-RU"/>
              </w:rPr>
              <w:t xml:space="preserve"> А.В.</w:t>
            </w:r>
          </w:p>
        </w:tc>
      </w:tr>
      <w:tr w:rsidR="009D6651" w:rsidRPr="009D6651" w:rsidTr="0095647F">
        <w:trPr>
          <w:trHeight w:val="85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Ассоциация </w:t>
            </w:r>
            <w:proofErr w:type="spellStart"/>
            <w:r w:rsidRPr="009D6651">
              <w:rPr>
                <w:rFonts w:ascii="Times New Roman" w:eastAsia="Times New Roman" w:hAnsi="Times New Roman" w:cs="Times New Roman"/>
                <w:sz w:val="24"/>
                <w:szCs w:val="24"/>
                <w:lang w:eastAsia="ru-RU"/>
              </w:rPr>
              <w:t>факторинговых</w:t>
            </w:r>
            <w:proofErr w:type="spellEnd"/>
            <w:r w:rsidRPr="009D6651">
              <w:rPr>
                <w:rFonts w:ascii="Times New Roman" w:eastAsia="Times New Roman" w:hAnsi="Times New Roman" w:cs="Times New Roman"/>
                <w:sz w:val="24"/>
                <w:szCs w:val="24"/>
                <w:lang w:eastAsia="ru-RU"/>
              </w:rPr>
              <w:t xml:space="preserve"> компаний</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Исполнительный директор</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Шевченко Д.В.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81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Ассоциация профессиональных страховых брокеров</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совета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Бугаев Ю.С.</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93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СРО «Национальная фондовая ассоциация»</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Исполнительный вице-президент</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Воропаева Е.М.</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35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Национальная ассоциация профессиональных </w:t>
            </w:r>
            <w:proofErr w:type="spellStart"/>
            <w:r w:rsidRPr="009D6651">
              <w:rPr>
                <w:rFonts w:ascii="Times New Roman" w:eastAsia="Times New Roman" w:hAnsi="Times New Roman" w:cs="Times New Roman"/>
                <w:sz w:val="24"/>
                <w:szCs w:val="24"/>
                <w:lang w:eastAsia="ru-RU"/>
              </w:rPr>
              <w:t>коллекторских</w:t>
            </w:r>
            <w:proofErr w:type="spellEnd"/>
            <w:r w:rsidRPr="009D6651">
              <w:rPr>
                <w:rFonts w:ascii="Times New Roman" w:eastAsia="Times New Roman" w:hAnsi="Times New Roman" w:cs="Times New Roman"/>
                <w:sz w:val="24"/>
                <w:szCs w:val="24"/>
                <w:lang w:eastAsia="ru-RU"/>
              </w:rPr>
              <w:t xml:space="preserve"> агентств (НАПКА)</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Исполнительный директор</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Красноруженко</w:t>
            </w:r>
            <w:proofErr w:type="spellEnd"/>
            <w:r w:rsidRPr="009D6651">
              <w:rPr>
                <w:rFonts w:ascii="Times New Roman" w:eastAsia="Times New Roman" w:hAnsi="Times New Roman" w:cs="Times New Roman"/>
                <w:sz w:val="24"/>
                <w:szCs w:val="24"/>
                <w:lang w:eastAsia="ru-RU"/>
              </w:rPr>
              <w:t xml:space="preserve"> Р.И.</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64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Всероссийский союз страховщиков</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Генеральный директор</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Малышев Н.И.</w:t>
            </w:r>
          </w:p>
        </w:tc>
      </w:tr>
      <w:tr w:rsidR="009D6651" w:rsidRPr="009D6651" w:rsidTr="0095647F">
        <w:trPr>
          <w:trHeight w:val="136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НП «Национальное объединение внутренних аудиторов и контролеров»</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Президент</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Русакова</w:t>
            </w:r>
            <w:proofErr w:type="spellEnd"/>
            <w:r w:rsidRPr="009D6651">
              <w:rPr>
                <w:rFonts w:ascii="Times New Roman" w:eastAsia="Times New Roman" w:hAnsi="Times New Roman" w:cs="Times New Roman"/>
                <w:sz w:val="24"/>
                <w:szCs w:val="24"/>
                <w:lang w:eastAsia="ru-RU"/>
              </w:rPr>
              <w:t xml:space="preserve"> А.С.</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47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Национальная ассоциация участников фондового рынка (НАУФОР)</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правления</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Тимофеев А.В.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7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Русское общество управления рисками (</w:t>
            </w:r>
            <w:proofErr w:type="spellStart"/>
            <w:r w:rsidRPr="009D6651">
              <w:rPr>
                <w:rFonts w:ascii="Times New Roman" w:eastAsia="Times New Roman" w:hAnsi="Times New Roman" w:cs="Times New Roman"/>
                <w:sz w:val="24"/>
                <w:szCs w:val="24"/>
                <w:lang w:eastAsia="ru-RU"/>
              </w:rPr>
              <w:t>РусРиск</w:t>
            </w:r>
            <w:proofErr w:type="spellEnd"/>
            <w:r w:rsidRPr="009D6651">
              <w:rPr>
                <w:rFonts w:ascii="Times New Roman" w:eastAsia="Times New Roman" w:hAnsi="Times New Roman" w:cs="Times New Roman"/>
                <w:sz w:val="24"/>
                <w:szCs w:val="24"/>
                <w:lang w:eastAsia="ru-RU"/>
              </w:rPr>
              <w:t>)</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Президент</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Верещагин В.В.</w:t>
            </w:r>
          </w:p>
        </w:tc>
      </w:tr>
      <w:tr w:rsidR="009D6651" w:rsidRPr="009D6651" w:rsidTr="0095647F">
        <w:trPr>
          <w:trHeight w:val="2430"/>
        </w:trPr>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Совещание Совета по развитию профессиональных квалификаций финансового рынка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17.09.2014</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Финансовый университет</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Заведующая учебной лабораторией</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кафедры «Финансовое просвещение и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корпоративная социальная ответственность»</w:t>
            </w:r>
          </w:p>
        </w:tc>
        <w:tc>
          <w:tcPr>
            <w:tcW w:w="1460"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Арамян</w:t>
            </w:r>
            <w:proofErr w:type="spellEnd"/>
            <w:r w:rsidRPr="009D6651">
              <w:rPr>
                <w:rFonts w:ascii="Times New Roman" w:eastAsia="Times New Roman" w:hAnsi="Times New Roman" w:cs="Times New Roman"/>
                <w:sz w:val="24"/>
                <w:szCs w:val="24"/>
                <w:lang w:eastAsia="ru-RU"/>
              </w:rPr>
              <w:t xml:space="preserve"> К..А.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3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Ассоциация профессиональных страховых брокеров</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совета</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Бугаев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Ю. С.</w:t>
            </w:r>
          </w:p>
        </w:tc>
      </w:tr>
      <w:tr w:rsidR="009D6651" w:rsidRPr="009D6651" w:rsidTr="0095647F">
        <w:trPr>
          <w:trHeight w:val="141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Финансовый университет</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Заместитель директора Института краткосрочных программ</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Демидов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 Н.</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41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Национальная ассоциация профессиональных </w:t>
            </w:r>
            <w:proofErr w:type="spellStart"/>
            <w:r w:rsidRPr="009D6651">
              <w:rPr>
                <w:rFonts w:ascii="Times New Roman" w:eastAsia="Times New Roman" w:hAnsi="Times New Roman" w:cs="Times New Roman"/>
                <w:sz w:val="24"/>
                <w:szCs w:val="24"/>
                <w:lang w:eastAsia="ru-RU"/>
              </w:rPr>
              <w:t>коллекторских</w:t>
            </w:r>
            <w:proofErr w:type="spellEnd"/>
            <w:r w:rsidRPr="009D6651">
              <w:rPr>
                <w:rFonts w:ascii="Times New Roman" w:eastAsia="Times New Roman" w:hAnsi="Times New Roman" w:cs="Times New Roman"/>
                <w:sz w:val="24"/>
                <w:szCs w:val="24"/>
                <w:lang w:eastAsia="ru-RU"/>
              </w:rPr>
              <w:t xml:space="preserve"> агентств (НАПКА)</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Исполнительный директор</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Красноруженко</w:t>
            </w:r>
            <w:proofErr w:type="spellEnd"/>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 И.</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03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Финансовый университет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Директор Института краткосрочных программ</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Маштакеева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 К.</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88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Ассоциации региональных банков России </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Вице-президент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Медведев Г.А.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93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Российский союз промышленников и предпринимателей</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Исполнительный вице-президент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Мурычев</w:t>
            </w:r>
            <w:proofErr w:type="spellEnd"/>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 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214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Всероссийский Союз Страховщиков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Заместитель начальника Управления по развитию страхового рынка и анализу международного опыта </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Пославский</w:t>
            </w:r>
            <w:proofErr w:type="spellEnd"/>
            <w:r w:rsidRPr="009D6651">
              <w:rPr>
                <w:rFonts w:ascii="Times New Roman" w:eastAsia="Times New Roman" w:hAnsi="Times New Roman" w:cs="Times New Roman"/>
                <w:sz w:val="24"/>
                <w:szCs w:val="24"/>
                <w:lang w:eastAsia="ru-RU"/>
              </w:rPr>
              <w:t xml:space="preserve"> Р.В.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47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Финансовый университет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Доцент Финансового университета, разработчик проекта ПС для Специалиста по экономической безопасности</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Прасолов В.И.</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39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НП «НОВАК»</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Президент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Русакова</w:t>
            </w:r>
            <w:proofErr w:type="spellEnd"/>
            <w:r w:rsidRPr="009D6651">
              <w:rPr>
                <w:rFonts w:ascii="Times New Roman" w:eastAsia="Times New Roman" w:hAnsi="Times New Roman" w:cs="Times New Roman"/>
                <w:sz w:val="24"/>
                <w:szCs w:val="24"/>
                <w:lang w:eastAsia="ru-RU"/>
              </w:rPr>
              <w:t xml:space="preserve"> А.С.</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24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НП "Гильдия инвестиционных и финансовых аналитиков" (ГИФА) </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Казначей</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Семенов А.Ю.</w:t>
            </w:r>
          </w:p>
        </w:tc>
      </w:tr>
      <w:tr w:rsidR="009D6651" w:rsidRPr="009D6651" w:rsidTr="0095647F">
        <w:trPr>
          <w:trHeight w:val="25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Российский союз промышленников и предпринимателей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Директор Центра развития</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профессиональных квалификаций </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Смирнова Ю. 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3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НП «Национальное объединение внутренних аудиторов и контролеров» (НОВАК) </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правления</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Соколов Б. Н.</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237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Департамент социально-трудовых отношений и социального партнерства Федерации независимых профсоюзов России </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Руководитель</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Соколов О.В.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37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«Русское общество управления рисками» (</w:t>
            </w:r>
            <w:proofErr w:type="spellStart"/>
            <w:r w:rsidRPr="009D6651">
              <w:rPr>
                <w:rFonts w:ascii="Times New Roman" w:eastAsia="Times New Roman" w:hAnsi="Times New Roman" w:cs="Times New Roman"/>
                <w:sz w:val="24"/>
                <w:szCs w:val="24"/>
                <w:lang w:eastAsia="ru-RU"/>
              </w:rPr>
              <w:t>РусРиск</w:t>
            </w:r>
            <w:proofErr w:type="spellEnd"/>
            <w:r w:rsidRPr="009D6651">
              <w:rPr>
                <w:rFonts w:ascii="Times New Roman" w:eastAsia="Times New Roman" w:hAnsi="Times New Roman" w:cs="Times New Roman"/>
                <w:sz w:val="24"/>
                <w:szCs w:val="24"/>
                <w:lang w:eastAsia="ru-RU"/>
              </w:rPr>
              <w:t>)</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Член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Наблюдательного совета руководитель направления рисков ГК «Евросеть»</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Фролова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Л. В.</w:t>
            </w:r>
          </w:p>
        </w:tc>
      </w:tr>
      <w:tr w:rsidR="009D6651" w:rsidRPr="009D6651" w:rsidTr="0095647F">
        <w:trPr>
          <w:trHeight w:val="34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ООО «ВОСТОК-ФИНАНС»</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Менеджер по работе с клиентами</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Хлопина</w:t>
            </w:r>
            <w:proofErr w:type="spellEnd"/>
            <w:r w:rsidRPr="009D6651">
              <w:rPr>
                <w:rFonts w:ascii="Times New Roman" w:eastAsia="Times New Roman" w:hAnsi="Times New Roman" w:cs="Times New Roman"/>
                <w:sz w:val="24"/>
                <w:szCs w:val="24"/>
                <w:lang w:eastAsia="ru-RU"/>
              </w:rPr>
              <w:t xml:space="preserve"> Е.</w:t>
            </w:r>
          </w:p>
        </w:tc>
      </w:tr>
      <w:tr w:rsidR="009D6651" w:rsidRPr="009D6651" w:rsidTr="0095647F">
        <w:trPr>
          <w:trHeight w:val="45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Ассоциация </w:t>
            </w:r>
            <w:proofErr w:type="spellStart"/>
            <w:r w:rsidRPr="009D6651">
              <w:rPr>
                <w:rFonts w:ascii="Times New Roman" w:eastAsia="Times New Roman" w:hAnsi="Times New Roman" w:cs="Times New Roman"/>
                <w:sz w:val="24"/>
                <w:szCs w:val="24"/>
                <w:lang w:eastAsia="ru-RU"/>
              </w:rPr>
              <w:t>факторинговых</w:t>
            </w:r>
            <w:proofErr w:type="spellEnd"/>
            <w:r w:rsidRPr="009D6651">
              <w:rPr>
                <w:rFonts w:ascii="Times New Roman" w:eastAsia="Times New Roman" w:hAnsi="Times New Roman" w:cs="Times New Roman"/>
                <w:sz w:val="24"/>
                <w:szCs w:val="24"/>
                <w:lang w:eastAsia="ru-RU"/>
              </w:rPr>
              <w:t xml:space="preserve"> компаний</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Исполнительный директор</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Шевченко</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 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49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ОАО «СИБУР-Холдинг»</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Руководитель Управления рисками и внутреннего аудита</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Белоусов С. А.</w:t>
            </w:r>
          </w:p>
        </w:tc>
      </w:tr>
      <w:tr w:rsidR="009D6651" w:rsidRPr="009D6651" w:rsidTr="0095647F">
        <w:trPr>
          <w:trHeight w:val="202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ОАО «Магнитогорский металлургический комбинат»</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Начальник управления внутреннего контроля, аудита, риск-менеджмента и бизнес-процессов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Болотова</w:t>
            </w:r>
            <w:proofErr w:type="spellEnd"/>
            <w:r w:rsidRPr="009D6651">
              <w:rPr>
                <w:rFonts w:ascii="Times New Roman" w:eastAsia="Times New Roman" w:hAnsi="Times New Roman" w:cs="Times New Roman"/>
                <w:sz w:val="24"/>
                <w:szCs w:val="24"/>
                <w:lang w:eastAsia="ru-RU"/>
              </w:rPr>
              <w:t xml:space="preserve"> Е. 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68"/>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ООО «Газпром ВНИИГАЗ»</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Вице-президент Российского научного </w:t>
            </w:r>
            <w:r w:rsidRPr="009D6651">
              <w:rPr>
                <w:rFonts w:ascii="Times New Roman" w:eastAsia="Times New Roman" w:hAnsi="Times New Roman" w:cs="Times New Roman"/>
                <w:sz w:val="24"/>
                <w:szCs w:val="24"/>
                <w:lang w:eastAsia="ru-RU"/>
              </w:rPr>
              <w:lastRenderedPageBreak/>
              <w:t xml:space="preserve">общества анализа риск, руководитель лаборатории управления рисками и страхования»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д.ф.м.н</w:t>
            </w:r>
            <w:proofErr w:type="spellEnd"/>
            <w:r w:rsidRPr="009D6651">
              <w:rPr>
                <w:rFonts w:ascii="Times New Roman" w:eastAsia="Times New Roman" w:hAnsi="Times New Roman" w:cs="Times New Roman"/>
                <w:sz w:val="24"/>
                <w:szCs w:val="24"/>
                <w:lang w:eastAsia="ru-RU"/>
              </w:rPr>
              <w:t>., профессор</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Быков А.А.</w:t>
            </w:r>
          </w:p>
        </w:tc>
      </w:tr>
      <w:tr w:rsidR="009D6651" w:rsidRPr="009D6651" w:rsidTr="0095647F">
        <w:trPr>
          <w:trHeight w:val="106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Гильдия инвестиционных и финансовых аналитиков" (ГИФА)</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Президент</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Васильев М.Ю.</w:t>
            </w:r>
          </w:p>
        </w:tc>
      </w:tr>
      <w:tr w:rsidR="009D6651" w:rsidRPr="009D6651" w:rsidTr="0095647F">
        <w:trPr>
          <w:trHeight w:val="27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ОАО «ГК «Норильский никель»</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финансовый контролер, к.э.н.</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Ворончихин А.А.</w:t>
            </w:r>
          </w:p>
        </w:tc>
      </w:tr>
      <w:tr w:rsidR="009D6651" w:rsidRPr="009D6651" w:rsidTr="0095647F">
        <w:trPr>
          <w:trHeight w:val="267"/>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Федеральное казначейство</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Заместитель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руководителя</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Демидов А.Ю.</w:t>
            </w:r>
          </w:p>
        </w:tc>
      </w:tr>
      <w:tr w:rsidR="009D6651" w:rsidRPr="009D6651" w:rsidTr="0095647F">
        <w:trPr>
          <w:trHeight w:val="267"/>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Группа компаний «Семь Департаментов»</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совета директоров</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Дробязка А.А.</w:t>
            </w:r>
          </w:p>
        </w:tc>
      </w:tr>
      <w:tr w:rsidR="009D6651" w:rsidRPr="009D6651" w:rsidTr="0095647F">
        <w:trPr>
          <w:trHeight w:val="843"/>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val="restart"/>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Экспертно-аналитическая и информационно-рейтинговая компания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"ЮНИПРАВЭКС"</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«PROFI CONSULT TH»</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Генеральный директор</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Зимин В.А.</w:t>
            </w:r>
          </w:p>
        </w:tc>
      </w:tr>
      <w:tr w:rsidR="009D6651" w:rsidRPr="009D6651" w:rsidTr="0095647F">
        <w:trPr>
          <w:trHeight w:val="135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Управляющий партнер</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Камынина</w:t>
            </w:r>
            <w:proofErr w:type="spellEnd"/>
            <w:r w:rsidRPr="009D6651">
              <w:rPr>
                <w:rFonts w:ascii="Times New Roman" w:eastAsia="Times New Roman" w:hAnsi="Times New Roman" w:cs="Times New Roman"/>
                <w:sz w:val="24"/>
                <w:szCs w:val="24"/>
                <w:lang w:eastAsia="ru-RU"/>
              </w:rPr>
              <w:t xml:space="preserve"> Е.В.</w:t>
            </w:r>
          </w:p>
        </w:tc>
      </w:tr>
      <w:tr w:rsidR="009D6651" w:rsidRPr="009D6651" w:rsidTr="0095647F">
        <w:trPr>
          <w:trHeight w:val="222"/>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Финансовый университет</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Доцент кафедры «Анализ рисков и экономическая безопасность»</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Кашурников</w:t>
            </w:r>
            <w:proofErr w:type="spellEnd"/>
            <w:r w:rsidRPr="009D6651">
              <w:rPr>
                <w:rFonts w:ascii="Times New Roman" w:eastAsia="Times New Roman" w:hAnsi="Times New Roman" w:cs="Times New Roman"/>
                <w:sz w:val="24"/>
                <w:szCs w:val="24"/>
                <w:lang w:eastAsia="ru-RU"/>
              </w:rPr>
              <w:t xml:space="preserve"> С.Н.</w:t>
            </w:r>
          </w:p>
        </w:tc>
      </w:tr>
      <w:tr w:rsidR="009D6651" w:rsidRPr="009D6651" w:rsidTr="0095647F">
        <w:trPr>
          <w:trHeight w:val="138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right w:val="single" w:sz="6" w:space="0" w:color="000000"/>
            </w:tcBorders>
            <w:shd w:val="clear" w:color="auto" w:fill="auto"/>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«Русское общество управления рисками» (</w:t>
            </w:r>
            <w:proofErr w:type="spellStart"/>
            <w:r w:rsidRPr="009D6651">
              <w:rPr>
                <w:rFonts w:ascii="Times New Roman" w:eastAsia="Times New Roman" w:hAnsi="Times New Roman" w:cs="Times New Roman"/>
                <w:sz w:val="24"/>
                <w:szCs w:val="24"/>
                <w:lang w:eastAsia="ru-RU"/>
              </w:rPr>
              <w:t>РусРиск</w:t>
            </w:r>
            <w:proofErr w:type="spellEnd"/>
            <w:r w:rsidRPr="009D6651">
              <w:rPr>
                <w:rFonts w:ascii="Times New Roman" w:eastAsia="Times New Roman" w:hAnsi="Times New Roman" w:cs="Times New Roman"/>
                <w:sz w:val="24"/>
                <w:szCs w:val="24"/>
                <w:lang w:eastAsia="ru-RU"/>
              </w:rPr>
              <w:t>)</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ООО «УК «</w:t>
            </w:r>
            <w:proofErr w:type="spellStart"/>
            <w:r w:rsidRPr="009D6651">
              <w:rPr>
                <w:rFonts w:ascii="Times New Roman" w:eastAsia="Times New Roman" w:hAnsi="Times New Roman" w:cs="Times New Roman"/>
                <w:sz w:val="24"/>
                <w:szCs w:val="24"/>
                <w:lang w:eastAsia="ru-RU"/>
              </w:rPr>
              <w:t>Нефтетранссервис</w:t>
            </w:r>
            <w:proofErr w:type="spellEnd"/>
            <w:r w:rsidRPr="009D6651">
              <w:rPr>
                <w:rFonts w:ascii="Times New Roman" w:eastAsia="Times New Roman" w:hAnsi="Times New Roman" w:cs="Times New Roman"/>
                <w:sz w:val="24"/>
                <w:szCs w:val="24"/>
                <w:lang w:eastAsia="ru-RU"/>
              </w:rPr>
              <w:t>»</w:t>
            </w:r>
          </w:p>
        </w:tc>
        <w:tc>
          <w:tcPr>
            <w:tcW w:w="2095" w:type="dxa"/>
            <w:tcBorders>
              <w:top w:val="single" w:sz="4" w:space="0" w:color="auto"/>
              <w:left w:val="single" w:sz="6" w:space="0" w:color="000000"/>
              <w:right w:val="single" w:sz="6" w:space="0" w:color="000000"/>
            </w:tcBorders>
            <w:shd w:val="clear" w:color="auto" w:fill="auto"/>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Вице-президент,</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начальник управления внутреннего контроля, к.э.н.</w:t>
            </w:r>
          </w:p>
        </w:tc>
        <w:tc>
          <w:tcPr>
            <w:tcW w:w="1460" w:type="dxa"/>
            <w:tcBorders>
              <w:top w:val="single" w:sz="4" w:space="0" w:color="auto"/>
              <w:left w:val="single" w:sz="6" w:space="0" w:color="000000"/>
              <w:right w:val="single" w:sz="6" w:space="0" w:color="000000"/>
            </w:tcBorders>
            <w:shd w:val="clear" w:color="auto" w:fill="auto"/>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Корбут</w:t>
            </w:r>
            <w:proofErr w:type="spellEnd"/>
            <w:r w:rsidRPr="009D6651">
              <w:rPr>
                <w:rFonts w:ascii="Times New Roman" w:eastAsia="Times New Roman" w:hAnsi="Times New Roman" w:cs="Times New Roman"/>
                <w:sz w:val="24"/>
                <w:szCs w:val="24"/>
                <w:lang w:eastAsia="ru-RU"/>
              </w:rPr>
              <w:t xml:space="preserve"> А.А.</w:t>
            </w:r>
          </w:p>
        </w:tc>
      </w:tr>
      <w:tr w:rsidR="009D6651" w:rsidRPr="009D6651" w:rsidTr="0095647F">
        <w:trPr>
          <w:trHeight w:val="19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Гильдия инвестиционных и финансовых аналитиков (ГИФА)</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Председатель Наблюдательного совета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Корищенко К. Н.</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0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Государственная корпорации по атомной энергии «</w:t>
            </w:r>
            <w:proofErr w:type="spellStart"/>
            <w:r w:rsidRPr="009D6651">
              <w:rPr>
                <w:rFonts w:ascii="Times New Roman" w:eastAsia="Times New Roman" w:hAnsi="Times New Roman" w:cs="Times New Roman"/>
                <w:sz w:val="24"/>
                <w:szCs w:val="24"/>
                <w:lang w:eastAsia="ru-RU"/>
              </w:rPr>
              <w:t>Росатом</w:t>
            </w:r>
            <w:proofErr w:type="spellEnd"/>
            <w:r w:rsidRPr="009D6651">
              <w:rPr>
                <w:rFonts w:ascii="Times New Roman" w:eastAsia="Times New Roman" w:hAnsi="Times New Roman" w:cs="Times New Roman"/>
                <w:sz w:val="24"/>
                <w:szCs w:val="24"/>
                <w:lang w:eastAsia="ru-RU"/>
              </w:rPr>
              <w:t xml:space="preserve">» </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Начальник отдела Департамента внутреннего контроля и аудита</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Красильников В.Я.</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8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Институт развития финансовых рынков </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Заместитель директора, руководитель </w:t>
            </w:r>
            <w:r w:rsidRPr="009D6651">
              <w:rPr>
                <w:rFonts w:ascii="Times New Roman" w:eastAsia="Times New Roman" w:hAnsi="Times New Roman" w:cs="Times New Roman"/>
                <w:sz w:val="24"/>
                <w:szCs w:val="24"/>
                <w:lang w:eastAsia="ru-RU"/>
              </w:rPr>
              <w:lastRenderedPageBreak/>
              <w:t xml:space="preserve">Отдела бизнес-образования </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Молчанова Т.В.</w:t>
            </w:r>
          </w:p>
        </w:tc>
      </w:tr>
      <w:tr w:rsidR="009D6651" w:rsidRPr="009D6651" w:rsidTr="0095647F">
        <w:trPr>
          <w:trHeight w:val="9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Академия менеджмента и бизнес-администрирования</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Директор Центра банковского консалтинга, к.э.н.</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Осипенко Т. В.</w:t>
            </w:r>
          </w:p>
        </w:tc>
      </w:tr>
      <w:tr w:rsidR="009D6651" w:rsidRPr="009D6651" w:rsidTr="0095647F">
        <w:trPr>
          <w:trHeight w:val="13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ООО «ПИК</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 СИСТЕМЗ»</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Ведущий консультант</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Технической дирекции к.э.н.</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Тавридович</w:t>
            </w:r>
            <w:proofErr w:type="spellEnd"/>
            <w:r w:rsidRPr="009D6651">
              <w:rPr>
                <w:rFonts w:ascii="Times New Roman" w:eastAsia="Times New Roman" w:hAnsi="Times New Roman" w:cs="Times New Roman"/>
                <w:sz w:val="24"/>
                <w:szCs w:val="24"/>
                <w:lang w:eastAsia="ru-RU"/>
              </w:rPr>
              <w:t xml:space="preserve"> С.А.</w:t>
            </w:r>
          </w:p>
        </w:tc>
      </w:tr>
      <w:tr w:rsidR="009D6651" w:rsidRPr="009D6651" w:rsidTr="0095647F">
        <w:trPr>
          <w:trHeight w:val="126"/>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val="restart"/>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ОАО «Магнитогорский металлургический комбинат»</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Менеджер управления внутреннего контроля, аудита, риск-менеджмента и бизнес-процессов</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Терещенко А.В.</w:t>
            </w:r>
          </w:p>
        </w:tc>
      </w:tr>
      <w:tr w:rsidR="009D6651" w:rsidRPr="009D6651" w:rsidTr="0095647F">
        <w:trPr>
          <w:trHeight w:val="651"/>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профсоюза</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Токарев 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w:t>
            </w:r>
          </w:p>
        </w:tc>
      </w:tr>
      <w:tr w:rsidR="009D6651" w:rsidRPr="009D6651" w:rsidTr="0095647F">
        <w:trPr>
          <w:trHeight w:val="13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Общероссийский профсоюз работников негосударственных организаций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безопасности</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«Русского общества управления рисками» (</w:t>
            </w:r>
            <w:proofErr w:type="spellStart"/>
            <w:r w:rsidRPr="009D6651">
              <w:rPr>
                <w:rFonts w:ascii="Times New Roman" w:eastAsia="Times New Roman" w:hAnsi="Times New Roman" w:cs="Times New Roman"/>
                <w:sz w:val="24"/>
                <w:szCs w:val="24"/>
                <w:lang w:eastAsia="ru-RU"/>
              </w:rPr>
              <w:t>РусРиск</w:t>
            </w:r>
            <w:proofErr w:type="spellEnd"/>
            <w:r w:rsidRPr="009D6651">
              <w:rPr>
                <w:rFonts w:ascii="Times New Roman" w:eastAsia="Times New Roman" w:hAnsi="Times New Roman" w:cs="Times New Roman"/>
                <w:sz w:val="24"/>
                <w:szCs w:val="24"/>
                <w:lang w:eastAsia="ru-RU"/>
              </w:rPr>
              <w:t>)</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Исполнительный директор к.э.н., профессор ГУУ</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Шемякина Т.Ю.</w:t>
            </w:r>
          </w:p>
        </w:tc>
      </w:tr>
      <w:tr w:rsidR="009D6651" w:rsidRPr="009D6651" w:rsidTr="0095647F">
        <w:trPr>
          <w:trHeight w:val="2535"/>
        </w:trPr>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Совещание Совета по развитию профессиональных квалификаций финансового рынка</w:t>
            </w:r>
          </w:p>
        </w:tc>
        <w:tc>
          <w:tcPr>
            <w:tcW w:w="1417"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26.09.2014</w:t>
            </w:r>
          </w:p>
        </w:tc>
        <w:tc>
          <w:tcPr>
            <w:tcW w:w="2400"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Финансовый университет</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Заведующая учебной лабораторией</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кафедры «Финансовое просвещение и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корпоративная социальная ответственность»</w:t>
            </w:r>
          </w:p>
        </w:tc>
        <w:tc>
          <w:tcPr>
            <w:tcW w:w="1460"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Арамян</w:t>
            </w:r>
            <w:proofErr w:type="spellEnd"/>
            <w:r w:rsidRPr="009D6651">
              <w:rPr>
                <w:rFonts w:ascii="Times New Roman" w:eastAsia="Times New Roman" w:hAnsi="Times New Roman" w:cs="Times New Roman"/>
                <w:sz w:val="24"/>
                <w:szCs w:val="24"/>
                <w:lang w:eastAsia="ru-RU"/>
              </w:rPr>
              <w:t xml:space="preserve"> К..А.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65"/>
        </w:trPr>
        <w:tc>
          <w:tcPr>
            <w:tcW w:w="2401"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Ассоциация профессиональных страховых брокеров</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совета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Бугаев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Ю. С.</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300"/>
        </w:trPr>
        <w:tc>
          <w:tcPr>
            <w:tcW w:w="2401"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Финансовый университет</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Заместитель директора Института краткосрочных программ</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Демидов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 Н.</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65"/>
        </w:trPr>
        <w:tc>
          <w:tcPr>
            <w:tcW w:w="2401"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Национальная ассоциация профессиональных </w:t>
            </w:r>
            <w:proofErr w:type="spellStart"/>
            <w:r w:rsidRPr="009D6651">
              <w:rPr>
                <w:rFonts w:ascii="Times New Roman" w:eastAsia="Times New Roman" w:hAnsi="Times New Roman" w:cs="Times New Roman"/>
                <w:sz w:val="24"/>
                <w:szCs w:val="24"/>
                <w:lang w:eastAsia="ru-RU"/>
              </w:rPr>
              <w:t>коллекторских</w:t>
            </w:r>
            <w:proofErr w:type="spellEnd"/>
            <w:r w:rsidRPr="009D6651">
              <w:rPr>
                <w:rFonts w:ascii="Times New Roman" w:eastAsia="Times New Roman" w:hAnsi="Times New Roman" w:cs="Times New Roman"/>
                <w:sz w:val="24"/>
                <w:szCs w:val="24"/>
                <w:lang w:eastAsia="ru-RU"/>
              </w:rPr>
              <w:t xml:space="preserve"> агентств (НАПКА)</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Исполнительный директор</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Красноруженко</w:t>
            </w:r>
            <w:proofErr w:type="spellEnd"/>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 И.</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11"/>
        </w:trPr>
        <w:tc>
          <w:tcPr>
            <w:tcW w:w="2401"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Финансовый университет </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Директор Института краткосрочных программ</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Маштакеева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 К.</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80"/>
        </w:trPr>
        <w:tc>
          <w:tcPr>
            <w:tcW w:w="2401"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Ассоциации региональных банков России </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Вице-президент</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Медведев Г.А.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90"/>
        </w:trPr>
        <w:tc>
          <w:tcPr>
            <w:tcW w:w="2401"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РСПП</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Исполнительный вице-президент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Мурычев</w:t>
            </w:r>
            <w:proofErr w:type="spellEnd"/>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 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65"/>
        </w:trPr>
        <w:tc>
          <w:tcPr>
            <w:tcW w:w="2401"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Всероссийский Союз Страховщиков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Заместитель начальника Управления по развитию страхового рынка и анализу международного опыта</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Пославский</w:t>
            </w:r>
            <w:proofErr w:type="spellEnd"/>
            <w:r w:rsidRPr="009D6651">
              <w:rPr>
                <w:rFonts w:ascii="Times New Roman" w:eastAsia="Times New Roman" w:hAnsi="Times New Roman" w:cs="Times New Roman"/>
                <w:sz w:val="24"/>
                <w:szCs w:val="24"/>
                <w:lang w:eastAsia="ru-RU"/>
              </w:rPr>
              <w:t xml:space="preserve"> Р.В.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640"/>
        </w:trPr>
        <w:tc>
          <w:tcPr>
            <w:tcW w:w="2401"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Финансовый университет</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Доцент Финансового университета, разработчик проекта ПС для Специалиста по экономической безопасности</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Прасолов В.И.</w:t>
            </w:r>
          </w:p>
        </w:tc>
      </w:tr>
      <w:tr w:rsidR="009D6651" w:rsidRPr="009D6651" w:rsidTr="0095647F">
        <w:trPr>
          <w:trHeight w:val="577"/>
        </w:trPr>
        <w:tc>
          <w:tcPr>
            <w:tcW w:w="2401"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BC7270">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НП «НОВАК»</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Президент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Русакова</w:t>
            </w:r>
            <w:proofErr w:type="spellEnd"/>
            <w:r w:rsidRPr="009D6651">
              <w:rPr>
                <w:rFonts w:ascii="Times New Roman" w:eastAsia="Times New Roman" w:hAnsi="Times New Roman" w:cs="Times New Roman"/>
                <w:sz w:val="24"/>
                <w:szCs w:val="24"/>
                <w:lang w:eastAsia="ru-RU"/>
              </w:rPr>
              <w:t xml:space="preserve"> А.С.</w:t>
            </w:r>
          </w:p>
        </w:tc>
      </w:tr>
      <w:tr w:rsidR="009D6651" w:rsidRPr="009D6651" w:rsidTr="0095647F">
        <w:trPr>
          <w:trHeight w:val="336"/>
        </w:trPr>
        <w:tc>
          <w:tcPr>
            <w:tcW w:w="2401"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НП "Гильдия инвестиционных и финансовых аналитиков" (ГИФА) </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Казначей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Семенов А.Ю.</w:t>
            </w:r>
          </w:p>
        </w:tc>
      </w:tr>
      <w:tr w:rsidR="009D6651" w:rsidRPr="009D6651" w:rsidTr="0095647F">
        <w:trPr>
          <w:trHeight w:val="1401"/>
        </w:trPr>
        <w:tc>
          <w:tcPr>
            <w:tcW w:w="2401"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Российский союз промышленников и предпринимателей ООО</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Директор Центра развития</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профессиональных квалификаций </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Смирнова Ю. В.</w:t>
            </w:r>
          </w:p>
        </w:tc>
      </w:tr>
      <w:tr w:rsidR="009D6651" w:rsidRPr="009D6651" w:rsidTr="0095647F">
        <w:trPr>
          <w:trHeight w:val="1648"/>
        </w:trPr>
        <w:tc>
          <w:tcPr>
            <w:tcW w:w="2401"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НП «Национальное объединение внутренних аудиторов и контролеров» (НОВАК) </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BC7270">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Председатель правления </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Соколов Б. Н.</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2261"/>
        </w:trPr>
        <w:tc>
          <w:tcPr>
            <w:tcW w:w="2401"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Департамент социально-трудовых отношений и социального партнерства Федерации независимых профсоюзов России </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Руководитель</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Соколов О.В.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772"/>
        </w:trPr>
        <w:tc>
          <w:tcPr>
            <w:tcW w:w="2401"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«Русское общество управления рисками» (</w:t>
            </w:r>
            <w:proofErr w:type="spellStart"/>
            <w:r w:rsidRPr="009D6651">
              <w:rPr>
                <w:rFonts w:ascii="Times New Roman" w:eastAsia="Times New Roman" w:hAnsi="Times New Roman" w:cs="Times New Roman"/>
                <w:sz w:val="24"/>
                <w:szCs w:val="24"/>
                <w:lang w:eastAsia="ru-RU"/>
              </w:rPr>
              <w:t>РусРиск</w:t>
            </w:r>
            <w:proofErr w:type="spellEnd"/>
            <w:r w:rsidRPr="009D6651">
              <w:rPr>
                <w:rFonts w:ascii="Times New Roman" w:eastAsia="Times New Roman" w:hAnsi="Times New Roman" w:cs="Times New Roman"/>
                <w:sz w:val="24"/>
                <w:szCs w:val="24"/>
                <w:lang w:eastAsia="ru-RU"/>
              </w:rPr>
              <w:t>)</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Член Наблюдательного совета руководитель направления рисков ГК «Евросеть»</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Фролова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Л. 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839"/>
        </w:trPr>
        <w:tc>
          <w:tcPr>
            <w:tcW w:w="2401"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ООО «ВОСТОК-ФИНАНС» </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Менеджер по работе с клиентами </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Хлопина</w:t>
            </w:r>
            <w:proofErr w:type="spellEnd"/>
            <w:r w:rsidRPr="009D6651">
              <w:rPr>
                <w:rFonts w:ascii="Times New Roman" w:eastAsia="Times New Roman" w:hAnsi="Times New Roman" w:cs="Times New Roman"/>
                <w:sz w:val="24"/>
                <w:szCs w:val="24"/>
                <w:lang w:eastAsia="ru-RU"/>
              </w:rPr>
              <w:t xml:space="preserve"> Е.</w:t>
            </w:r>
          </w:p>
        </w:tc>
      </w:tr>
      <w:tr w:rsidR="009D6651" w:rsidRPr="009D6651" w:rsidTr="0095647F">
        <w:trPr>
          <w:trHeight w:val="690"/>
        </w:trPr>
        <w:tc>
          <w:tcPr>
            <w:tcW w:w="2401"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Ассоциация </w:t>
            </w:r>
            <w:proofErr w:type="spellStart"/>
            <w:r w:rsidRPr="009D6651">
              <w:rPr>
                <w:rFonts w:ascii="Times New Roman" w:eastAsia="Times New Roman" w:hAnsi="Times New Roman" w:cs="Times New Roman"/>
                <w:sz w:val="24"/>
                <w:szCs w:val="24"/>
                <w:lang w:eastAsia="ru-RU"/>
              </w:rPr>
              <w:t>факторинговых</w:t>
            </w:r>
            <w:proofErr w:type="spellEnd"/>
            <w:r w:rsidRPr="009D6651">
              <w:rPr>
                <w:rFonts w:ascii="Times New Roman" w:eastAsia="Times New Roman" w:hAnsi="Times New Roman" w:cs="Times New Roman"/>
                <w:sz w:val="24"/>
                <w:szCs w:val="24"/>
                <w:lang w:eastAsia="ru-RU"/>
              </w:rPr>
              <w:t xml:space="preserve"> компаний</w:t>
            </w:r>
          </w:p>
        </w:tc>
        <w:tc>
          <w:tcPr>
            <w:tcW w:w="2095"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Исполнительный директор</w:t>
            </w:r>
          </w:p>
        </w:tc>
        <w:tc>
          <w:tcPr>
            <w:tcW w:w="1460"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Шевченко</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 В.</w:t>
            </w:r>
          </w:p>
        </w:tc>
      </w:tr>
      <w:tr w:rsidR="009D6651" w:rsidRPr="009D6651" w:rsidTr="0095647F">
        <w:trPr>
          <w:trHeight w:val="765"/>
        </w:trPr>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Онлайн-конференция</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«Развитие квалификаций финансового рынка: роль профессиональных стандартов»</w:t>
            </w:r>
          </w:p>
        </w:tc>
        <w:tc>
          <w:tcPr>
            <w:tcW w:w="1417"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06.10.2014- 10.10.2014</w:t>
            </w:r>
          </w:p>
        </w:tc>
        <w:tc>
          <w:tcPr>
            <w:tcW w:w="2400"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Российский союз промышленников и предпринимателей</w:t>
            </w:r>
          </w:p>
        </w:tc>
        <w:tc>
          <w:tcPr>
            <w:tcW w:w="2095"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Исполнительный вице-президент</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Мурычев</w:t>
            </w:r>
            <w:proofErr w:type="spellEnd"/>
            <w:r w:rsidRPr="009D6651">
              <w:rPr>
                <w:rFonts w:ascii="Times New Roman" w:eastAsia="Times New Roman" w:hAnsi="Times New Roman" w:cs="Times New Roman"/>
                <w:sz w:val="24"/>
                <w:szCs w:val="24"/>
                <w:lang w:eastAsia="ru-RU"/>
              </w:rPr>
              <w:t xml:space="preserve"> А.В.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58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val="restart"/>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Финансовый университет</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Ректор</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Эскиндаров</w:t>
            </w:r>
            <w:proofErr w:type="spellEnd"/>
            <w:r w:rsidRPr="009D6651">
              <w:rPr>
                <w:rFonts w:ascii="Times New Roman" w:eastAsia="Times New Roman" w:hAnsi="Times New Roman" w:cs="Times New Roman"/>
                <w:sz w:val="24"/>
                <w:szCs w:val="24"/>
                <w:lang w:eastAsia="ru-RU"/>
              </w:rPr>
              <w:t xml:space="preserve"> М.А.</w:t>
            </w:r>
          </w:p>
        </w:tc>
      </w:tr>
      <w:tr w:rsidR="009D6651" w:rsidRPr="009D6651" w:rsidTr="0095647F">
        <w:trPr>
          <w:trHeight w:val="117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Директор</w:t>
            </w:r>
            <w:r w:rsidRPr="009D6651">
              <w:t xml:space="preserve"> </w:t>
            </w:r>
            <w:r w:rsidRPr="009D6651">
              <w:rPr>
                <w:rFonts w:ascii="Times New Roman" w:eastAsia="Times New Roman" w:hAnsi="Times New Roman" w:cs="Times New Roman"/>
                <w:sz w:val="24"/>
                <w:szCs w:val="24"/>
                <w:lang w:eastAsia="ru-RU"/>
              </w:rPr>
              <w:t>Института краткосрочных программ</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Маштакеева Д.К.</w:t>
            </w:r>
          </w:p>
        </w:tc>
      </w:tr>
      <w:tr w:rsidR="009D6651" w:rsidRPr="009D6651" w:rsidTr="0095647F">
        <w:trPr>
          <w:trHeight w:val="282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Доцент Финансового университета, кафедра «Финансовое просвещение и корпоративная социальная ответственность», </w:t>
            </w:r>
            <w:proofErr w:type="spellStart"/>
            <w:r w:rsidRPr="009D6651">
              <w:rPr>
                <w:rFonts w:ascii="Times New Roman" w:eastAsia="Times New Roman" w:hAnsi="Times New Roman" w:cs="Times New Roman"/>
                <w:sz w:val="24"/>
                <w:szCs w:val="24"/>
                <w:lang w:eastAsia="ru-RU"/>
              </w:rPr>
              <w:t>к.и.н</w:t>
            </w:r>
            <w:proofErr w:type="spellEnd"/>
            <w:r w:rsidRPr="009D6651">
              <w:rPr>
                <w:rFonts w:ascii="Times New Roman" w:eastAsia="Times New Roman" w:hAnsi="Times New Roman" w:cs="Times New Roman"/>
                <w:sz w:val="24"/>
                <w:szCs w:val="24"/>
                <w:lang w:eastAsia="ru-RU"/>
              </w:rPr>
              <w:t>.</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Арамян</w:t>
            </w:r>
            <w:proofErr w:type="spellEnd"/>
            <w:r w:rsidRPr="009D6651">
              <w:rPr>
                <w:rFonts w:ascii="Times New Roman" w:eastAsia="Times New Roman" w:hAnsi="Times New Roman" w:cs="Times New Roman"/>
                <w:sz w:val="24"/>
                <w:szCs w:val="24"/>
                <w:lang w:eastAsia="ru-RU"/>
              </w:rPr>
              <w:t xml:space="preserve"> К.А.</w:t>
            </w:r>
          </w:p>
        </w:tc>
      </w:tr>
      <w:tr w:rsidR="009D6651" w:rsidRPr="009D6651" w:rsidTr="0095647F">
        <w:trPr>
          <w:trHeight w:val="141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Заместитель директора Центра экономики и финансов образования</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Насырова Г.А.</w:t>
            </w:r>
          </w:p>
        </w:tc>
      </w:tr>
      <w:tr w:rsidR="009D6651" w:rsidRPr="009D6651" w:rsidTr="0095647F">
        <w:trPr>
          <w:trHeight w:val="795"/>
        </w:trPr>
        <w:tc>
          <w:tcPr>
            <w:tcW w:w="2401" w:type="dxa"/>
            <w:vMerge/>
            <w:tcBorders>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Заместитель директора Института краткосрочных программ</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Демидов Д.Н.</w:t>
            </w:r>
          </w:p>
        </w:tc>
      </w:tr>
      <w:tr w:rsidR="009D6651" w:rsidRPr="009D6651" w:rsidTr="0095647F">
        <w:trPr>
          <w:trHeight w:val="1155"/>
        </w:trPr>
        <w:tc>
          <w:tcPr>
            <w:tcW w:w="2401" w:type="dxa"/>
            <w:vMerge w:val="restart"/>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val="restart"/>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val="restart"/>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Доцент кафедры «Анализ рисков и экономическая безопасность»</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Прасолов В.И.</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2355"/>
        </w:trPr>
        <w:tc>
          <w:tcPr>
            <w:tcW w:w="2401"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Заместитель заведующего кафедрой «Финансовые рынки и финансовый инжиниринг» по УМР</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Гусева И.</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500"/>
        </w:trPr>
        <w:tc>
          <w:tcPr>
            <w:tcW w:w="2401"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ФГБУ «Научно-исследовательский институт труда и социального страхования»</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Директор по развитию системы профессиональных стандартов</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Волошина И.А.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840"/>
        </w:trPr>
        <w:tc>
          <w:tcPr>
            <w:tcW w:w="2401"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Ассоциации региональных банков России</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Вице-президент</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Медведев Г.А.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555"/>
        </w:trPr>
        <w:tc>
          <w:tcPr>
            <w:tcW w:w="2401"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Информационное агентство </w:t>
            </w:r>
            <w:proofErr w:type="spellStart"/>
            <w:r w:rsidRPr="009D6651">
              <w:rPr>
                <w:rFonts w:ascii="Times New Roman" w:eastAsia="Times New Roman" w:hAnsi="Times New Roman" w:cs="Times New Roman"/>
                <w:sz w:val="24"/>
                <w:szCs w:val="24"/>
                <w:lang w:eastAsia="ru-RU"/>
              </w:rPr>
              <w:t>Bankir.Ru</w:t>
            </w:r>
            <w:proofErr w:type="spellEnd"/>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Главный редактор</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Арт Я.А.</w:t>
            </w:r>
          </w:p>
        </w:tc>
      </w:tr>
      <w:tr w:rsidR="009D6651" w:rsidRPr="009D6651" w:rsidTr="0095647F">
        <w:trPr>
          <w:trHeight w:val="675"/>
        </w:trPr>
        <w:tc>
          <w:tcPr>
            <w:tcW w:w="2401"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Ассоциация российских банков</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Исполнительный вице-президент</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Милюков А.И.</w:t>
            </w:r>
          </w:p>
        </w:tc>
      </w:tr>
      <w:tr w:rsidR="009D6651" w:rsidRPr="009D6651" w:rsidTr="0095647F">
        <w:trPr>
          <w:trHeight w:val="2295"/>
        </w:trPr>
        <w:tc>
          <w:tcPr>
            <w:tcW w:w="2401"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Департамент социально-трудовых отношений и социального партнерства Федерации независимых профсоюзов России</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Руководитель</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Соколов О.В.</w:t>
            </w:r>
          </w:p>
        </w:tc>
      </w:tr>
      <w:tr w:rsidR="009D6651" w:rsidRPr="009D6651" w:rsidTr="0095647F">
        <w:trPr>
          <w:trHeight w:val="171"/>
        </w:trPr>
        <w:tc>
          <w:tcPr>
            <w:tcW w:w="2401"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Ассоциация </w:t>
            </w:r>
            <w:proofErr w:type="spellStart"/>
            <w:r w:rsidRPr="009D6651">
              <w:rPr>
                <w:rFonts w:ascii="Times New Roman" w:eastAsia="Times New Roman" w:hAnsi="Times New Roman" w:cs="Times New Roman"/>
                <w:sz w:val="24"/>
                <w:szCs w:val="24"/>
                <w:lang w:eastAsia="ru-RU"/>
              </w:rPr>
              <w:t>факторинговых</w:t>
            </w:r>
            <w:proofErr w:type="spellEnd"/>
            <w:r w:rsidRPr="009D6651">
              <w:rPr>
                <w:rFonts w:ascii="Times New Roman" w:eastAsia="Times New Roman" w:hAnsi="Times New Roman" w:cs="Times New Roman"/>
                <w:sz w:val="24"/>
                <w:szCs w:val="24"/>
                <w:lang w:eastAsia="ru-RU"/>
              </w:rPr>
              <w:t xml:space="preserve"> компаний</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Исполнительный директор</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Шевченко Д.В.</w:t>
            </w:r>
          </w:p>
        </w:tc>
      </w:tr>
      <w:tr w:rsidR="009D6651" w:rsidRPr="009D6651" w:rsidTr="0095647F">
        <w:trPr>
          <w:trHeight w:val="1275"/>
        </w:trPr>
        <w:tc>
          <w:tcPr>
            <w:tcW w:w="2401"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Российский союз промышленников и предпринимателей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Директор Центра развития профессиональных квалификаций</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Смирнова Ю.В.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1740"/>
        </w:trPr>
        <w:tc>
          <w:tcPr>
            <w:tcW w:w="2401"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НП «Национальное объединение внутренних аудиторов и контролеров» (НОВАК)</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правления</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Соколов Б.Н.</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465"/>
        </w:trPr>
        <w:tc>
          <w:tcPr>
            <w:tcW w:w="2401"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Всероссийский Союз Страховщиков</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Заместитель начальника Управления по развитию страхового рынка и анализу </w:t>
            </w:r>
            <w:r w:rsidRPr="009D6651">
              <w:rPr>
                <w:rFonts w:ascii="Times New Roman" w:eastAsia="Times New Roman" w:hAnsi="Times New Roman" w:cs="Times New Roman"/>
                <w:sz w:val="24"/>
                <w:szCs w:val="24"/>
                <w:lang w:eastAsia="ru-RU"/>
              </w:rPr>
              <w:lastRenderedPageBreak/>
              <w:t>международного опыта</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lastRenderedPageBreak/>
              <w:t>Пославский</w:t>
            </w:r>
            <w:proofErr w:type="spellEnd"/>
            <w:r w:rsidRPr="009D6651">
              <w:rPr>
                <w:rFonts w:ascii="Times New Roman" w:eastAsia="Times New Roman" w:hAnsi="Times New Roman" w:cs="Times New Roman"/>
                <w:sz w:val="24"/>
                <w:szCs w:val="24"/>
                <w:lang w:eastAsia="ru-RU"/>
              </w:rPr>
              <w:t xml:space="preserve"> Р.В</w:t>
            </w:r>
          </w:p>
        </w:tc>
      </w:tr>
      <w:tr w:rsidR="009D6651" w:rsidRPr="009D6651" w:rsidTr="0095647F">
        <w:trPr>
          <w:trHeight w:val="1163"/>
        </w:trPr>
        <w:tc>
          <w:tcPr>
            <w:tcW w:w="2401"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Круглый стол «Развитие финансового рынка и стандартизация квалификаций: обсуждаем профстандарты»</w:t>
            </w:r>
          </w:p>
        </w:tc>
        <w:tc>
          <w:tcPr>
            <w:tcW w:w="1417"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15.10.2014</w:t>
            </w:r>
          </w:p>
        </w:tc>
        <w:tc>
          <w:tcPr>
            <w:tcW w:w="2400" w:type="dxa"/>
            <w:vMerge w:val="restart"/>
            <w:tcBorders>
              <w:top w:val="single" w:sz="6" w:space="0" w:color="000000"/>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Финансовый университет</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bookmarkStart w:id="10" w:name="_GoBack"/>
            <w:bookmarkEnd w:id="10"/>
          </w:p>
        </w:tc>
        <w:tc>
          <w:tcPr>
            <w:tcW w:w="2095"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Директор Института краткосрочных программ</w:t>
            </w:r>
          </w:p>
        </w:tc>
        <w:tc>
          <w:tcPr>
            <w:tcW w:w="1460"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Маштакеева Д.К.</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37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Доцент Финансового университета, кафедра «Финансовое просвещение и корпоративная социальная ответственность»</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val="en-US" w:eastAsia="ru-RU"/>
              </w:rPr>
            </w:pPr>
            <w:proofErr w:type="spellStart"/>
            <w:r w:rsidRPr="009D6651">
              <w:rPr>
                <w:rFonts w:ascii="Times New Roman" w:eastAsia="Times New Roman" w:hAnsi="Times New Roman" w:cs="Times New Roman"/>
                <w:sz w:val="24"/>
                <w:szCs w:val="24"/>
                <w:lang w:eastAsia="ru-RU"/>
              </w:rPr>
              <w:t>Арамян</w:t>
            </w:r>
            <w:proofErr w:type="spellEnd"/>
            <w:r w:rsidRPr="009D6651">
              <w:rPr>
                <w:rFonts w:ascii="Times New Roman" w:eastAsia="Times New Roman" w:hAnsi="Times New Roman" w:cs="Times New Roman"/>
                <w:sz w:val="24"/>
                <w:szCs w:val="24"/>
                <w:lang w:val="en-US" w:eastAsia="ru-RU"/>
              </w:rPr>
              <w:t xml:space="preserve"> К.А.</w:t>
            </w:r>
          </w:p>
        </w:tc>
      </w:tr>
      <w:tr w:rsidR="009D6651" w:rsidRPr="009D6651" w:rsidTr="0095647F">
        <w:trPr>
          <w:trHeight w:val="16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к.и.н</w:t>
            </w:r>
            <w:proofErr w:type="spellEnd"/>
            <w:r w:rsidRPr="009D6651">
              <w:rPr>
                <w:rFonts w:ascii="Times New Roman" w:eastAsia="Times New Roman" w:hAnsi="Times New Roman" w:cs="Times New Roman"/>
                <w:sz w:val="24"/>
                <w:szCs w:val="24"/>
                <w:lang w:eastAsia="ru-RU"/>
              </w:rPr>
              <w:t>.</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Заместитель директора Центра экономики и финансов образования</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Насырова Г.А.</w:t>
            </w:r>
          </w:p>
        </w:tc>
      </w:tr>
      <w:tr w:rsidR="009D6651" w:rsidRPr="009D6651" w:rsidTr="0095647F">
        <w:trPr>
          <w:trHeight w:val="55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Заместитель директора Института краткосрочных программ</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Демидов Д.Н.</w:t>
            </w:r>
          </w:p>
        </w:tc>
      </w:tr>
      <w:tr w:rsidR="009D6651" w:rsidRPr="009D6651" w:rsidTr="0095647F">
        <w:trPr>
          <w:trHeight w:val="49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Доцент кафедры «Анализ рисков и экономическая безопасность»</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Прасолов В.И.</w:t>
            </w:r>
          </w:p>
        </w:tc>
      </w:tr>
      <w:tr w:rsidR="009D6651" w:rsidRPr="009D6651" w:rsidTr="0095647F">
        <w:trPr>
          <w:trHeight w:val="21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Заместитель заведующего кафедрой «Финансовые рынки и финансовый инжиниринг» по УМР</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Гусева И.А.</w:t>
            </w:r>
          </w:p>
        </w:tc>
      </w:tr>
      <w:tr w:rsidR="009D6651" w:rsidRPr="009D6651" w:rsidTr="0095647F">
        <w:trPr>
          <w:trHeight w:val="19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НП «Национальное объединение внутренних аудиторов и контролеров» (НОВАК)</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Президент</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Русакова</w:t>
            </w:r>
            <w:proofErr w:type="spellEnd"/>
            <w:r w:rsidRPr="009D6651">
              <w:rPr>
                <w:rFonts w:ascii="Times New Roman" w:eastAsia="Times New Roman" w:hAnsi="Times New Roman" w:cs="Times New Roman"/>
                <w:sz w:val="24"/>
                <w:szCs w:val="24"/>
                <w:lang w:eastAsia="ru-RU"/>
              </w:rPr>
              <w:t xml:space="preserve"> А.С.</w:t>
            </w:r>
          </w:p>
        </w:tc>
      </w:tr>
      <w:tr w:rsidR="009D6651" w:rsidRPr="009D6651" w:rsidTr="0095647F">
        <w:trPr>
          <w:trHeight w:val="741"/>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СРО НП "</w:t>
            </w:r>
            <w:proofErr w:type="spellStart"/>
            <w:r w:rsidRPr="009D6651">
              <w:rPr>
                <w:rFonts w:ascii="Times New Roman" w:eastAsia="Times New Roman" w:hAnsi="Times New Roman" w:cs="Times New Roman"/>
                <w:sz w:val="24"/>
                <w:szCs w:val="24"/>
                <w:lang w:eastAsia="ru-RU"/>
              </w:rPr>
              <w:t>МиР</w:t>
            </w:r>
            <w:proofErr w:type="spellEnd"/>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Директор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Паранич</w:t>
            </w:r>
            <w:proofErr w:type="spellEnd"/>
            <w:r w:rsidRPr="009D6651">
              <w:rPr>
                <w:rFonts w:ascii="Times New Roman" w:eastAsia="Times New Roman" w:hAnsi="Times New Roman" w:cs="Times New Roman"/>
                <w:sz w:val="24"/>
                <w:szCs w:val="24"/>
                <w:lang w:eastAsia="ru-RU"/>
              </w:rPr>
              <w:t xml:space="preserve"> А.В.</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r>
      <w:tr w:rsidR="009D6651" w:rsidRPr="009D6651" w:rsidTr="0095647F">
        <w:trPr>
          <w:trHeight w:val="900"/>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НИФИ. Минфин РФ</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Главный научный сотрудник </w:t>
            </w:r>
            <w:proofErr w:type="spellStart"/>
            <w:proofErr w:type="gramStart"/>
            <w:r w:rsidRPr="009D6651">
              <w:rPr>
                <w:rFonts w:ascii="Times New Roman" w:eastAsia="Times New Roman" w:hAnsi="Times New Roman" w:cs="Times New Roman"/>
                <w:sz w:val="24"/>
                <w:szCs w:val="24"/>
                <w:lang w:eastAsia="ru-RU"/>
              </w:rPr>
              <w:t>д,п.н</w:t>
            </w:r>
            <w:proofErr w:type="spellEnd"/>
            <w:r w:rsidRPr="009D6651">
              <w:rPr>
                <w:rFonts w:ascii="Times New Roman" w:eastAsia="Times New Roman" w:hAnsi="Times New Roman" w:cs="Times New Roman"/>
                <w:sz w:val="24"/>
                <w:szCs w:val="24"/>
                <w:lang w:eastAsia="ru-RU"/>
              </w:rPr>
              <w:t>.</w:t>
            </w:r>
            <w:proofErr w:type="gramEnd"/>
            <w:r w:rsidRPr="009D6651">
              <w:rPr>
                <w:rFonts w:ascii="Times New Roman" w:eastAsia="Times New Roman" w:hAnsi="Times New Roman" w:cs="Times New Roman"/>
                <w:sz w:val="24"/>
                <w:szCs w:val="24"/>
                <w:lang w:eastAsia="ru-RU"/>
              </w:rPr>
              <w:t>, профессор</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Новиков П.Н.</w:t>
            </w:r>
          </w:p>
        </w:tc>
      </w:tr>
      <w:tr w:rsidR="009D6651" w:rsidRPr="009D6651" w:rsidTr="0095647F">
        <w:trPr>
          <w:trHeight w:val="1564"/>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НО «Национальная Ассоциация Профессиональных </w:t>
            </w:r>
            <w:proofErr w:type="spellStart"/>
            <w:r w:rsidRPr="009D6651">
              <w:rPr>
                <w:rFonts w:ascii="Times New Roman" w:eastAsia="Times New Roman" w:hAnsi="Times New Roman" w:cs="Times New Roman"/>
                <w:sz w:val="24"/>
                <w:szCs w:val="24"/>
                <w:lang w:eastAsia="ru-RU"/>
              </w:rPr>
              <w:t>Коллекторских</w:t>
            </w:r>
            <w:proofErr w:type="spellEnd"/>
            <w:r w:rsidRPr="009D6651">
              <w:rPr>
                <w:rFonts w:ascii="Times New Roman" w:eastAsia="Times New Roman" w:hAnsi="Times New Roman" w:cs="Times New Roman"/>
                <w:sz w:val="24"/>
                <w:szCs w:val="24"/>
                <w:lang w:eastAsia="ru-RU"/>
              </w:rPr>
              <w:t xml:space="preserve"> Агентств» (НО «НАПКА»)</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Директор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Красноруженко</w:t>
            </w:r>
            <w:proofErr w:type="spellEnd"/>
            <w:r w:rsidRPr="009D6651">
              <w:rPr>
                <w:rFonts w:ascii="Times New Roman" w:eastAsia="Times New Roman" w:hAnsi="Times New Roman" w:cs="Times New Roman"/>
                <w:sz w:val="24"/>
                <w:szCs w:val="24"/>
                <w:lang w:eastAsia="ru-RU"/>
              </w:rPr>
              <w:t xml:space="preserve"> Р.И.</w:t>
            </w:r>
          </w:p>
        </w:tc>
      </w:tr>
      <w:tr w:rsidR="009D6651" w:rsidRPr="009D6651" w:rsidTr="0095647F">
        <w:trPr>
          <w:trHeight w:val="207"/>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ОАО «Городская Сберкасса»</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Генеральный директор</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Демченко А.В.</w:t>
            </w:r>
          </w:p>
        </w:tc>
      </w:tr>
      <w:tr w:rsidR="009D6651" w:rsidRPr="009D6651" w:rsidTr="0095647F">
        <w:trPr>
          <w:trHeight w:val="100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Ассоциация профессиональных страховых брокеров</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Совета</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Бугаев Ю.С.</w:t>
            </w:r>
          </w:p>
        </w:tc>
      </w:tr>
      <w:tr w:rsidR="009D6651" w:rsidRPr="009D6651" w:rsidTr="0095647F">
        <w:trPr>
          <w:trHeight w:val="276"/>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«Российская газета»</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CPA RUSSIA</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Обозреватель</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Голова И.</w:t>
            </w:r>
          </w:p>
        </w:tc>
      </w:tr>
      <w:tr w:rsidR="009D6651" w:rsidRPr="009D6651" w:rsidTr="0095647F">
        <w:trPr>
          <w:trHeight w:val="345"/>
        </w:trPr>
        <w:tc>
          <w:tcPr>
            <w:tcW w:w="2401"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val="restart"/>
            <w:tcBorders>
              <w:top w:val="single" w:sz="4" w:space="0" w:color="auto"/>
              <w:left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Всероссийский Союз Страховщиков</w:t>
            </w: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Вице-президент</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Жаринов В.</w:t>
            </w:r>
          </w:p>
        </w:tc>
      </w:tr>
      <w:tr w:rsidR="009D6651" w:rsidRPr="009D6651" w:rsidTr="0095647F">
        <w:trPr>
          <w:trHeight w:val="15"/>
        </w:trPr>
        <w:tc>
          <w:tcPr>
            <w:tcW w:w="2401" w:type="dxa"/>
            <w:vMerge/>
            <w:tcBorders>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1417" w:type="dxa"/>
            <w:vMerge/>
            <w:tcBorders>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400" w:type="dxa"/>
            <w:vMerge/>
            <w:tcBorders>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c>
        <w:tc>
          <w:tcPr>
            <w:tcW w:w="2095"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Заместитель начальника </w:t>
            </w: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Управления по развитию страхового рынка и анализу международного опыта</w:t>
            </w:r>
          </w:p>
        </w:tc>
        <w:tc>
          <w:tcPr>
            <w:tcW w:w="1460"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Пославский</w:t>
            </w:r>
            <w:proofErr w:type="spellEnd"/>
            <w:r w:rsidRPr="009D6651">
              <w:rPr>
                <w:rFonts w:ascii="Times New Roman" w:eastAsia="Times New Roman" w:hAnsi="Times New Roman" w:cs="Times New Roman"/>
                <w:sz w:val="24"/>
                <w:szCs w:val="24"/>
                <w:lang w:eastAsia="ru-RU"/>
              </w:rPr>
              <w:t xml:space="preserve"> Р.В.</w:t>
            </w:r>
          </w:p>
        </w:tc>
      </w:tr>
      <w:tr w:rsidR="009D6651" w:rsidRPr="009D6651" w:rsidTr="0095647F">
        <w:tblPrEx>
          <w:tblCellMar>
            <w:top w:w="0" w:type="dxa"/>
            <w:left w:w="108" w:type="dxa"/>
            <w:bottom w:w="0" w:type="dxa"/>
            <w:right w:w="108" w:type="dxa"/>
          </w:tblCellMar>
        </w:tblPrEx>
        <w:tc>
          <w:tcPr>
            <w:tcW w:w="240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bCs/>
                <w:sz w:val="24"/>
                <w:szCs w:val="24"/>
                <w:lang w:eastAsia="ru-RU"/>
              </w:rPr>
              <w:t>Заседание Совета по развитию профессиональных квалификаций финансового рынка</w:t>
            </w:r>
          </w:p>
        </w:tc>
        <w:tc>
          <w:tcPr>
            <w:tcW w:w="141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18.11.2014</w:t>
            </w:r>
          </w:p>
        </w:tc>
        <w:tc>
          <w:tcPr>
            <w:tcW w:w="240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Финансовый университет</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НП «Национальное объединение внутренних аудиторов и контролеров» (НОВАК)</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СРО НП "</w:t>
            </w:r>
            <w:proofErr w:type="spellStart"/>
            <w:r w:rsidRPr="009D6651">
              <w:rPr>
                <w:rFonts w:ascii="Times New Roman" w:eastAsia="Times New Roman" w:hAnsi="Times New Roman" w:cs="Times New Roman"/>
                <w:sz w:val="24"/>
                <w:szCs w:val="24"/>
                <w:lang w:eastAsia="ru-RU"/>
              </w:rPr>
              <w:t>МиР</w:t>
            </w:r>
            <w:proofErr w:type="spellEnd"/>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НИФИ. Минфин РФ</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 НО «Национальная Ассоциация Профессиональных </w:t>
            </w:r>
            <w:proofErr w:type="spellStart"/>
            <w:r w:rsidRPr="009D6651">
              <w:rPr>
                <w:rFonts w:ascii="Times New Roman" w:eastAsia="Times New Roman" w:hAnsi="Times New Roman" w:cs="Times New Roman"/>
                <w:sz w:val="24"/>
                <w:szCs w:val="24"/>
                <w:lang w:eastAsia="ru-RU"/>
              </w:rPr>
              <w:t>Коллекторских</w:t>
            </w:r>
            <w:proofErr w:type="spellEnd"/>
            <w:r w:rsidRPr="009D6651">
              <w:rPr>
                <w:rFonts w:ascii="Times New Roman" w:eastAsia="Times New Roman" w:hAnsi="Times New Roman" w:cs="Times New Roman"/>
                <w:sz w:val="24"/>
                <w:szCs w:val="24"/>
                <w:lang w:eastAsia="ru-RU"/>
              </w:rPr>
              <w:t xml:space="preserve"> Агентств» (НО «НАПКА»)</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ОАО «Городская Сберкасса»</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Ассоциация профессиональных страховых брокеров</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«Российская газета»</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CPA RUSSIA</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Всероссийский Союза Страховщиков</w:t>
            </w:r>
          </w:p>
        </w:tc>
        <w:tc>
          <w:tcPr>
            <w:tcW w:w="2095"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Директор Института краткосрочных программ</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Доцент Финансового университета, кафедра «Финансовое просвещение и корпоративная социальная ответственность», </w:t>
            </w:r>
            <w:proofErr w:type="spellStart"/>
            <w:r w:rsidRPr="009D6651">
              <w:rPr>
                <w:rFonts w:ascii="Times New Roman" w:eastAsia="Times New Roman" w:hAnsi="Times New Roman" w:cs="Times New Roman"/>
                <w:sz w:val="24"/>
                <w:szCs w:val="24"/>
                <w:lang w:eastAsia="ru-RU"/>
              </w:rPr>
              <w:t>к.и.н</w:t>
            </w:r>
            <w:proofErr w:type="spellEnd"/>
            <w:r w:rsidRPr="009D6651">
              <w:rPr>
                <w:rFonts w:ascii="Times New Roman" w:eastAsia="Times New Roman" w:hAnsi="Times New Roman" w:cs="Times New Roman"/>
                <w:sz w:val="24"/>
                <w:szCs w:val="24"/>
                <w:lang w:eastAsia="ru-RU"/>
              </w:rPr>
              <w:t>.</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Заместитель директора Института краткосрочных программ</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Доцент кафедры «Анализ рисков и экономическая безопасность»</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Заместитель заведующего кафедрой «Финансовые рынки и финансовый инжиниринг» по УМР</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Президент</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Директор</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Главный научный сотрудник </w:t>
            </w:r>
            <w:proofErr w:type="spellStart"/>
            <w:proofErr w:type="gramStart"/>
            <w:r w:rsidRPr="009D6651">
              <w:rPr>
                <w:rFonts w:ascii="Times New Roman" w:eastAsia="Times New Roman" w:hAnsi="Times New Roman" w:cs="Times New Roman"/>
                <w:sz w:val="24"/>
                <w:szCs w:val="24"/>
                <w:lang w:eastAsia="ru-RU"/>
              </w:rPr>
              <w:t>д,п.н</w:t>
            </w:r>
            <w:proofErr w:type="spellEnd"/>
            <w:r w:rsidRPr="009D6651">
              <w:rPr>
                <w:rFonts w:ascii="Times New Roman" w:eastAsia="Times New Roman" w:hAnsi="Times New Roman" w:cs="Times New Roman"/>
                <w:sz w:val="24"/>
                <w:szCs w:val="24"/>
                <w:lang w:eastAsia="ru-RU"/>
              </w:rPr>
              <w:t>.</w:t>
            </w:r>
            <w:proofErr w:type="gramEnd"/>
            <w:r w:rsidRPr="009D6651">
              <w:rPr>
                <w:rFonts w:ascii="Times New Roman" w:eastAsia="Times New Roman" w:hAnsi="Times New Roman" w:cs="Times New Roman"/>
                <w:sz w:val="24"/>
                <w:szCs w:val="24"/>
                <w:lang w:eastAsia="ru-RU"/>
              </w:rPr>
              <w:t xml:space="preserve">, профессор </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Директор </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Генеральный директор </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Совета</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Обозреватель Вице-президент Заместитель начальника Управления по развитию страхового рынка и анализу международного опыта</w:t>
            </w:r>
          </w:p>
        </w:tc>
        <w:tc>
          <w:tcPr>
            <w:tcW w:w="1460"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Маштакеева Д.К.</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Арамян</w:t>
            </w:r>
            <w:proofErr w:type="spellEnd"/>
            <w:r w:rsidRPr="009D6651">
              <w:rPr>
                <w:rFonts w:ascii="Times New Roman" w:eastAsia="Times New Roman" w:hAnsi="Times New Roman" w:cs="Times New Roman"/>
                <w:sz w:val="24"/>
                <w:szCs w:val="24"/>
                <w:lang w:eastAsia="ru-RU"/>
              </w:rPr>
              <w:t xml:space="preserve"> К.А.</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Демидов Д.Н.</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Прасолов В.И.</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Гусева И.А.</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Русакова</w:t>
            </w:r>
            <w:proofErr w:type="spellEnd"/>
            <w:r w:rsidRPr="009D6651">
              <w:rPr>
                <w:rFonts w:ascii="Times New Roman" w:eastAsia="Times New Roman" w:hAnsi="Times New Roman" w:cs="Times New Roman"/>
                <w:sz w:val="24"/>
                <w:szCs w:val="24"/>
                <w:lang w:eastAsia="ru-RU"/>
              </w:rPr>
              <w:t xml:space="preserve"> А.С.</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Паранич</w:t>
            </w:r>
            <w:proofErr w:type="spellEnd"/>
            <w:r w:rsidRPr="009D6651">
              <w:rPr>
                <w:rFonts w:ascii="Times New Roman" w:eastAsia="Times New Roman" w:hAnsi="Times New Roman" w:cs="Times New Roman"/>
                <w:sz w:val="24"/>
                <w:szCs w:val="24"/>
                <w:lang w:eastAsia="ru-RU"/>
              </w:rPr>
              <w:t xml:space="preserve"> А.В.</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Новиков П.Н.</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Красноруженко</w:t>
            </w:r>
            <w:proofErr w:type="spellEnd"/>
            <w:r w:rsidRPr="009D6651">
              <w:rPr>
                <w:rFonts w:ascii="Times New Roman" w:eastAsia="Times New Roman" w:hAnsi="Times New Roman" w:cs="Times New Roman"/>
                <w:sz w:val="24"/>
                <w:szCs w:val="24"/>
                <w:lang w:eastAsia="ru-RU"/>
              </w:rPr>
              <w:t xml:space="preserve"> Р.И.</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Демченко А.В.</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Бугаев Ю.С.</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Голова И.</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Жаринов В.</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roofErr w:type="spellStart"/>
            <w:r w:rsidRPr="009D6651">
              <w:rPr>
                <w:rFonts w:ascii="Times New Roman" w:eastAsia="Times New Roman" w:hAnsi="Times New Roman" w:cs="Times New Roman"/>
                <w:sz w:val="24"/>
                <w:szCs w:val="24"/>
                <w:lang w:eastAsia="ru-RU"/>
              </w:rPr>
              <w:t>Пославский</w:t>
            </w:r>
            <w:proofErr w:type="spellEnd"/>
            <w:r w:rsidRPr="009D6651">
              <w:rPr>
                <w:rFonts w:ascii="Times New Roman" w:eastAsia="Times New Roman" w:hAnsi="Times New Roman" w:cs="Times New Roman"/>
                <w:sz w:val="24"/>
                <w:szCs w:val="24"/>
                <w:lang w:eastAsia="ru-RU"/>
              </w:rPr>
              <w:t xml:space="preserve"> Р.В.</w:t>
            </w:r>
          </w:p>
          <w:p w:rsidR="009D6651" w:rsidRPr="009D6651" w:rsidRDefault="009D6651" w:rsidP="009D6651">
            <w:pPr>
              <w:spacing w:after="0" w:line="360" w:lineRule="auto"/>
              <w:rPr>
                <w:rFonts w:ascii="Times New Roman" w:eastAsia="Times New Roman" w:hAnsi="Times New Roman" w:cs="Times New Roman"/>
                <w:sz w:val="24"/>
                <w:szCs w:val="24"/>
                <w:lang w:eastAsia="ru-RU"/>
              </w:rPr>
            </w:pPr>
          </w:p>
        </w:tc>
      </w:tr>
    </w:tbl>
    <w:p w:rsidR="009D6651" w:rsidRPr="009D6651" w:rsidRDefault="009D6651" w:rsidP="009D6651">
      <w:pPr>
        <w:spacing w:after="0" w:line="360" w:lineRule="auto"/>
        <w:rPr>
          <w:rFonts w:ascii="Times New Roman" w:hAnsi="Times New Roman" w:cs="Times New Roman"/>
          <w:b/>
          <w:sz w:val="24"/>
          <w:szCs w:val="24"/>
        </w:rPr>
      </w:pPr>
      <w:r w:rsidRPr="009D6651">
        <w:rPr>
          <w:rFonts w:ascii="Times New Roman" w:hAnsi="Times New Roman" w:cs="Times New Roman"/>
          <w:b/>
          <w:sz w:val="24"/>
          <w:szCs w:val="24"/>
        </w:rPr>
        <w:lastRenderedPageBreak/>
        <w:br w:type="page"/>
      </w:r>
    </w:p>
    <w:p w:rsidR="009D6651" w:rsidRPr="009D6651" w:rsidRDefault="009D6651" w:rsidP="009D6651">
      <w:pPr>
        <w:spacing w:before="200" w:after="0" w:line="276" w:lineRule="auto"/>
        <w:jc w:val="right"/>
        <w:outlineLvl w:val="3"/>
        <w:rPr>
          <w:rFonts w:ascii="Times New Roman" w:eastAsiaTheme="majorEastAsia" w:hAnsi="Times New Roman" w:cs="Cambria"/>
          <w:b/>
          <w:bCs/>
          <w:iCs/>
          <w:sz w:val="24"/>
          <w:szCs w:val="20"/>
          <w:lang w:eastAsia="ru-RU"/>
        </w:rPr>
      </w:pPr>
      <w:bookmarkStart w:id="11" w:name="_Toc401575132"/>
      <w:r w:rsidRPr="009D6651">
        <w:rPr>
          <w:rFonts w:ascii="Times New Roman" w:eastAsiaTheme="majorEastAsia" w:hAnsi="Times New Roman" w:cs="Cambria"/>
          <w:b/>
          <w:bCs/>
          <w:iCs/>
          <w:sz w:val="24"/>
          <w:szCs w:val="20"/>
          <w:lang w:eastAsia="ru-RU"/>
        </w:rPr>
        <w:lastRenderedPageBreak/>
        <w:t>Приложение 3</w:t>
      </w:r>
      <w:bookmarkEnd w:id="11"/>
    </w:p>
    <w:p w:rsidR="009D6651" w:rsidRPr="009D6651" w:rsidRDefault="009D6651" w:rsidP="009D6651">
      <w:pPr>
        <w:spacing w:after="0" w:line="240" w:lineRule="auto"/>
        <w:jc w:val="center"/>
        <w:rPr>
          <w:rFonts w:ascii="Times New Roman" w:eastAsia="Times New Roman" w:hAnsi="Times New Roman" w:cs="Times New Roman"/>
          <w:b/>
          <w:color w:val="000000"/>
          <w:sz w:val="24"/>
          <w:szCs w:val="24"/>
          <w:lang w:eastAsia="ru-RU"/>
        </w:rPr>
      </w:pPr>
    </w:p>
    <w:p w:rsidR="009D6651" w:rsidRPr="009D6651" w:rsidRDefault="009D6651" w:rsidP="009D6651">
      <w:pPr>
        <w:spacing w:after="0" w:line="240" w:lineRule="auto"/>
        <w:jc w:val="center"/>
        <w:rPr>
          <w:rFonts w:ascii="Times New Roman" w:eastAsia="Times New Roman" w:hAnsi="Times New Roman" w:cs="Times New Roman"/>
          <w:b/>
          <w:color w:val="000000"/>
          <w:sz w:val="24"/>
          <w:szCs w:val="24"/>
          <w:lang w:eastAsia="ru-RU"/>
        </w:rPr>
      </w:pPr>
      <w:r w:rsidRPr="009D6651">
        <w:rPr>
          <w:rFonts w:ascii="Times New Roman" w:eastAsia="Times New Roman" w:hAnsi="Times New Roman" w:cs="Times New Roman"/>
          <w:b/>
          <w:color w:val="000000"/>
          <w:sz w:val="24"/>
          <w:szCs w:val="24"/>
          <w:lang w:eastAsia="ru-RU"/>
        </w:rPr>
        <w:t>Сводные данные о поступивших замечаниях и предложениях к проекту профессионального стандарта «Специалист по корпоративному кредитованию»</w:t>
      </w:r>
    </w:p>
    <w:p w:rsidR="009D6651" w:rsidRPr="009D6651" w:rsidRDefault="009D6651" w:rsidP="009D6651">
      <w:pPr>
        <w:spacing w:after="0" w:line="240" w:lineRule="auto"/>
        <w:jc w:val="both"/>
        <w:rPr>
          <w:rFonts w:ascii="Times New Roman" w:eastAsia="Times New Roman" w:hAnsi="Times New Roman" w:cs="Times New Roman"/>
          <w:color w:val="000000"/>
          <w:sz w:val="24"/>
          <w:szCs w:val="24"/>
          <w:lang w:eastAsia="ru-RU"/>
        </w:rPr>
      </w:pPr>
    </w:p>
    <w:p w:rsidR="009D6651" w:rsidRPr="009D6651" w:rsidRDefault="009D6651" w:rsidP="009D6651">
      <w:pPr>
        <w:spacing w:after="0" w:line="240" w:lineRule="auto"/>
        <w:jc w:val="both"/>
        <w:rPr>
          <w:rFonts w:ascii="Times New Roman" w:eastAsia="Times New Roman" w:hAnsi="Times New Roman" w:cs="Times New Roman"/>
          <w:sz w:val="24"/>
          <w:szCs w:val="24"/>
          <w:lang w:eastAsia="ru-RU"/>
        </w:rPr>
      </w:pPr>
    </w:p>
    <w:tbl>
      <w:tblPr>
        <w:tblW w:w="9482" w:type="dxa"/>
        <w:tblLook w:val="04A0" w:firstRow="1" w:lastRow="0" w:firstColumn="1" w:lastColumn="0" w:noHBand="0" w:noVBand="1"/>
      </w:tblPr>
      <w:tblGrid>
        <w:gridCol w:w="534"/>
        <w:gridCol w:w="1688"/>
        <w:gridCol w:w="2382"/>
        <w:gridCol w:w="2921"/>
        <w:gridCol w:w="1957"/>
      </w:tblGrid>
      <w:tr w:rsidR="009D6651" w:rsidRPr="009D6651" w:rsidTr="0095647F">
        <w:trPr>
          <w:trHeight w:val="675"/>
        </w:trPr>
        <w:tc>
          <w:tcPr>
            <w:tcW w:w="0" w:type="auto"/>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center"/>
              <w:rPr>
                <w:rFonts w:ascii="Times New Roman" w:eastAsia="Times New Roman" w:hAnsi="Times New Roman" w:cs="Times New Roman"/>
                <w:sz w:val="24"/>
                <w:szCs w:val="24"/>
                <w:lang w:eastAsia="ru-RU"/>
              </w:rPr>
            </w:pPr>
            <w:r w:rsidRPr="009D6651">
              <w:rPr>
                <w:rFonts w:ascii="Times New Roman" w:eastAsia="Times New Roman" w:hAnsi="Times New Roman" w:cs="Times New Roman"/>
                <w:color w:val="000000"/>
                <w:sz w:val="24"/>
                <w:szCs w:val="24"/>
                <w:lang w:eastAsia="ru-RU"/>
              </w:rPr>
              <w:t>№</w:t>
            </w:r>
          </w:p>
          <w:p w:rsidR="009D6651" w:rsidRPr="009D6651" w:rsidRDefault="009D6651" w:rsidP="009D6651">
            <w:pPr>
              <w:spacing w:after="0" w:line="240" w:lineRule="auto"/>
              <w:jc w:val="center"/>
              <w:rPr>
                <w:rFonts w:ascii="Times New Roman" w:eastAsia="Times New Roman" w:hAnsi="Times New Roman" w:cs="Times New Roman"/>
                <w:sz w:val="24"/>
                <w:szCs w:val="24"/>
                <w:lang w:eastAsia="ru-RU"/>
              </w:rPr>
            </w:pPr>
            <w:r w:rsidRPr="009D6651">
              <w:rPr>
                <w:rFonts w:ascii="Times New Roman" w:eastAsia="Times New Roman" w:hAnsi="Times New Roman" w:cs="Times New Roman"/>
                <w:color w:val="000000"/>
                <w:sz w:val="24"/>
                <w:szCs w:val="24"/>
                <w:lang w:eastAsia="ru-RU"/>
              </w:rPr>
              <w:t>п/п</w:t>
            </w:r>
          </w:p>
        </w:tc>
        <w:tc>
          <w:tcPr>
            <w:tcW w:w="1688"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center"/>
              <w:rPr>
                <w:rFonts w:ascii="Times New Roman" w:eastAsia="Times New Roman" w:hAnsi="Times New Roman" w:cs="Times New Roman"/>
                <w:sz w:val="24"/>
                <w:szCs w:val="24"/>
                <w:lang w:eastAsia="ru-RU"/>
              </w:rPr>
            </w:pPr>
            <w:r w:rsidRPr="009D6651">
              <w:rPr>
                <w:rFonts w:ascii="Times New Roman" w:eastAsia="Times New Roman" w:hAnsi="Times New Roman" w:cs="Times New Roman"/>
                <w:color w:val="000000"/>
                <w:sz w:val="24"/>
                <w:szCs w:val="24"/>
                <w:lang w:eastAsia="ru-RU"/>
              </w:rPr>
              <w:t>ФИО</w:t>
            </w:r>
          </w:p>
          <w:p w:rsidR="009D6651" w:rsidRPr="009D6651" w:rsidRDefault="009D6651" w:rsidP="009D6651">
            <w:pPr>
              <w:spacing w:after="0" w:line="240" w:lineRule="auto"/>
              <w:jc w:val="center"/>
              <w:rPr>
                <w:rFonts w:ascii="Times New Roman" w:eastAsia="Times New Roman" w:hAnsi="Times New Roman" w:cs="Times New Roman"/>
                <w:sz w:val="24"/>
                <w:szCs w:val="24"/>
                <w:lang w:eastAsia="ru-RU"/>
              </w:rPr>
            </w:pPr>
            <w:r w:rsidRPr="009D6651">
              <w:rPr>
                <w:rFonts w:ascii="Times New Roman" w:eastAsia="Times New Roman" w:hAnsi="Times New Roman" w:cs="Times New Roman"/>
                <w:color w:val="000000"/>
                <w:sz w:val="24"/>
                <w:szCs w:val="24"/>
                <w:lang w:eastAsia="ru-RU"/>
              </w:rPr>
              <w:t>эксперта</w:t>
            </w:r>
          </w:p>
        </w:tc>
        <w:tc>
          <w:tcPr>
            <w:tcW w:w="2382"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jc w:val="center"/>
              <w:rPr>
                <w:rFonts w:ascii="Times New Roman" w:eastAsia="Times New Roman" w:hAnsi="Times New Roman" w:cs="Times New Roman"/>
                <w:sz w:val="24"/>
                <w:szCs w:val="24"/>
                <w:lang w:eastAsia="ru-RU"/>
              </w:rPr>
            </w:pPr>
            <w:r w:rsidRPr="009D6651">
              <w:rPr>
                <w:rFonts w:ascii="Times New Roman" w:eastAsia="Times New Roman" w:hAnsi="Times New Roman" w:cs="Times New Roman"/>
                <w:color w:val="000000"/>
                <w:sz w:val="24"/>
                <w:szCs w:val="24"/>
                <w:lang w:eastAsia="ru-RU"/>
              </w:rPr>
              <w:t>Организация, должность</w:t>
            </w:r>
          </w:p>
        </w:tc>
        <w:tc>
          <w:tcPr>
            <w:tcW w:w="2921"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ind w:right="22"/>
              <w:jc w:val="center"/>
              <w:rPr>
                <w:rFonts w:ascii="Times New Roman" w:eastAsia="Times New Roman" w:hAnsi="Times New Roman" w:cs="Times New Roman"/>
                <w:sz w:val="24"/>
                <w:szCs w:val="24"/>
                <w:lang w:eastAsia="ru-RU"/>
              </w:rPr>
            </w:pPr>
            <w:r w:rsidRPr="009D6651">
              <w:rPr>
                <w:rFonts w:ascii="Times New Roman" w:eastAsia="Times New Roman" w:hAnsi="Times New Roman" w:cs="Times New Roman"/>
                <w:color w:val="000000"/>
                <w:sz w:val="24"/>
                <w:szCs w:val="24"/>
                <w:lang w:eastAsia="ru-RU"/>
              </w:rPr>
              <w:t>Замечание, предложение</w:t>
            </w:r>
          </w:p>
        </w:tc>
        <w:tc>
          <w:tcPr>
            <w:tcW w:w="1957" w:type="dxa"/>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ind w:right="22"/>
              <w:jc w:val="center"/>
              <w:rPr>
                <w:rFonts w:ascii="Times New Roman" w:eastAsia="Times New Roman" w:hAnsi="Times New Roman" w:cs="Times New Roman"/>
                <w:sz w:val="24"/>
                <w:szCs w:val="24"/>
                <w:lang w:eastAsia="ru-RU"/>
              </w:rPr>
            </w:pPr>
            <w:r w:rsidRPr="009D6651">
              <w:rPr>
                <w:rFonts w:ascii="Times New Roman" w:eastAsia="Times New Roman" w:hAnsi="Times New Roman" w:cs="Times New Roman"/>
                <w:color w:val="000000"/>
                <w:sz w:val="24"/>
                <w:szCs w:val="24"/>
                <w:lang w:eastAsia="ru-RU"/>
              </w:rPr>
              <w:t>Принято, отклонено,</w:t>
            </w:r>
          </w:p>
          <w:p w:rsidR="009D6651" w:rsidRPr="009D6651" w:rsidRDefault="009D6651" w:rsidP="009D6651">
            <w:pPr>
              <w:spacing w:after="0" w:line="240" w:lineRule="auto"/>
              <w:ind w:right="22"/>
              <w:jc w:val="center"/>
              <w:rPr>
                <w:rFonts w:ascii="Times New Roman" w:eastAsia="Times New Roman" w:hAnsi="Times New Roman" w:cs="Times New Roman"/>
                <w:sz w:val="24"/>
                <w:szCs w:val="24"/>
                <w:lang w:eastAsia="ru-RU"/>
              </w:rPr>
            </w:pPr>
            <w:r w:rsidRPr="009D6651">
              <w:rPr>
                <w:rFonts w:ascii="Times New Roman" w:eastAsia="Times New Roman" w:hAnsi="Times New Roman" w:cs="Times New Roman"/>
                <w:color w:val="000000"/>
                <w:sz w:val="24"/>
                <w:szCs w:val="24"/>
                <w:lang w:eastAsia="ru-RU"/>
              </w:rPr>
              <w:t>частично принято (с обоснованием принятия или отклонения)</w:t>
            </w:r>
          </w:p>
        </w:tc>
      </w:tr>
      <w:tr w:rsidR="009D6651" w:rsidRPr="009D6651" w:rsidTr="0095647F">
        <w:trPr>
          <w:trHeight w:val="8340"/>
        </w:trPr>
        <w:tc>
          <w:tcPr>
            <w:tcW w:w="0" w:type="auto"/>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rPr>
                <w:rFonts w:ascii="Times New Roman" w:eastAsia="Times New Roman" w:hAnsi="Times New Roman" w:cs="Times New Roman"/>
                <w:sz w:val="24"/>
                <w:szCs w:val="24"/>
                <w:lang w:val="en-US" w:eastAsia="ru-RU"/>
              </w:rPr>
            </w:pPr>
            <w:r w:rsidRPr="009D6651">
              <w:rPr>
                <w:rFonts w:ascii="Times New Roman" w:eastAsia="Times New Roman" w:hAnsi="Times New Roman" w:cs="Times New Roman"/>
                <w:sz w:val="24"/>
                <w:szCs w:val="24"/>
                <w:lang w:val="en-US" w:eastAsia="ru-RU"/>
              </w:rPr>
              <w:t>1</w:t>
            </w:r>
          </w:p>
        </w:tc>
        <w:tc>
          <w:tcPr>
            <w:tcW w:w="1688"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Медведев Г.А.</w:t>
            </w:r>
          </w:p>
        </w:tc>
        <w:tc>
          <w:tcPr>
            <w:tcW w:w="2382"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Ассоциация региональных банков России</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Первый вице-президент к.э.н.</w:t>
            </w:r>
          </w:p>
        </w:tc>
        <w:tc>
          <w:tcPr>
            <w:tcW w:w="2921"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Рекомендации: </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 </w:t>
            </w:r>
            <w:proofErr w:type="spellStart"/>
            <w:r w:rsidRPr="009D6651">
              <w:rPr>
                <w:rFonts w:ascii="Times New Roman" w:eastAsia="Times New Roman" w:hAnsi="Times New Roman" w:cs="Times New Roman"/>
                <w:sz w:val="24"/>
                <w:szCs w:val="24"/>
                <w:lang w:eastAsia="ru-RU"/>
              </w:rPr>
              <w:t>имплентация</w:t>
            </w:r>
            <w:proofErr w:type="spellEnd"/>
            <w:r w:rsidRPr="009D6651">
              <w:rPr>
                <w:rFonts w:ascii="Times New Roman" w:eastAsia="Times New Roman" w:hAnsi="Times New Roman" w:cs="Times New Roman"/>
                <w:sz w:val="24"/>
                <w:szCs w:val="24"/>
                <w:lang w:eastAsia="ru-RU"/>
              </w:rPr>
              <w:t xml:space="preserve"> профессиональных стандартов должна сопровождаться мониторингом этого процесса, с целью изучения влияния применения </w:t>
            </w:r>
            <w:proofErr w:type="spellStart"/>
            <w:r w:rsidRPr="009D6651">
              <w:rPr>
                <w:rFonts w:ascii="Times New Roman" w:eastAsia="Times New Roman" w:hAnsi="Times New Roman" w:cs="Times New Roman"/>
                <w:sz w:val="24"/>
                <w:szCs w:val="24"/>
                <w:lang w:eastAsia="ru-RU"/>
              </w:rPr>
              <w:t>профстандартов</w:t>
            </w:r>
            <w:proofErr w:type="spellEnd"/>
            <w:r w:rsidRPr="009D6651">
              <w:rPr>
                <w:rFonts w:ascii="Times New Roman" w:eastAsia="Times New Roman" w:hAnsi="Times New Roman" w:cs="Times New Roman"/>
                <w:sz w:val="24"/>
                <w:szCs w:val="24"/>
                <w:lang w:eastAsia="ru-RU"/>
              </w:rPr>
              <w:t xml:space="preserve"> работодателями;</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 проводить на основе анализа использования </w:t>
            </w:r>
            <w:proofErr w:type="spellStart"/>
            <w:r w:rsidRPr="009D6651">
              <w:rPr>
                <w:rFonts w:ascii="Times New Roman" w:eastAsia="Times New Roman" w:hAnsi="Times New Roman" w:cs="Times New Roman"/>
                <w:sz w:val="24"/>
                <w:szCs w:val="24"/>
                <w:lang w:eastAsia="ru-RU"/>
              </w:rPr>
              <w:t>профстандартов</w:t>
            </w:r>
            <w:proofErr w:type="spellEnd"/>
            <w:r w:rsidRPr="009D6651">
              <w:rPr>
                <w:rFonts w:ascii="Times New Roman" w:eastAsia="Times New Roman" w:hAnsi="Times New Roman" w:cs="Times New Roman"/>
                <w:sz w:val="24"/>
                <w:szCs w:val="24"/>
                <w:lang w:eastAsia="ru-RU"/>
              </w:rPr>
              <w:t xml:space="preserve"> работодателями оценку эффективности от их применения и проводить корректировку компетенций, предусмотренных профессиональным стандартом той или иной специальности;</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продолжить по предложениям работодателей разработку профессиональных стандартов для специалистов финансового рынка более узких профилей.</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tc>
        <w:tc>
          <w:tcPr>
            <w:tcW w:w="1957" w:type="dxa"/>
            <w:tcBorders>
              <w:top w:val="single" w:sz="6" w:space="0" w:color="000000"/>
              <w:left w:val="single" w:sz="6" w:space="0" w:color="000000"/>
              <w:bottom w:val="single" w:sz="4" w:space="0" w:color="auto"/>
              <w:right w:val="single" w:sz="6" w:space="0" w:color="000000"/>
            </w:tcBorders>
            <w:tcMar>
              <w:top w:w="0" w:type="dxa"/>
              <w:left w:w="105" w:type="dxa"/>
              <w:bottom w:w="0" w:type="dxa"/>
              <w:right w:w="105" w:type="dxa"/>
            </w:tcMar>
            <w:hideMark/>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Принято</w:t>
            </w:r>
          </w:p>
        </w:tc>
      </w:tr>
      <w:tr w:rsidR="009D6651" w:rsidRPr="009D6651" w:rsidTr="0095647F">
        <w:trPr>
          <w:trHeight w:val="212"/>
        </w:trPr>
        <w:tc>
          <w:tcPr>
            <w:tcW w:w="0" w:type="auto"/>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val="en-US" w:eastAsia="ru-RU"/>
              </w:rPr>
            </w:pPr>
            <w:r w:rsidRPr="009D6651">
              <w:rPr>
                <w:rFonts w:ascii="Times New Roman" w:eastAsia="Times New Roman" w:hAnsi="Times New Roman" w:cs="Times New Roman"/>
                <w:sz w:val="24"/>
                <w:szCs w:val="24"/>
                <w:lang w:val="en-US" w:eastAsia="ru-RU"/>
              </w:rPr>
              <w:t>2</w:t>
            </w:r>
          </w:p>
        </w:tc>
        <w:tc>
          <w:tcPr>
            <w:tcW w:w="1688"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Быкова О.И.</w:t>
            </w:r>
          </w:p>
        </w:tc>
        <w:tc>
          <w:tcPr>
            <w:tcW w:w="2382"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ОАО Банк «Кузнецкий»,</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Начальник Отдела по работе с персоналом</w:t>
            </w:r>
          </w:p>
        </w:tc>
        <w:tc>
          <w:tcPr>
            <w:tcW w:w="2921"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1.Действительно ли необходимо прописывать в стандарте отнесение к видам экономической деятельности? Деятельность кредитной организации (банка) уже </w:t>
            </w:r>
            <w:r w:rsidRPr="009D6651">
              <w:rPr>
                <w:rFonts w:ascii="Times New Roman" w:eastAsia="Times New Roman" w:hAnsi="Times New Roman" w:cs="Times New Roman"/>
                <w:sz w:val="24"/>
                <w:szCs w:val="24"/>
                <w:lang w:eastAsia="ru-RU"/>
              </w:rPr>
              <w:lastRenderedPageBreak/>
              <w:t>отнесена к определенному виду экономической деятельности.</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2.Желательно применение стандарта не как обязательного, а как рекомендованного к исполнению</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3.Требования практического опыта в банковской сфере при наличии возможности получения высшего образования снизить до «о» (для лиц, получающих высшее образование, но не закончивших ВУЗ)</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4.Целесообразано добавить ОКВЭД 65.22, 65.22.1, ОКЗ 2411,3433, т.к. допускается отсутствие высшего образования</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5. Список возможного наименования должностей расширить, включая специалистов по анализу кредитных рисков (риск-менеджеры и проч.)</w:t>
            </w:r>
          </w:p>
        </w:tc>
        <w:tc>
          <w:tcPr>
            <w:tcW w:w="1957"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p>
        </w:tc>
      </w:tr>
      <w:tr w:rsidR="009D6651" w:rsidRPr="009D6651" w:rsidTr="0095647F">
        <w:trPr>
          <w:trHeight w:val="1965"/>
        </w:trPr>
        <w:tc>
          <w:tcPr>
            <w:tcW w:w="0" w:type="auto"/>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3</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tc>
        <w:tc>
          <w:tcPr>
            <w:tcW w:w="1688"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Зверева Е.В.</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tc>
        <w:tc>
          <w:tcPr>
            <w:tcW w:w="2382"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Банк Зенит,</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Начальник Департамента по работе с персоналом</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tc>
        <w:tc>
          <w:tcPr>
            <w:tcW w:w="2921"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1.Не достаточно полно отражают трудовые действия (не весь функционал указан) в п.3.1.1. необходимо добавить трудовое действие, направленное на сбор и предварительный анализ ФХД (с подготовкой экспресс-заключения) финансовой документации ЮЛ</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2.Специалисты без опыта работы на данную должность не допускаются-несоответствие обозначенным </w:t>
            </w:r>
            <w:r w:rsidRPr="009D6651">
              <w:rPr>
                <w:rFonts w:ascii="Times New Roman" w:eastAsia="Times New Roman" w:hAnsi="Times New Roman" w:cs="Times New Roman"/>
                <w:sz w:val="24"/>
                <w:szCs w:val="24"/>
                <w:lang w:eastAsia="ru-RU"/>
              </w:rPr>
              <w:lastRenderedPageBreak/>
              <w:t>квалификационным уровням</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3.Для узкой трудовой функции слишком широкий перечень трудовых действий (кредитный эксперт не должен проводить анализ правоустанавливающих документов ЮЛ, т.к. данный функционал относится к трудовым действиям юридической службы коммерческого банка</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tc>
        <w:tc>
          <w:tcPr>
            <w:tcW w:w="1957"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tc>
      </w:tr>
      <w:tr w:rsidR="009D6651" w:rsidRPr="009D6651" w:rsidTr="0095647F">
        <w:trPr>
          <w:trHeight w:val="3875"/>
        </w:trPr>
        <w:tc>
          <w:tcPr>
            <w:tcW w:w="0" w:type="auto"/>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4</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tc>
        <w:tc>
          <w:tcPr>
            <w:tcW w:w="1688"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Соколов О.В.</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tc>
        <w:tc>
          <w:tcPr>
            <w:tcW w:w="2382"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Федерация Независимых Профсоюзов России,</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Секретарь ФНПР, руководитель Департамента социально-трудовых отношений и социального партнерства Аппарата ФНПР</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tc>
        <w:tc>
          <w:tcPr>
            <w:tcW w:w="2921"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Считаем возможным согласовать проект данного профессионального стандарта без замечаний</w:t>
            </w:r>
          </w:p>
        </w:tc>
        <w:tc>
          <w:tcPr>
            <w:tcW w:w="1957"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Принято</w:t>
            </w:r>
          </w:p>
        </w:tc>
      </w:tr>
      <w:tr w:rsidR="009D6651" w:rsidRPr="009D6651" w:rsidTr="0095647F">
        <w:trPr>
          <w:trHeight w:val="4065"/>
        </w:trPr>
        <w:tc>
          <w:tcPr>
            <w:tcW w:w="0" w:type="auto"/>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5</w:t>
            </w:r>
          </w:p>
        </w:tc>
        <w:tc>
          <w:tcPr>
            <w:tcW w:w="1688"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Янпольский С.Л.</w:t>
            </w:r>
          </w:p>
        </w:tc>
        <w:tc>
          <w:tcPr>
            <w:tcW w:w="2382"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ЗАО АКБ «НОВИКОМБАНК»,</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Директор Кредитного департамента</w:t>
            </w:r>
          </w:p>
        </w:tc>
        <w:tc>
          <w:tcPr>
            <w:tcW w:w="2921"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Замечания отсутствуют</w:t>
            </w:r>
          </w:p>
        </w:tc>
        <w:tc>
          <w:tcPr>
            <w:tcW w:w="1957" w:type="dxa"/>
            <w:tcBorders>
              <w:top w:val="single" w:sz="4" w:space="0" w:color="auto"/>
              <w:left w:val="single" w:sz="6" w:space="0" w:color="000000"/>
              <w:bottom w:val="single" w:sz="4" w:space="0" w:color="auto"/>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Принято</w:t>
            </w:r>
          </w:p>
          <w:p w:rsidR="009D6651" w:rsidRPr="009D6651" w:rsidRDefault="009D6651" w:rsidP="009D6651">
            <w:pPr>
              <w:spacing w:after="0" w:line="240" w:lineRule="auto"/>
              <w:rPr>
                <w:rFonts w:ascii="Times New Roman" w:eastAsia="Times New Roman" w:hAnsi="Times New Roman" w:cs="Times New Roman"/>
                <w:sz w:val="24"/>
                <w:szCs w:val="24"/>
                <w:lang w:eastAsia="ru-RU"/>
              </w:rPr>
            </w:pPr>
          </w:p>
        </w:tc>
      </w:tr>
      <w:tr w:rsidR="009D6651" w:rsidRPr="009D6651" w:rsidTr="0095647F">
        <w:trPr>
          <w:trHeight w:val="4065"/>
        </w:trPr>
        <w:tc>
          <w:tcPr>
            <w:tcW w:w="0" w:type="auto"/>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lastRenderedPageBreak/>
              <w:t>6</w:t>
            </w:r>
          </w:p>
        </w:tc>
        <w:tc>
          <w:tcPr>
            <w:tcW w:w="1688"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Ф.Ф. </w:t>
            </w:r>
            <w:proofErr w:type="spellStart"/>
            <w:r w:rsidRPr="009D6651">
              <w:rPr>
                <w:rFonts w:ascii="Times New Roman" w:eastAsia="Times New Roman" w:hAnsi="Times New Roman" w:cs="Times New Roman"/>
                <w:sz w:val="24"/>
                <w:szCs w:val="24"/>
                <w:lang w:eastAsia="ru-RU"/>
              </w:rPr>
              <w:t>Галлямов</w:t>
            </w:r>
            <w:proofErr w:type="spellEnd"/>
          </w:p>
        </w:tc>
        <w:tc>
          <w:tcPr>
            <w:tcW w:w="2382"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 xml:space="preserve">ОАО АКБ </w:t>
            </w:r>
            <w:proofErr w:type="spellStart"/>
            <w:r w:rsidRPr="009D6651">
              <w:rPr>
                <w:rFonts w:ascii="Times New Roman" w:eastAsia="Times New Roman" w:hAnsi="Times New Roman" w:cs="Times New Roman"/>
                <w:sz w:val="24"/>
                <w:szCs w:val="24"/>
                <w:lang w:eastAsia="ru-RU"/>
              </w:rPr>
              <w:t>Башкомснаббанк</w:t>
            </w:r>
            <w:proofErr w:type="spellEnd"/>
          </w:p>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Председатель Правления</w:t>
            </w:r>
          </w:p>
        </w:tc>
        <w:tc>
          <w:tcPr>
            <w:tcW w:w="2921"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Замечаний нет</w:t>
            </w:r>
          </w:p>
        </w:tc>
        <w:tc>
          <w:tcPr>
            <w:tcW w:w="1957" w:type="dxa"/>
            <w:tcBorders>
              <w:top w:val="single" w:sz="4" w:space="0" w:color="auto"/>
              <w:left w:val="single" w:sz="6" w:space="0" w:color="000000"/>
              <w:bottom w:val="single" w:sz="6" w:space="0" w:color="000000"/>
              <w:right w:val="single" w:sz="6" w:space="0" w:color="000000"/>
            </w:tcBorders>
            <w:tcMar>
              <w:top w:w="0" w:type="dxa"/>
              <w:left w:w="105" w:type="dxa"/>
              <w:bottom w:w="0" w:type="dxa"/>
              <w:right w:w="105" w:type="dxa"/>
            </w:tcMar>
          </w:tcPr>
          <w:p w:rsidR="009D6651" w:rsidRPr="009D6651" w:rsidRDefault="009D6651" w:rsidP="009D6651">
            <w:pPr>
              <w:spacing w:after="0" w:line="240" w:lineRule="auto"/>
              <w:rPr>
                <w:rFonts w:ascii="Times New Roman" w:eastAsia="Times New Roman" w:hAnsi="Times New Roman" w:cs="Times New Roman"/>
                <w:sz w:val="24"/>
                <w:szCs w:val="24"/>
                <w:lang w:eastAsia="ru-RU"/>
              </w:rPr>
            </w:pPr>
            <w:r w:rsidRPr="009D6651">
              <w:rPr>
                <w:rFonts w:ascii="Times New Roman" w:eastAsia="Times New Roman" w:hAnsi="Times New Roman" w:cs="Times New Roman"/>
                <w:sz w:val="24"/>
                <w:szCs w:val="24"/>
                <w:lang w:eastAsia="ru-RU"/>
              </w:rPr>
              <w:t>Принято</w:t>
            </w:r>
          </w:p>
        </w:tc>
      </w:tr>
    </w:tbl>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eastAsia="Times New Roman" w:hAnsi="Times New Roman" w:cs="Times New Roman"/>
          <w:b/>
          <w:bCs/>
          <w:lang w:eastAsia="ru-RU"/>
        </w:rPr>
      </w:pPr>
      <w:r w:rsidRPr="009D6651">
        <w:rPr>
          <w:rFonts w:cs="Times New Roman"/>
          <w:szCs w:val="24"/>
        </w:rPr>
        <w:br w:type="page"/>
      </w:r>
    </w:p>
    <w:p w:rsidR="009D6651" w:rsidRPr="009D6651" w:rsidRDefault="009D6651" w:rsidP="009D6651">
      <w:pPr>
        <w:spacing w:before="200" w:after="0" w:line="276" w:lineRule="auto"/>
        <w:jc w:val="right"/>
        <w:outlineLvl w:val="3"/>
        <w:rPr>
          <w:rFonts w:ascii="Times New Roman" w:eastAsia="Times New Roman" w:hAnsi="Times New Roman" w:cs="Cambria"/>
          <w:b/>
          <w:bCs/>
          <w:iCs/>
          <w:sz w:val="24"/>
          <w:szCs w:val="20"/>
          <w:lang w:eastAsia="ru-RU"/>
        </w:rPr>
      </w:pPr>
      <w:bookmarkStart w:id="12" w:name="_Toc401575133"/>
      <w:r w:rsidRPr="009D6651">
        <w:rPr>
          <w:rFonts w:ascii="Times New Roman" w:eastAsia="Times New Roman" w:hAnsi="Times New Roman" w:cs="Cambria"/>
          <w:b/>
          <w:bCs/>
          <w:iCs/>
          <w:sz w:val="24"/>
          <w:szCs w:val="20"/>
          <w:lang w:eastAsia="ru-RU"/>
        </w:rPr>
        <w:lastRenderedPageBreak/>
        <w:t>Приложение 4</w:t>
      </w:r>
      <w:bookmarkEnd w:id="12"/>
      <w:r w:rsidRPr="009D6651">
        <w:rPr>
          <w:rFonts w:ascii="Times New Roman" w:eastAsia="Times New Roman" w:hAnsi="Times New Roman" w:cs="Cambria"/>
          <w:b/>
          <w:bCs/>
          <w:iCs/>
          <w:sz w:val="24"/>
          <w:szCs w:val="20"/>
          <w:lang w:eastAsia="ru-RU"/>
        </w:rPr>
        <w:t xml:space="preserve"> </w:t>
      </w:r>
    </w:p>
    <w:p w:rsidR="009D6651" w:rsidRPr="009D6651" w:rsidRDefault="009D6651" w:rsidP="009D6651">
      <w:pPr>
        <w:spacing w:after="0" w:line="240" w:lineRule="auto"/>
        <w:rPr>
          <w:sz w:val="24"/>
        </w:rPr>
      </w:pPr>
    </w:p>
    <w:p w:rsidR="009D6651" w:rsidRPr="009D6651" w:rsidRDefault="009D6651" w:rsidP="009D6651">
      <w:pPr>
        <w:spacing w:after="0" w:line="240" w:lineRule="auto"/>
        <w:rPr>
          <w:rFonts w:ascii="Times New Roman" w:hAnsi="Times New Roman" w:cs="Times New Roman"/>
          <w:sz w:val="24"/>
          <w:szCs w:val="24"/>
        </w:rPr>
      </w:pPr>
    </w:p>
    <w:p w:rsidR="009D6651" w:rsidRPr="009D6651" w:rsidRDefault="009D6651" w:rsidP="009D6651">
      <w:pPr>
        <w:spacing w:after="0" w:line="240" w:lineRule="auto"/>
        <w:jc w:val="center"/>
        <w:rPr>
          <w:rFonts w:ascii="Times New Roman" w:hAnsi="Times New Roman" w:cs="Times New Roman"/>
          <w:b/>
          <w:sz w:val="24"/>
          <w:szCs w:val="24"/>
        </w:rPr>
      </w:pPr>
      <w:r w:rsidRPr="009D6651">
        <w:rPr>
          <w:rFonts w:ascii="Times New Roman" w:hAnsi="Times New Roman" w:cs="Times New Roman"/>
          <w:b/>
          <w:sz w:val="24"/>
          <w:szCs w:val="24"/>
        </w:rPr>
        <w:t>Документы, подтверждающие обсуждение проекта профессионального стандарта «Специалист по корпоративному кредитованию»</w:t>
      </w:r>
    </w:p>
    <w:p w:rsidR="009D6651" w:rsidRPr="009D6651" w:rsidRDefault="009D6651" w:rsidP="009D6651">
      <w:pPr>
        <w:spacing w:after="0" w:line="240" w:lineRule="auto"/>
        <w:jc w:val="right"/>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t>КРУГЛЫЙ СТОЛ «РАЗВИТИЕ ФИНАНСОВОГО РЫНКА И СТАНДАРТИЗАЦИЯ КВАЛИФИКАЦИЙ: ОБСУЖДАЕМ ПРОФСТАНДАРТЫ» 15.10.2014</w:t>
      </w:r>
    </w:p>
    <w:p w:rsidR="009D6651" w:rsidRPr="009D6651" w:rsidRDefault="009D6651" w:rsidP="009D6651">
      <w:pPr>
        <w:rPr>
          <w:rFonts w:ascii="Times New Roman" w:hAnsi="Times New Roman" w:cs="Times New Roman"/>
          <w:sz w:val="24"/>
          <w:szCs w:val="24"/>
        </w:rPr>
      </w:pPr>
    </w:p>
    <w:p w:rsidR="009D6651" w:rsidRPr="009D6651" w:rsidRDefault="00BC7270" w:rsidP="009D6651">
      <w:pPr>
        <w:rPr>
          <w:rFonts w:ascii="Times New Roman" w:hAnsi="Times New Roman" w:cs="Times New Roman"/>
          <w:sz w:val="24"/>
          <w:szCs w:val="24"/>
        </w:rPr>
      </w:pPr>
      <w:hyperlink r:id="rId17" w:history="1">
        <w:r w:rsidR="009D6651" w:rsidRPr="009D6651">
          <w:rPr>
            <w:rFonts w:ascii="Times New Roman" w:hAnsi="Times New Roman" w:cs="Times New Roman"/>
            <w:color w:val="0563C1" w:themeColor="hyperlink"/>
            <w:sz w:val="24"/>
            <w:szCs w:val="24"/>
            <w:u w:val="single"/>
          </w:rPr>
          <w:t>http://ikpcenter.ru/profstandars/profstandartinews/</w:t>
        </w:r>
      </w:hyperlink>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object w:dxaOrig="9375" w:dyaOrig="54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272.25pt" o:ole="">
            <v:imagedata r:id="rId18" o:title=""/>
          </v:shape>
          <o:OLEObject Type="Embed" ProgID="Word.Document.12" ShapeID="_x0000_i1025" DrawAspect="Content" ObjectID="_1512990599" r:id="rId19">
            <o:FieldCodes>\s</o:FieldCodes>
          </o:OLEObject>
        </w:object>
      </w:r>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t>ОНЛАЙН-КОНФЕРЕНЦИЯ: «РАЗВИТИЕ КВАЛИФИКАЦИЙ ФИНАНСОВОГО РЫНКА: РОЛЬ ПРОФЕССИОНАЛЬНЫХ СТАНДАРТОВ» 03.10.2014</w:t>
      </w:r>
    </w:p>
    <w:bookmarkStart w:id="13" w:name="_MON_1475401372"/>
    <w:bookmarkEnd w:id="13"/>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object w:dxaOrig="9992" w:dyaOrig="5801">
          <v:shape id="_x0000_i1026" type="#_x0000_t75" style="width:495.75pt;height:4in" o:ole="">
            <v:imagedata r:id="rId20" o:title=""/>
          </v:shape>
          <o:OLEObject Type="Embed" ProgID="Word.Document.12" ShapeID="_x0000_i1026" DrawAspect="Content" ObjectID="_1512990600" r:id="rId21">
            <o:FieldCodes>\s</o:FieldCodes>
          </o:OLEObject>
        </w:object>
      </w:r>
      <w:r w:rsidRPr="009D6651">
        <w:rPr>
          <w:rFonts w:ascii="Times New Roman" w:hAnsi="Times New Roman" w:cs="Times New Roman"/>
          <w:sz w:val="24"/>
          <w:szCs w:val="24"/>
        </w:rPr>
        <w:object w:dxaOrig="9375" w:dyaOrig="10875">
          <v:shape id="_x0000_i1027" type="#_x0000_t75" style="width:467.25pt;height:546.75pt" o:ole="">
            <v:imagedata r:id="rId22" o:title=""/>
          </v:shape>
          <o:OLEObject Type="Embed" ProgID="Word.Document.12" ShapeID="_x0000_i1027" DrawAspect="Content" ObjectID="_1512990601" r:id="rId23">
            <o:FieldCodes>\s</o:FieldCodes>
          </o:OLEObject>
        </w:object>
      </w:r>
    </w:p>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t>СОВЕЩАНИЕ СОВЕТА ПО РАЗВИТИЮ ПРОФЕССИОНАЛЬНЫХ КВАЛИФИКАЦИЙ ФИНАНСОВОГО РЫНКА 26.09.2014</w:t>
      </w:r>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object w:dxaOrig="9375" w:dyaOrig="5445">
          <v:shape id="_x0000_i1028" type="#_x0000_t75" style="width:467.25pt;height:272.25pt" o:ole="">
            <v:imagedata r:id="rId24" o:title=""/>
          </v:shape>
          <o:OLEObject Type="Embed" ProgID="Word.Document.12" ShapeID="_x0000_i1028" DrawAspect="Content" ObjectID="_1512990602" r:id="rId25">
            <o:FieldCodes>\s</o:FieldCodes>
          </o:OLEObject>
        </w:object>
      </w:r>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t>СОВЕЩАНИЕ СОВЕТА ПО РАЗВИТИЮ ПРОФЕССИОНАЛЬНЫХ КВАЛИФИКАЦИЙ ФИНАНСОВОГО РЫНКА 17.09.2014</w:t>
      </w:r>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object w:dxaOrig="9375" w:dyaOrig="5445">
          <v:shape id="_x0000_i1029" type="#_x0000_t75" style="width:467.25pt;height:272.25pt" o:ole="">
            <v:imagedata r:id="rId26" o:title=""/>
          </v:shape>
          <o:OLEObject Type="Embed" ProgID="Word.Document.12" ShapeID="_x0000_i1029" DrawAspect="Content" ObjectID="_1512990603" r:id="rId27">
            <o:FieldCodes>\s</o:FieldCodes>
          </o:OLEObject>
        </w:object>
      </w:r>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t>СОЗДАНИЕ НАЦИОНАЛЬНОЙ СИСТЕМЫ ПРОФЕССИОНАЛЬНЫХ КВАЛИФИКАЦИЙ И КОМПЕТЕНЦИЙ 10.09.2014</w:t>
      </w:r>
    </w:p>
    <w:bookmarkStart w:id="14" w:name="_MON_1475401349"/>
    <w:bookmarkEnd w:id="14"/>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object w:dxaOrig="8880" w:dyaOrig="5318">
          <v:shape id="_x0000_i1030" type="#_x0000_t75" style="width:447.75pt;height:267pt" o:ole="">
            <v:imagedata r:id="rId28" o:title=""/>
          </v:shape>
          <o:OLEObject Type="Embed" ProgID="Word.Document.12" ShapeID="_x0000_i1030" DrawAspect="Content" ObjectID="_1512990604" r:id="rId29">
            <o:FieldCodes>\s</o:FieldCodes>
          </o:OLEObject>
        </w:object>
      </w:r>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t xml:space="preserve">Ссылка на «страницу» с информацией о ходе разработки проекта профессионального стандарта; </w:t>
      </w:r>
    </w:p>
    <w:p w:rsidR="009D6651" w:rsidRPr="009D6651" w:rsidRDefault="009D6651" w:rsidP="009D6651">
      <w:pPr>
        <w:rPr>
          <w:rFonts w:ascii="Times New Roman" w:hAnsi="Times New Roman" w:cs="Times New Roman"/>
          <w:sz w:val="24"/>
          <w:szCs w:val="24"/>
        </w:rPr>
      </w:pPr>
    </w:p>
    <w:tbl>
      <w:tblPr>
        <w:tblStyle w:val="542"/>
        <w:tblW w:w="9776" w:type="dxa"/>
        <w:tblInd w:w="0" w:type="dxa"/>
        <w:tblLook w:val="04A0" w:firstRow="1" w:lastRow="0" w:firstColumn="1" w:lastColumn="0" w:noHBand="0" w:noVBand="1"/>
      </w:tblPr>
      <w:tblGrid>
        <w:gridCol w:w="538"/>
        <w:gridCol w:w="4419"/>
        <w:gridCol w:w="4819"/>
      </w:tblGrid>
      <w:tr w:rsidR="009D6651" w:rsidRPr="009D6651" w:rsidTr="0095647F">
        <w:trPr>
          <w:trHeight w:val="420"/>
        </w:trPr>
        <w:tc>
          <w:tcPr>
            <w:tcW w:w="538" w:type="dxa"/>
            <w:tcBorders>
              <w:top w:val="single" w:sz="4" w:space="0" w:color="auto"/>
              <w:left w:val="single" w:sz="4" w:space="0" w:color="auto"/>
              <w:bottom w:val="single" w:sz="4" w:space="0" w:color="auto"/>
              <w:right w:val="single" w:sz="4" w:space="0" w:color="auto"/>
            </w:tcBorders>
            <w:hideMark/>
          </w:tcPr>
          <w:p w:rsidR="009D6651" w:rsidRPr="009D6651" w:rsidRDefault="009D6651" w:rsidP="009D6651">
            <w:pPr>
              <w:rPr>
                <w:rFonts w:ascii="Times New Roman" w:hAnsi="Times New Roman" w:cs="Times New Roman"/>
                <w:b/>
                <w:sz w:val="24"/>
                <w:szCs w:val="24"/>
              </w:rPr>
            </w:pPr>
            <w:r w:rsidRPr="009D6651">
              <w:rPr>
                <w:rFonts w:ascii="Times New Roman" w:hAnsi="Times New Roman" w:cs="Times New Roman"/>
                <w:b/>
                <w:sz w:val="24"/>
                <w:szCs w:val="24"/>
              </w:rPr>
              <w:t>№</w:t>
            </w:r>
          </w:p>
        </w:tc>
        <w:tc>
          <w:tcPr>
            <w:tcW w:w="4419" w:type="dxa"/>
            <w:tcBorders>
              <w:top w:val="single" w:sz="4" w:space="0" w:color="auto"/>
              <w:left w:val="single" w:sz="4" w:space="0" w:color="auto"/>
              <w:bottom w:val="single" w:sz="4" w:space="0" w:color="auto"/>
              <w:right w:val="single" w:sz="4" w:space="0" w:color="auto"/>
            </w:tcBorders>
            <w:hideMark/>
          </w:tcPr>
          <w:p w:rsidR="009D6651" w:rsidRPr="009D6651" w:rsidRDefault="009D6651" w:rsidP="009D6651">
            <w:pPr>
              <w:rPr>
                <w:rFonts w:ascii="Times New Roman" w:hAnsi="Times New Roman" w:cs="Times New Roman"/>
                <w:b/>
                <w:sz w:val="24"/>
                <w:szCs w:val="24"/>
              </w:rPr>
            </w:pPr>
            <w:r w:rsidRPr="009D6651">
              <w:rPr>
                <w:rFonts w:ascii="Times New Roman" w:hAnsi="Times New Roman" w:cs="Times New Roman"/>
                <w:b/>
                <w:sz w:val="24"/>
                <w:szCs w:val="24"/>
              </w:rPr>
              <w:t>НАЗВАНИЕ ПРОФЕССИОНАЛЬНОГО СТАНДАРТА</w:t>
            </w:r>
          </w:p>
        </w:tc>
        <w:tc>
          <w:tcPr>
            <w:tcW w:w="4819" w:type="dxa"/>
            <w:tcBorders>
              <w:top w:val="single" w:sz="4" w:space="0" w:color="auto"/>
              <w:left w:val="single" w:sz="4" w:space="0" w:color="auto"/>
              <w:bottom w:val="single" w:sz="4" w:space="0" w:color="auto"/>
              <w:right w:val="single" w:sz="4" w:space="0" w:color="auto"/>
            </w:tcBorders>
            <w:hideMark/>
          </w:tcPr>
          <w:p w:rsidR="009D6651" w:rsidRPr="009D6651" w:rsidRDefault="009D6651" w:rsidP="009D6651">
            <w:pPr>
              <w:rPr>
                <w:rFonts w:ascii="Times New Roman" w:hAnsi="Times New Roman" w:cs="Times New Roman"/>
                <w:b/>
                <w:sz w:val="24"/>
                <w:szCs w:val="24"/>
              </w:rPr>
            </w:pPr>
            <w:r w:rsidRPr="009D6651">
              <w:rPr>
                <w:rFonts w:ascii="Times New Roman" w:hAnsi="Times New Roman" w:cs="Times New Roman"/>
                <w:b/>
                <w:sz w:val="24"/>
                <w:szCs w:val="24"/>
              </w:rPr>
              <w:t xml:space="preserve">Ссылка </w:t>
            </w:r>
            <w:r w:rsidRPr="009D6651">
              <w:rPr>
                <w:rFonts w:ascii="Times New Roman" w:hAnsi="Times New Roman" w:cs="Times New Roman"/>
                <w:b/>
                <w:sz w:val="24"/>
                <w:szCs w:val="24"/>
              </w:rPr>
              <w:tab/>
            </w:r>
          </w:p>
        </w:tc>
      </w:tr>
      <w:tr w:rsidR="009D6651" w:rsidRPr="009D6651" w:rsidTr="0095647F">
        <w:tc>
          <w:tcPr>
            <w:tcW w:w="538" w:type="dxa"/>
            <w:tcBorders>
              <w:top w:val="single" w:sz="4" w:space="0" w:color="auto"/>
              <w:left w:val="single" w:sz="4" w:space="0" w:color="auto"/>
              <w:bottom w:val="single" w:sz="4" w:space="0" w:color="auto"/>
              <w:right w:val="single" w:sz="4" w:space="0" w:color="auto"/>
            </w:tcBorders>
            <w:hideMark/>
          </w:tcPr>
          <w:p w:rsidR="009D6651" w:rsidRPr="009D6651" w:rsidRDefault="009D6651" w:rsidP="009D6651">
            <w:pPr>
              <w:spacing w:line="240" w:lineRule="auto"/>
              <w:rPr>
                <w:rFonts w:ascii="Times New Roman" w:hAnsi="Times New Roman" w:cs="Times New Roman"/>
                <w:sz w:val="24"/>
                <w:szCs w:val="24"/>
              </w:rPr>
            </w:pPr>
            <w:r w:rsidRPr="009D6651">
              <w:rPr>
                <w:rFonts w:ascii="Times New Roman" w:hAnsi="Times New Roman" w:cs="Times New Roman"/>
                <w:sz w:val="24"/>
                <w:szCs w:val="24"/>
              </w:rPr>
              <w:t>1</w:t>
            </w:r>
          </w:p>
        </w:tc>
        <w:tc>
          <w:tcPr>
            <w:tcW w:w="4419" w:type="dxa"/>
            <w:tcBorders>
              <w:top w:val="single" w:sz="4" w:space="0" w:color="auto"/>
              <w:left w:val="single" w:sz="4" w:space="0" w:color="auto"/>
              <w:bottom w:val="single" w:sz="4" w:space="0" w:color="auto"/>
              <w:right w:val="single" w:sz="4" w:space="0" w:color="auto"/>
            </w:tcBorders>
            <w:hideMark/>
          </w:tcPr>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t>Специалист по корпоративному кредитованию</w:t>
            </w:r>
          </w:p>
        </w:tc>
        <w:tc>
          <w:tcPr>
            <w:tcW w:w="4819" w:type="dxa"/>
            <w:tcBorders>
              <w:top w:val="single" w:sz="4" w:space="0" w:color="auto"/>
              <w:left w:val="single" w:sz="4" w:space="0" w:color="auto"/>
              <w:bottom w:val="single" w:sz="4" w:space="0" w:color="auto"/>
              <w:right w:val="single" w:sz="4" w:space="0" w:color="auto"/>
            </w:tcBorders>
            <w:hideMark/>
          </w:tcPr>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t>http://profstandart.rosmintrud.ru/web/ps512688</w:t>
            </w:r>
          </w:p>
        </w:tc>
      </w:tr>
    </w:tbl>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t>Ссылка на форум с информацией об общем количестве участников и поступивших замечаниях, предложениях</w:t>
      </w:r>
    </w:p>
    <w:p w:rsidR="009D6651" w:rsidRPr="009D6651" w:rsidRDefault="00BC7270" w:rsidP="009D6651">
      <w:pPr>
        <w:rPr>
          <w:rFonts w:ascii="Times New Roman" w:hAnsi="Times New Roman" w:cs="Times New Roman"/>
          <w:sz w:val="24"/>
          <w:szCs w:val="24"/>
        </w:rPr>
      </w:pPr>
      <w:hyperlink r:id="rId30" w:history="1">
        <w:r w:rsidR="009D6651" w:rsidRPr="009D6651">
          <w:rPr>
            <w:rFonts w:ascii="Times New Roman" w:hAnsi="Times New Roman" w:cs="Times New Roman"/>
            <w:color w:val="0563C1" w:themeColor="hyperlink"/>
            <w:sz w:val="24"/>
            <w:szCs w:val="24"/>
            <w:u w:val="single"/>
          </w:rPr>
          <w:t>http://bankir.ru/dom/threads/120738-%D0%A0%D0%B0%D0%B7%D0%B2%D0%B8%D1%82%D0%B8%D0%B5-%D1%84%D0%B8%D0%BD%D0%B0%D0%BD%D1%81%D0%BE%D0%B2%D0%BE%D0%B3%D0%BE-%D1%80%D1%8B%D0%BD%D0%BA%D0%B0-%D0%B8-%D1%81%D1%82%D0%B0%D0%BD%D0%B4%D0%B0%D1%80%D1%82%D0%B8%D0%B7%D0%B0%D1%86%D0%B8%D1%8F-%D0%BF%D1%80%D0%BE%D1%84%D0%B5%D1%81%D1%81%D0%B8%D0%BE%D0%BD%D0%B0%D0%BB%D1%8C%D0%BD%D1%8B%D1%85-%D0%BA%D0%B2%D0%B0%D0%BB%D0%B8%D1%84%D0%B8%D0%BA%D0%B0%D1%86%D0%B8%D0%B9</w:t>
        </w:r>
      </w:hyperlink>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object w:dxaOrig="9375" w:dyaOrig="10725">
          <v:shape id="_x0000_i1031" type="#_x0000_t75" style="width:467.25pt;height:533.25pt" o:ole="">
            <v:imagedata r:id="rId31" o:title=""/>
          </v:shape>
          <o:OLEObject Type="Embed" ProgID="Word.Document.12" ShapeID="_x0000_i1031" DrawAspect="Content" ObjectID="_1512990605" r:id="rId32">
            <o:FieldCodes>\s</o:FieldCodes>
          </o:OLEObject>
        </w:object>
      </w:r>
    </w:p>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t xml:space="preserve">Ссылки на «страницу» с информацией о ходе разработки проекта профессионального стандарта на сайтах участников его разработки и сайте соответствующего Совета по профессиональным квалификациям (при наличии). Соответствующие ссылки размещаются на сайте головного разработчика </w:t>
      </w:r>
    </w:p>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p>
    <w:p w:rsidR="009D6651" w:rsidRPr="009D6651" w:rsidRDefault="00BC7270" w:rsidP="009D6651">
      <w:pPr>
        <w:rPr>
          <w:rFonts w:ascii="Times New Roman" w:hAnsi="Times New Roman" w:cs="Times New Roman"/>
          <w:sz w:val="24"/>
          <w:szCs w:val="24"/>
        </w:rPr>
      </w:pPr>
      <w:hyperlink r:id="rId33" w:history="1">
        <w:r w:rsidR="009D6651" w:rsidRPr="009D6651">
          <w:rPr>
            <w:rFonts w:ascii="Times New Roman" w:hAnsi="Times New Roman" w:cs="Times New Roman"/>
            <w:color w:val="0563C1" w:themeColor="hyperlink"/>
            <w:sz w:val="24"/>
            <w:szCs w:val="24"/>
            <w:u w:val="single"/>
          </w:rPr>
          <w:t>http://xn--o1aabe.xn--p1ai/</w:t>
        </w:r>
        <w:proofErr w:type="spellStart"/>
        <w:r w:rsidR="009D6651" w:rsidRPr="009D6651">
          <w:rPr>
            <w:rFonts w:ascii="Times New Roman" w:hAnsi="Times New Roman" w:cs="Times New Roman"/>
            <w:color w:val="0563C1" w:themeColor="hyperlink"/>
            <w:sz w:val="24"/>
            <w:szCs w:val="24"/>
            <w:u w:val="single"/>
          </w:rPr>
          <w:t>simplepage</w:t>
        </w:r>
        <w:proofErr w:type="spellEnd"/>
        <w:r w:rsidR="009D6651" w:rsidRPr="009D6651">
          <w:rPr>
            <w:rFonts w:ascii="Times New Roman" w:hAnsi="Times New Roman" w:cs="Times New Roman"/>
            <w:color w:val="0563C1" w:themeColor="hyperlink"/>
            <w:sz w:val="24"/>
            <w:szCs w:val="24"/>
            <w:u w:val="single"/>
          </w:rPr>
          <w:t>/696</w:t>
        </w:r>
      </w:hyperlink>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object w:dxaOrig="9375" w:dyaOrig="5445">
          <v:shape id="_x0000_i1032" type="#_x0000_t75" style="width:467.25pt;height:272.25pt" o:ole="">
            <v:imagedata r:id="rId34" o:title=""/>
          </v:shape>
          <o:OLEObject Type="Embed" ProgID="Word.Document.12" ShapeID="_x0000_i1032" DrawAspect="Content" ObjectID="_1512990606" r:id="rId35">
            <o:FieldCodes>\s</o:FieldCodes>
          </o:OLEObject>
        </w:object>
      </w:r>
    </w:p>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object w:dxaOrig="9375" w:dyaOrig="5895">
          <v:shape id="_x0000_i1033" type="#_x0000_t75" style="width:467.25pt;height:296.25pt" o:ole="">
            <v:imagedata r:id="rId36" o:title=""/>
          </v:shape>
          <o:OLEObject Type="Embed" ProgID="Word.Document.12" ShapeID="_x0000_i1033" DrawAspect="Content" ObjectID="_1512990607" r:id="rId37">
            <o:FieldCodes>\s</o:FieldCodes>
          </o:OLEObject>
        </w:object>
      </w:r>
    </w:p>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p>
    <w:p w:rsidR="009D6651" w:rsidRPr="009D6651" w:rsidRDefault="00BC7270" w:rsidP="009D6651">
      <w:pPr>
        <w:rPr>
          <w:rFonts w:ascii="Times New Roman" w:hAnsi="Times New Roman" w:cs="Times New Roman"/>
          <w:sz w:val="24"/>
          <w:szCs w:val="24"/>
        </w:rPr>
      </w:pPr>
      <w:hyperlink r:id="rId38" w:anchor="!services/cee5" w:history="1">
        <w:r w:rsidR="009D6651" w:rsidRPr="009D6651">
          <w:rPr>
            <w:rFonts w:ascii="Times New Roman" w:hAnsi="Times New Roman" w:cs="Times New Roman"/>
            <w:color w:val="0563C1" w:themeColor="hyperlink"/>
            <w:sz w:val="24"/>
            <w:szCs w:val="24"/>
            <w:u w:val="single"/>
          </w:rPr>
          <w:t>http://www.nuiac.ru/#!services/cee5</w:t>
        </w:r>
      </w:hyperlink>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object w:dxaOrig="9375" w:dyaOrig="5445">
          <v:shape id="_x0000_i1034" type="#_x0000_t75" style="width:467.25pt;height:272.25pt" o:ole="">
            <v:imagedata r:id="rId39" o:title=""/>
          </v:shape>
          <o:OLEObject Type="Embed" ProgID="Word.Document.12" ShapeID="_x0000_i1034" DrawAspect="Content" ObjectID="_1512990608" r:id="rId40">
            <o:FieldCodes>\s</o:FieldCodes>
          </o:OLEObject>
        </w:object>
      </w:r>
      <w:hyperlink r:id="rId41" w:history="1">
        <w:r w:rsidRPr="009D6651">
          <w:rPr>
            <w:rFonts w:ascii="Times New Roman" w:hAnsi="Times New Roman" w:cs="Times New Roman"/>
            <w:color w:val="0563C1" w:themeColor="hyperlink"/>
            <w:sz w:val="24"/>
            <w:szCs w:val="24"/>
            <w:u w:val="single"/>
          </w:rPr>
          <w:t>http://akbrf.com/useful/%D0%9F%D1%80%D0%BE%D1%84%D1%81%D1%82%D0%B0%D0%BD%D0%B4%D0%B0%D1%80%D1%82%D1%8B/obsujdeniya/obsujdeniya_52.html</w:t>
        </w:r>
      </w:hyperlink>
    </w:p>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object w:dxaOrig="9375" w:dyaOrig="5445">
          <v:shape id="_x0000_i1035" type="#_x0000_t75" style="width:467.25pt;height:272.25pt" o:ole="">
            <v:imagedata r:id="rId42" o:title=""/>
          </v:shape>
          <o:OLEObject Type="Embed" ProgID="Word.Document.12" ShapeID="_x0000_i1035" DrawAspect="Content" ObjectID="_1512990609" r:id="rId43">
            <o:FieldCodes>\s</o:FieldCodes>
          </o:OLEObject>
        </w:object>
      </w:r>
    </w:p>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p>
    <w:p w:rsidR="009D6651" w:rsidRPr="009D6651" w:rsidRDefault="00BC7270" w:rsidP="009D6651">
      <w:pPr>
        <w:rPr>
          <w:rFonts w:ascii="Times New Roman" w:hAnsi="Times New Roman" w:cs="Times New Roman"/>
          <w:sz w:val="24"/>
          <w:szCs w:val="24"/>
        </w:rPr>
      </w:pPr>
      <w:hyperlink r:id="rId44" w:history="1">
        <w:r w:rsidR="009D6651" w:rsidRPr="009D6651">
          <w:rPr>
            <w:rFonts w:ascii="Times New Roman" w:hAnsi="Times New Roman" w:cs="Times New Roman"/>
            <w:color w:val="0563C1" w:themeColor="hyperlink"/>
            <w:sz w:val="24"/>
            <w:szCs w:val="24"/>
            <w:u w:val="single"/>
          </w:rPr>
          <w:t>http://asfact.ru/2014/10/08/obshhestvennoe-obsuzhdenie-proekta.html</w:t>
        </w:r>
      </w:hyperlink>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object w:dxaOrig="9375" w:dyaOrig="5445">
          <v:shape id="_x0000_i1036" type="#_x0000_t75" style="width:467.25pt;height:272.25pt" o:ole="">
            <v:imagedata r:id="rId45" o:title=""/>
          </v:shape>
          <o:OLEObject Type="Embed" ProgID="Word.Document.12" ShapeID="_x0000_i1036" DrawAspect="Content" ObjectID="_1512990610" r:id="rId46">
            <o:FieldCodes>\s</o:FieldCodes>
          </o:OLEObject>
        </w:object>
      </w:r>
    </w:p>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t>Ссылка на публикацию и\или публикация</w:t>
      </w:r>
    </w:p>
    <w:p w:rsidR="009D6651" w:rsidRPr="009D6651" w:rsidRDefault="009D6651" w:rsidP="009D6651">
      <w:pPr>
        <w:rPr>
          <w:rFonts w:ascii="Times New Roman" w:hAnsi="Times New Roman" w:cs="Times New Roman"/>
          <w:sz w:val="24"/>
          <w:szCs w:val="24"/>
        </w:rPr>
      </w:pPr>
    </w:p>
    <w:p w:rsidR="009D6651" w:rsidRPr="009D6651" w:rsidRDefault="00BC7270" w:rsidP="009D6651">
      <w:pPr>
        <w:rPr>
          <w:rFonts w:ascii="Times New Roman" w:hAnsi="Times New Roman" w:cs="Times New Roman"/>
          <w:sz w:val="24"/>
          <w:szCs w:val="24"/>
        </w:rPr>
      </w:pPr>
      <w:hyperlink r:id="rId47" w:history="1">
        <w:r w:rsidR="009D6651" w:rsidRPr="009D6651">
          <w:rPr>
            <w:rFonts w:ascii="Times New Roman" w:hAnsi="Times New Roman" w:cs="Times New Roman"/>
            <w:color w:val="0563C1" w:themeColor="hyperlink"/>
            <w:sz w:val="24"/>
            <w:szCs w:val="24"/>
            <w:u w:val="single"/>
          </w:rPr>
          <w:t>http://kapital-rus.ru/uznai/news/kruglj_stol_razvitie_finansovogo_rnka_i_standartizaciia_kvalifikacij_obsujdaem_profstandart/</w:t>
        </w:r>
      </w:hyperlink>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object w:dxaOrig="9375" w:dyaOrig="5445">
          <v:shape id="_x0000_i1037" type="#_x0000_t75" style="width:467.25pt;height:272.25pt" o:ole="">
            <v:imagedata r:id="rId48" o:title=""/>
          </v:shape>
          <o:OLEObject Type="Embed" ProgID="Word.Document.12" ShapeID="_x0000_i1037" DrawAspect="Content" ObjectID="_1512990611" r:id="rId49">
            <o:FieldCodes>\s</o:FieldCodes>
          </o:OLEObject>
        </w:object>
      </w:r>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noProof/>
          <w:sz w:val="24"/>
          <w:szCs w:val="24"/>
          <w:lang w:eastAsia="ru-RU"/>
        </w:rPr>
        <w:lastRenderedPageBreak/>
        <w:drawing>
          <wp:inline distT="0" distB="0" distL="0" distR="0" wp14:anchorId="4F90A1F2" wp14:editId="7AA1B0C8">
            <wp:extent cx="5495925" cy="8734425"/>
            <wp:effectExtent l="0" t="0" r="9525" b="9525"/>
            <wp:docPr id="20" name="Рисунок 20" descr="скрины от ж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скрины от жени"/>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95925" cy="8734425"/>
                    </a:xfrm>
                    <a:prstGeom prst="rect">
                      <a:avLst/>
                    </a:prstGeom>
                    <a:noFill/>
                    <a:ln>
                      <a:noFill/>
                    </a:ln>
                  </pic:spPr>
                </pic:pic>
              </a:graphicData>
            </a:graphic>
          </wp:inline>
        </w:drawing>
      </w:r>
    </w:p>
    <w:p w:rsidR="009D6651" w:rsidRPr="009D6651" w:rsidRDefault="009D6651" w:rsidP="009D6651">
      <w:pPr>
        <w:rPr>
          <w:rFonts w:ascii="Times New Roman" w:hAnsi="Times New Roman" w:cs="Times New Roman"/>
          <w:sz w:val="24"/>
          <w:szCs w:val="24"/>
        </w:rPr>
      </w:pPr>
    </w:p>
    <w:p w:rsidR="009D6651" w:rsidRPr="009D6651" w:rsidRDefault="00BC7270" w:rsidP="009D6651">
      <w:pPr>
        <w:rPr>
          <w:rFonts w:ascii="Times New Roman" w:hAnsi="Times New Roman" w:cs="Times New Roman"/>
          <w:sz w:val="24"/>
          <w:szCs w:val="24"/>
        </w:rPr>
      </w:pPr>
      <w:hyperlink r:id="rId51" w:history="1">
        <w:r w:rsidR="009D6651" w:rsidRPr="009D6651">
          <w:rPr>
            <w:rFonts w:ascii="Times New Roman" w:hAnsi="Times New Roman" w:cs="Times New Roman"/>
            <w:color w:val="0563C1" w:themeColor="hyperlink"/>
            <w:sz w:val="24"/>
            <w:szCs w:val="24"/>
            <w:u w:val="single"/>
          </w:rPr>
          <w:t>http://maofeo.ru/</w:t>
        </w:r>
      </w:hyperlink>
    </w:p>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r w:rsidRPr="009D6651">
        <w:rPr>
          <w:rFonts w:ascii="Times New Roman" w:hAnsi="Times New Roman" w:cs="Times New Roman"/>
          <w:sz w:val="24"/>
          <w:szCs w:val="24"/>
        </w:rPr>
        <w:object w:dxaOrig="9375" w:dyaOrig="11340">
          <v:shape id="_x0000_i1038" type="#_x0000_t75" style="width:467.25pt;height:568.5pt" o:ole="">
            <v:imagedata r:id="rId52" o:title=""/>
          </v:shape>
          <o:OLEObject Type="Embed" ProgID="Word.Document.12" ShapeID="_x0000_i1038" DrawAspect="Content" ObjectID="_1512990612" r:id="rId53">
            <o:FieldCodes>\s</o:FieldCodes>
          </o:OLEObject>
        </w:object>
      </w:r>
    </w:p>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p>
    <w:p w:rsidR="009D6651" w:rsidRPr="009D6651" w:rsidRDefault="009D6651" w:rsidP="009D6651">
      <w:pPr>
        <w:rPr>
          <w:rFonts w:ascii="Times New Roman" w:hAnsi="Times New Roman" w:cs="Times New Roman"/>
          <w:sz w:val="24"/>
          <w:szCs w:val="24"/>
        </w:rPr>
      </w:pPr>
    </w:p>
    <w:p w:rsidR="009D6651" w:rsidRPr="009D6651" w:rsidRDefault="00BC7270" w:rsidP="009D6651">
      <w:pPr>
        <w:rPr>
          <w:rFonts w:ascii="Times New Roman" w:hAnsi="Times New Roman" w:cs="Times New Roman"/>
          <w:sz w:val="24"/>
          <w:szCs w:val="24"/>
        </w:rPr>
      </w:pPr>
      <w:hyperlink r:id="rId54" w:history="1">
        <w:r w:rsidR="009D6651" w:rsidRPr="009D6651">
          <w:rPr>
            <w:rFonts w:ascii="Times New Roman" w:hAnsi="Times New Roman" w:cs="Times New Roman"/>
            <w:color w:val="0563C1" w:themeColor="hyperlink"/>
            <w:sz w:val="24"/>
            <w:szCs w:val="24"/>
            <w:u w:val="single"/>
          </w:rPr>
          <w:t>http://finuniver-liga.ru/ru/event/kruglyy-stol-razvitie-finansovogo-rynka-i-standartizaciya-kvalifikaciy-obsuzhdaem</w:t>
        </w:r>
      </w:hyperlink>
    </w:p>
    <w:bookmarkStart w:id="15" w:name="_MON_1475401335"/>
    <w:bookmarkEnd w:id="15"/>
    <w:p w:rsidR="009D6651" w:rsidRPr="009D6651" w:rsidRDefault="009D6651" w:rsidP="009D6651">
      <w:pPr>
        <w:rPr>
          <w:rFonts w:ascii="Times New Roman" w:hAnsi="Times New Roman" w:cs="Times New Roman"/>
        </w:rPr>
      </w:pPr>
      <w:r w:rsidRPr="009D6651">
        <w:rPr>
          <w:rFonts w:ascii="Times New Roman" w:hAnsi="Times New Roman" w:cs="Times New Roman"/>
          <w:sz w:val="24"/>
          <w:szCs w:val="24"/>
        </w:rPr>
        <w:object w:dxaOrig="8840" w:dyaOrig="5079">
          <v:shape id="_x0000_i1039" type="#_x0000_t75" style="width:438.75pt;height:251.25pt" o:ole="">
            <v:imagedata r:id="rId55" o:title=""/>
          </v:shape>
          <o:OLEObject Type="Embed" ProgID="Word.Document.12" ShapeID="_x0000_i1039" DrawAspect="Content" ObjectID="_1512990613" r:id="rId56">
            <o:FieldCodes>\s</o:FieldCodes>
          </o:OLEObject>
        </w:object>
      </w:r>
    </w:p>
    <w:p w:rsidR="009D6651" w:rsidRPr="009D6651" w:rsidRDefault="00BC7270" w:rsidP="009D6651">
      <w:pPr>
        <w:spacing w:after="0" w:line="360" w:lineRule="auto"/>
        <w:jc w:val="both"/>
        <w:rPr>
          <w:rFonts w:ascii="Times New Roman" w:eastAsia="Calibri" w:hAnsi="Times New Roman" w:cs="Times New Roman"/>
          <w:sz w:val="24"/>
          <w:szCs w:val="24"/>
        </w:rPr>
      </w:pPr>
      <w:hyperlink r:id="rId57" w:history="1">
        <w:r w:rsidR="009D6651" w:rsidRPr="009D6651">
          <w:rPr>
            <w:rFonts w:ascii="Times New Roman" w:eastAsia="Calibri" w:hAnsi="Times New Roman" w:cs="Times New Roman"/>
            <w:color w:val="0563C1" w:themeColor="hyperlink"/>
            <w:sz w:val="24"/>
            <w:szCs w:val="24"/>
            <w:u w:val="single"/>
          </w:rPr>
          <w:t>http://ikpcenter.ru/profstandars/profstandartinews/sozdanie-natsionalnoy-sistemy-professionalnykh-kvalifikatsiy-i-kompetentsiy3.html</w:t>
        </w:r>
      </w:hyperlink>
    </w:p>
    <w:p w:rsidR="009D6651" w:rsidRPr="009D6651" w:rsidRDefault="009D6651" w:rsidP="009D6651">
      <w:pPr>
        <w:spacing w:line="259" w:lineRule="auto"/>
        <w:rPr>
          <w:rFonts w:eastAsiaTheme="majorEastAsia"/>
          <w:b/>
        </w:rPr>
      </w:pPr>
      <w:r w:rsidRPr="009D6651">
        <w:rPr>
          <w:noProof/>
          <w:lang w:eastAsia="ru-RU"/>
        </w:rPr>
        <w:drawing>
          <wp:inline distT="0" distB="0" distL="0" distR="0" wp14:anchorId="2807D53B" wp14:editId="4F8BF38D">
            <wp:extent cx="5940425" cy="334137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0425" cy="3341370"/>
                    </a:xfrm>
                    <a:prstGeom prst="rect">
                      <a:avLst/>
                    </a:prstGeom>
                  </pic:spPr>
                </pic:pic>
              </a:graphicData>
            </a:graphic>
          </wp:inline>
        </w:drawing>
      </w:r>
      <w:r w:rsidRPr="009D6651">
        <w:rPr>
          <w:rFonts w:eastAsiaTheme="majorEastAsia"/>
          <w:b/>
        </w:rPr>
        <w:br w:type="page"/>
      </w:r>
    </w:p>
    <w:p w:rsidR="009D6651" w:rsidRPr="009D6651" w:rsidRDefault="009D6651" w:rsidP="009D6651">
      <w:pPr>
        <w:rPr>
          <w:rFonts w:eastAsiaTheme="majorEastAsia"/>
          <w:b/>
        </w:rPr>
      </w:pPr>
      <w:r w:rsidRPr="009D6651">
        <w:rPr>
          <w:rFonts w:eastAsiaTheme="majorEastAsia"/>
          <w:b/>
          <w:noProof/>
          <w:lang w:eastAsia="ru-RU"/>
        </w:rPr>
        <w:lastRenderedPageBreak/>
        <w:drawing>
          <wp:inline distT="0" distB="0" distL="0" distR="0" wp14:anchorId="470B4E20" wp14:editId="17C0FCAA">
            <wp:extent cx="5448300" cy="7844437"/>
            <wp:effectExtent l="0" t="0" r="0"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49172" cy="7845693"/>
                    </a:xfrm>
                    <a:prstGeom prst="rect">
                      <a:avLst/>
                    </a:prstGeom>
                    <a:noFill/>
                  </pic:spPr>
                </pic:pic>
              </a:graphicData>
            </a:graphic>
          </wp:inline>
        </w:drawing>
      </w:r>
    </w:p>
    <w:p w:rsidR="009D6651" w:rsidRPr="009D6651" w:rsidRDefault="009D6651" w:rsidP="009D6651">
      <w:r w:rsidRPr="009D6651">
        <w:br w:type="page"/>
      </w:r>
    </w:p>
    <w:p w:rsidR="009D6651" w:rsidRPr="009D6651" w:rsidRDefault="009D6651" w:rsidP="009D6651">
      <w:pPr>
        <w:rPr>
          <w:rFonts w:eastAsiaTheme="majorEastAsia"/>
          <w:b/>
        </w:rPr>
      </w:pPr>
      <w:r w:rsidRPr="009D6651">
        <w:rPr>
          <w:rFonts w:eastAsiaTheme="majorEastAsia"/>
          <w:b/>
          <w:noProof/>
          <w:lang w:eastAsia="ru-RU"/>
        </w:rPr>
        <w:lastRenderedPageBreak/>
        <w:drawing>
          <wp:inline distT="0" distB="0" distL="0" distR="0" wp14:anchorId="61A9D3D5" wp14:editId="4B30768F">
            <wp:extent cx="5578310" cy="8048625"/>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79947" cy="8050987"/>
                    </a:xfrm>
                    <a:prstGeom prst="rect">
                      <a:avLst/>
                    </a:prstGeom>
                    <a:noFill/>
                  </pic:spPr>
                </pic:pic>
              </a:graphicData>
            </a:graphic>
          </wp:inline>
        </w:drawing>
      </w:r>
    </w:p>
    <w:p w:rsidR="009D6651" w:rsidRPr="009D6651" w:rsidRDefault="009D6651" w:rsidP="009D6651">
      <w:r w:rsidRPr="009D6651">
        <w:br w:type="page"/>
      </w:r>
    </w:p>
    <w:p w:rsidR="009D6651" w:rsidRPr="009D6651" w:rsidRDefault="009D6651" w:rsidP="009D6651">
      <w:pPr>
        <w:rPr>
          <w:rFonts w:eastAsiaTheme="majorEastAsia"/>
          <w:b/>
        </w:rPr>
      </w:pPr>
      <w:r w:rsidRPr="009D6651">
        <w:rPr>
          <w:rFonts w:eastAsiaTheme="majorEastAsia"/>
          <w:b/>
          <w:noProof/>
          <w:lang w:eastAsia="ru-RU"/>
        </w:rPr>
        <w:lastRenderedPageBreak/>
        <w:drawing>
          <wp:inline distT="0" distB="0" distL="0" distR="0" wp14:anchorId="1D41202C" wp14:editId="667BF1C1">
            <wp:extent cx="5673695" cy="7553325"/>
            <wp:effectExtent l="133350" t="114300" r="137160" b="161925"/>
            <wp:docPr id="24" name="Рисунок 24" descr="C:\Users\AASelihova\Desktop\Отчет  II этап  19 ПС\ОТЗЫВЫ ДЛЯ ОТЧЕТА ПО 19 ПАПКАМ\3. Специалист по корпоративному кредитованию\Банк Кузнецки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ASelihova\Desktop\Отчет  II этап  19 ПС\ОТЗЫВЫ ДЛЯ ОТЧЕТА ПО 19 ПАПКАМ\3. Специалист по корпоративному кредитованию\Банк Кузнецкий.jpe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1475" b="17979"/>
                    <a:stretch/>
                  </pic:blipFill>
                  <pic:spPr bwMode="auto">
                    <a:xfrm>
                      <a:off x="0" y="0"/>
                      <a:ext cx="5678471" cy="75596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9D6651" w:rsidRPr="009D6651" w:rsidRDefault="009D6651" w:rsidP="009D6651">
      <w:r w:rsidRPr="009D6651">
        <w:br w:type="page"/>
      </w:r>
    </w:p>
    <w:p w:rsidR="009D6651" w:rsidRPr="009D6651" w:rsidRDefault="009D6651" w:rsidP="009D6651">
      <w:pPr>
        <w:rPr>
          <w:rFonts w:eastAsiaTheme="majorEastAsia"/>
          <w:b/>
        </w:rPr>
      </w:pPr>
      <w:r w:rsidRPr="009D6651">
        <w:rPr>
          <w:rFonts w:eastAsiaTheme="majorEastAsia"/>
          <w:b/>
          <w:noProof/>
          <w:lang w:eastAsia="ru-RU"/>
        </w:rPr>
        <w:lastRenderedPageBreak/>
        <w:drawing>
          <wp:inline distT="0" distB="0" distL="0" distR="0" wp14:anchorId="3BF654AD" wp14:editId="741B4956">
            <wp:extent cx="5229225" cy="7372350"/>
            <wp:effectExtent l="0" t="0" r="9525" b="0"/>
            <wp:docPr id="25" name="Рисунок 25" descr="C:\Users\AASelihova\Desktop\Отчет  II этап  19 ПС\ОТЗЫВЫ ДЛЯ ОТЧЕТА ПО 19 ПАПКАМ\3. Специалист по корпоративному кредитованию\Зен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ASelihova\Desktop\Отчет  II этап  19 ПС\ОТЗЫВЫ ДЛЯ ОТЧЕТА ПО 19 ПАПКАМ\3. Специалист по корпоративному кредитованию\Зенит.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29225" cy="7372350"/>
                    </a:xfrm>
                    <a:prstGeom prst="rect">
                      <a:avLst/>
                    </a:prstGeom>
                    <a:noFill/>
                    <a:ln>
                      <a:noFill/>
                    </a:ln>
                  </pic:spPr>
                </pic:pic>
              </a:graphicData>
            </a:graphic>
          </wp:inline>
        </w:drawing>
      </w:r>
    </w:p>
    <w:p w:rsidR="009D6651" w:rsidRPr="009D6651" w:rsidRDefault="009D6651" w:rsidP="009D6651">
      <w:r w:rsidRPr="009D6651">
        <w:br w:type="page"/>
      </w:r>
    </w:p>
    <w:p w:rsidR="009D6651" w:rsidRPr="009D6651" w:rsidRDefault="009D6651" w:rsidP="009D6651">
      <w:pPr>
        <w:rPr>
          <w:rFonts w:eastAsiaTheme="majorEastAsia"/>
          <w:b/>
        </w:rPr>
      </w:pPr>
      <w:r w:rsidRPr="009D6651">
        <w:rPr>
          <w:rFonts w:eastAsiaTheme="majorEastAsia"/>
          <w:b/>
          <w:noProof/>
          <w:lang w:eastAsia="ru-RU"/>
        </w:rPr>
        <w:lastRenderedPageBreak/>
        <w:drawing>
          <wp:inline distT="0" distB="0" distL="0" distR="0" wp14:anchorId="55D955F0" wp14:editId="0DC2AF08">
            <wp:extent cx="5229225" cy="7381875"/>
            <wp:effectExtent l="0" t="0" r="9525" b="9525"/>
            <wp:docPr id="26" name="Рисунок 26" descr="C:\Users\AASelihova\Desktop\Отчет  II этап  19 ПС\ОТЗЫВЫ ДЛЯ ОТЧЕТА ПО 19 ПАПКАМ\3. Специалист по корпоративному кредитованию\Зени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ASelihova\Desktop\Отчет  II этап  19 ПС\ОТЗЫВЫ ДЛЯ ОТЧЕТА ПО 19 ПАПКАМ\3. Специалист по корпоративному кредитованию\Зенит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29225" cy="7381875"/>
                    </a:xfrm>
                    <a:prstGeom prst="rect">
                      <a:avLst/>
                    </a:prstGeom>
                    <a:noFill/>
                    <a:ln>
                      <a:noFill/>
                    </a:ln>
                  </pic:spPr>
                </pic:pic>
              </a:graphicData>
            </a:graphic>
          </wp:inline>
        </w:drawing>
      </w:r>
    </w:p>
    <w:p w:rsidR="009D6651" w:rsidRPr="009D6651" w:rsidRDefault="009D6651" w:rsidP="009D6651">
      <w:pPr>
        <w:spacing w:line="259" w:lineRule="auto"/>
      </w:pPr>
      <w:r w:rsidRPr="009D6651">
        <w:br w:type="page"/>
      </w:r>
      <w:r w:rsidRPr="009D6651">
        <w:rPr>
          <w:noProof/>
          <w:lang w:eastAsia="ru-RU"/>
        </w:rPr>
        <w:lastRenderedPageBreak/>
        <w:drawing>
          <wp:inline distT="0" distB="0" distL="0" distR="0" wp14:anchorId="00C18D64" wp14:editId="1C59F3BF">
            <wp:extent cx="5429028" cy="7658100"/>
            <wp:effectExtent l="0" t="0" r="635" b="0"/>
            <wp:docPr id="27" name="Рисунок 27" descr="C:\Users\AASelihova\Desktop\Отчет  II этап  19 ПС\ОТЗЫВЫ ДЛЯ ОТЧЕТА ПО 19 ПАПКАМ\3. Специалист по корпоративному кредитованию\э.з.Зен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ASelihova\Desktop\Отчет  II этап  19 ПС\ОТЗЫВЫ ДЛЯ ОТЧЕТА ПО 19 ПАПКАМ\3. Специалист по корпоративному кредитованию\э.з.Зенит.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31202" cy="7661167"/>
                    </a:xfrm>
                    <a:prstGeom prst="rect">
                      <a:avLst/>
                    </a:prstGeom>
                    <a:noFill/>
                    <a:ln>
                      <a:noFill/>
                    </a:ln>
                  </pic:spPr>
                </pic:pic>
              </a:graphicData>
            </a:graphic>
          </wp:inline>
        </w:drawing>
      </w:r>
    </w:p>
    <w:p w:rsidR="009D6651" w:rsidRPr="009D6651" w:rsidRDefault="009D6651" w:rsidP="009D6651">
      <w:r w:rsidRPr="009D6651">
        <w:br w:type="page"/>
      </w:r>
    </w:p>
    <w:p w:rsidR="009D6651" w:rsidRPr="009D6651" w:rsidRDefault="009D6651" w:rsidP="009D6651">
      <w:r w:rsidRPr="009D6651">
        <w:rPr>
          <w:noProof/>
          <w:lang w:eastAsia="ru-RU"/>
        </w:rPr>
        <w:lastRenderedPageBreak/>
        <w:drawing>
          <wp:inline distT="0" distB="0" distL="0" distR="0" wp14:anchorId="41E8A5A1" wp14:editId="1526DC28">
            <wp:extent cx="5368197" cy="7629525"/>
            <wp:effectExtent l="0" t="0" r="4445" b="0"/>
            <wp:docPr id="28" name="Рисунок 28" descr="C:\Users\AASelihova\Desktop\Отчет  II этап  19 ПС\ОТЗЫВЫ ДЛЯ ОТЧЕТА ПО 19 ПАПКАМ\3. Специалист по корпоративному кредитованию\э.з.Зени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ASelihova\Desktop\Отчет  II этап  19 ПС\ОТЗЫВЫ ДЛЯ ОТЧЕТА ПО 19 ПАПКАМ\3. Специалист по корпоративному кредитованию\э.з.Зенит 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69356" cy="7631172"/>
                    </a:xfrm>
                    <a:prstGeom prst="rect">
                      <a:avLst/>
                    </a:prstGeom>
                    <a:noFill/>
                    <a:ln>
                      <a:noFill/>
                    </a:ln>
                  </pic:spPr>
                </pic:pic>
              </a:graphicData>
            </a:graphic>
          </wp:inline>
        </w:drawing>
      </w:r>
    </w:p>
    <w:p w:rsidR="009D6651" w:rsidRPr="009D6651" w:rsidRDefault="009D6651" w:rsidP="009D6651">
      <w:r w:rsidRPr="009D6651">
        <w:br w:type="page"/>
      </w:r>
    </w:p>
    <w:p w:rsidR="009D6651" w:rsidRPr="009D6651" w:rsidRDefault="009D6651" w:rsidP="009D6651">
      <w:r w:rsidRPr="009D6651">
        <w:rPr>
          <w:noProof/>
          <w:lang w:eastAsia="ru-RU"/>
        </w:rPr>
        <w:lastRenderedPageBreak/>
        <w:drawing>
          <wp:inline distT="0" distB="0" distL="0" distR="0" wp14:anchorId="0ED8B16B" wp14:editId="2A1B02E8">
            <wp:extent cx="5391150" cy="7592618"/>
            <wp:effectExtent l="0" t="0" r="0" b="8890"/>
            <wp:docPr id="29" name="Рисунок 29" descr="C:\Users\AASelihova\Desktop\Отчет  II этап  19 ПС\ОТЗЫВЫ ДЛЯ ОТЧЕТА ПО 19 ПАПКАМ\3. Специалист по корпоративному кредитованию\э.з.Зени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ASelihova\Desktop\Отчет  II этап  19 ПС\ОТЗЫВЫ ДЛЯ ОТЧЕТА ПО 19 ПАПКАМ\3. Специалист по корпоративному кредитованию\э.з.Зенит 3.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92399" cy="7594377"/>
                    </a:xfrm>
                    <a:prstGeom prst="rect">
                      <a:avLst/>
                    </a:prstGeom>
                    <a:noFill/>
                    <a:ln>
                      <a:noFill/>
                    </a:ln>
                  </pic:spPr>
                </pic:pic>
              </a:graphicData>
            </a:graphic>
          </wp:inline>
        </w:drawing>
      </w:r>
    </w:p>
    <w:p w:rsidR="009D6651" w:rsidRPr="009D6651" w:rsidRDefault="009D6651" w:rsidP="009D6651">
      <w:pPr>
        <w:rPr>
          <w:rFonts w:eastAsiaTheme="majorEastAsia"/>
          <w:b/>
        </w:rPr>
      </w:pPr>
      <w:r w:rsidRPr="009D6651">
        <w:rPr>
          <w:rFonts w:eastAsiaTheme="majorEastAsia"/>
          <w:b/>
          <w:noProof/>
          <w:lang w:eastAsia="ru-RU"/>
        </w:rPr>
        <w:lastRenderedPageBreak/>
        <w:drawing>
          <wp:inline distT="0" distB="0" distL="0" distR="0" wp14:anchorId="694B3820" wp14:editId="05B50629">
            <wp:extent cx="5524500" cy="7646964"/>
            <wp:effectExtent l="0" t="0" r="0" b="0"/>
            <wp:docPr id="30" name="Рисунок 30" descr="C:\Users\AASelihova\Desktop\Отчет  II этап  19 ПС\ОТЗЫВЫ ДЛЯ ОТЧЕТА ПО 19 ПАПКАМ\3. Специалист по корпоративному кредитованию\Спец. по корпоративному кредитовани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ASelihova\Desktop\Отчет  II этап  19 ПС\ОТЗЫВЫ ДЛЯ ОТЧЕТА ПО 19 ПАПКАМ\3. Специалист по корпоративному кредитованию\Спец. по корпоративному кредитованию.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26460" cy="7649677"/>
                    </a:xfrm>
                    <a:prstGeom prst="rect">
                      <a:avLst/>
                    </a:prstGeom>
                    <a:noFill/>
                    <a:ln>
                      <a:noFill/>
                    </a:ln>
                  </pic:spPr>
                </pic:pic>
              </a:graphicData>
            </a:graphic>
          </wp:inline>
        </w:drawing>
      </w:r>
    </w:p>
    <w:p w:rsidR="009D6651" w:rsidRPr="009D6651" w:rsidRDefault="009D6651" w:rsidP="009D6651">
      <w:r w:rsidRPr="009D6651">
        <w:br w:type="page"/>
      </w:r>
    </w:p>
    <w:p w:rsidR="009D6651" w:rsidRPr="009D6651" w:rsidRDefault="009D6651" w:rsidP="009D6651">
      <w:pPr>
        <w:rPr>
          <w:rFonts w:eastAsiaTheme="majorEastAsia"/>
          <w:b/>
        </w:rPr>
      </w:pPr>
      <w:r w:rsidRPr="009D6651">
        <w:rPr>
          <w:rFonts w:eastAsiaTheme="majorEastAsia"/>
          <w:b/>
          <w:noProof/>
          <w:lang w:eastAsia="ru-RU"/>
        </w:rPr>
        <w:lastRenderedPageBreak/>
        <w:drawing>
          <wp:inline distT="0" distB="0" distL="0" distR="0" wp14:anchorId="0CBA00E7" wp14:editId="56C165A0">
            <wp:extent cx="5305425" cy="7474066"/>
            <wp:effectExtent l="0" t="0" r="0" b="0"/>
            <wp:docPr id="31" name="Рисунок 31" descr="C:\Users\AASelihova\Desktop\Отчет  II этап  19 ПС\ОТЗЫВЫ ДЛЯ ОТЧЕТА ПО 19 ПАПКАМ\3. Специалист по корпоративному кредитованию\Новикомбан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ASelihova\Desktop\Отчет  II этап  19 ПС\ОТЗЫВЫ ДЛЯ ОТЧЕТА ПО 19 ПАПКАМ\3. Специалист по корпоративному кредитованию\Новикомбанк.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05530" cy="7474214"/>
                    </a:xfrm>
                    <a:prstGeom prst="rect">
                      <a:avLst/>
                    </a:prstGeom>
                    <a:noFill/>
                    <a:ln>
                      <a:noFill/>
                    </a:ln>
                  </pic:spPr>
                </pic:pic>
              </a:graphicData>
            </a:graphic>
          </wp:inline>
        </w:drawing>
      </w:r>
    </w:p>
    <w:p w:rsidR="009D6651" w:rsidRPr="009D6651" w:rsidRDefault="009D6651" w:rsidP="009D6651">
      <w:r w:rsidRPr="009D6651">
        <w:br w:type="page"/>
      </w:r>
    </w:p>
    <w:p w:rsidR="009D6651" w:rsidRPr="009D6651" w:rsidRDefault="009D6651" w:rsidP="009D6651">
      <w:pPr>
        <w:rPr>
          <w:rFonts w:eastAsiaTheme="majorEastAsia"/>
          <w:b/>
        </w:rPr>
      </w:pPr>
      <w:r w:rsidRPr="009D6651">
        <w:rPr>
          <w:rFonts w:eastAsiaTheme="majorEastAsia"/>
          <w:b/>
          <w:noProof/>
          <w:lang w:eastAsia="ru-RU"/>
        </w:rPr>
        <w:lastRenderedPageBreak/>
        <w:drawing>
          <wp:inline distT="0" distB="0" distL="0" distR="0" wp14:anchorId="54647E72" wp14:editId="2E53B4A8">
            <wp:extent cx="5191125" cy="7286625"/>
            <wp:effectExtent l="0" t="0" r="9525" b="9525"/>
            <wp:docPr id="32" name="Рисунок 32" descr="C:\Users\AASelihova\Desktop\Отчет  II этап  19 ПС\ОТЗЫВЫ ДЛЯ ОТЧЕТА ПО 19 ПАПКАМ\3. Специалист по корпоративному кредитованию\Новикомбанк.э.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ASelihova\Desktop\Отчет  II этап  19 ПС\ОТЗЫВЫ ДЛЯ ОТЧЕТА ПО 19 ПАПКАМ\3. Специалист по корпоративному кредитованию\Новикомбанк.э.з.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91125" cy="7286625"/>
                    </a:xfrm>
                    <a:prstGeom prst="rect">
                      <a:avLst/>
                    </a:prstGeom>
                    <a:noFill/>
                    <a:ln>
                      <a:noFill/>
                    </a:ln>
                  </pic:spPr>
                </pic:pic>
              </a:graphicData>
            </a:graphic>
          </wp:inline>
        </w:drawing>
      </w:r>
    </w:p>
    <w:p w:rsidR="009D6651" w:rsidRPr="009D6651" w:rsidRDefault="009D6651" w:rsidP="009D6651">
      <w:r w:rsidRPr="009D6651">
        <w:br w:type="page"/>
      </w:r>
    </w:p>
    <w:p w:rsidR="009D6651" w:rsidRPr="009D6651" w:rsidRDefault="009D6651" w:rsidP="009D6651">
      <w:pPr>
        <w:rPr>
          <w:rFonts w:eastAsiaTheme="majorEastAsia"/>
          <w:b/>
        </w:rPr>
      </w:pPr>
      <w:r w:rsidRPr="009D6651">
        <w:rPr>
          <w:rFonts w:eastAsiaTheme="majorEastAsia"/>
          <w:b/>
          <w:noProof/>
          <w:lang w:eastAsia="ru-RU"/>
        </w:rPr>
        <w:lastRenderedPageBreak/>
        <w:drawing>
          <wp:inline distT="0" distB="0" distL="0" distR="0" wp14:anchorId="5C465151" wp14:editId="10AA8AC9">
            <wp:extent cx="5410200" cy="7463707"/>
            <wp:effectExtent l="0" t="0" r="0" b="4445"/>
            <wp:docPr id="33" name="Рисунок 33" descr="C:\Users\AASelihova\Desktop\Отчет  II этап  19 ПС\ОТЗЫВЫ ДЛЯ ОТЧЕТА ПО 19 ПАПКАМ\3. Специалист по корпоративному кредитованию\Новикомбанк э.з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ASelihova\Desktop\Отчет  II этап  19 ПС\ОТЗЫВЫ ДЛЯ ОТЧЕТА ПО 19 ПАПКАМ\3. Специалист по корпоративному кредитованию\Новикомбанк э.з 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11392" cy="7465351"/>
                    </a:xfrm>
                    <a:prstGeom prst="rect">
                      <a:avLst/>
                    </a:prstGeom>
                    <a:noFill/>
                    <a:ln>
                      <a:noFill/>
                    </a:ln>
                  </pic:spPr>
                </pic:pic>
              </a:graphicData>
            </a:graphic>
          </wp:inline>
        </w:drawing>
      </w:r>
    </w:p>
    <w:p w:rsidR="009D6651" w:rsidRPr="009D6651" w:rsidRDefault="009D6651" w:rsidP="009D6651">
      <w:r w:rsidRPr="009D6651">
        <w:br w:type="page"/>
      </w:r>
    </w:p>
    <w:p w:rsidR="009D6651" w:rsidRPr="009D6651" w:rsidRDefault="009D6651" w:rsidP="009D6651">
      <w:pPr>
        <w:rPr>
          <w:rFonts w:eastAsiaTheme="majorEastAsia"/>
          <w:b/>
        </w:rPr>
      </w:pPr>
      <w:r w:rsidRPr="009D6651">
        <w:rPr>
          <w:rFonts w:eastAsiaTheme="majorEastAsia"/>
          <w:b/>
          <w:noProof/>
          <w:lang w:eastAsia="ru-RU"/>
        </w:rPr>
        <w:lastRenderedPageBreak/>
        <w:drawing>
          <wp:inline distT="0" distB="0" distL="0" distR="0" wp14:anchorId="799B0C3F" wp14:editId="4C31B4D0">
            <wp:extent cx="5438775" cy="7705760"/>
            <wp:effectExtent l="0" t="0" r="0" b="9525"/>
            <wp:docPr id="34" name="Рисунок 34" descr="C:\Users\AASelihova\Desktop\Отчет  II этап  19 ПС\ОТЗЫВЫ ДЛЯ ОТЧЕТА ПО 19 ПАПКАМ\3. Специалист по корпоративному кредитованию\Новикомбанк э.з.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ASelihova\Desktop\Отчет  II этап  19 ПС\ОТЗЫВЫ ДЛЯ ОТЧЕТА ПО 19 ПАПКАМ\3. Специалист по корпоративному кредитованию\Новикомбанк э.з.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39514" cy="7706807"/>
                    </a:xfrm>
                    <a:prstGeom prst="rect">
                      <a:avLst/>
                    </a:prstGeom>
                    <a:noFill/>
                    <a:ln>
                      <a:noFill/>
                    </a:ln>
                  </pic:spPr>
                </pic:pic>
              </a:graphicData>
            </a:graphic>
          </wp:inline>
        </w:drawing>
      </w:r>
    </w:p>
    <w:p w:rsidR="009D6651" w:rsidRPr="009D6651" w:rsidRDefault="009D6651" w:rsidP="009D6651">
      <w:pPr>
        <w:rPr>
          <w:rFonts w:eastAsiaTheme="majorEastAsia"/>
        </w:rPr>
      </w:pPr>
      <w:r w:rsidRPr="009D6651">
        <w:rPr>
          <w:noProof/>
          <w:lang w:eastAsia="ru-RU"/>
        </w:rPr>
        <w:lastRenderedPageBreak/>
        <w:drawing>
          <wp:inline distT="0" distB="0" distL="0" distR="0" wp14:anchorId="29F26701" wp14:editId="53666A3A">
            <wp:extent cx="5239481" cy="75258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39481" cy="7525800"/>
                    </a:xfrm>
                    <a:prstGeom prst="rect">
                      <a:avLst/>
                    </a:prstGeom>
                  </pic:spPr>
                </pic:pic>
              </a:graphicData>
            </a:graphic>
          </wp:inline>
        </w:drawing>
      </w:r>
    </w:p>
    <w:p w:rsidR="009D6651" w:rsidRPr="009D6651" w:rsidRDefault="009D6651" w:rsidP="009D6651">
      <w:pPr>
        <w:rPr>
          <w:rFonts w:eastAsiaTheme="majorEastAsia"/>
        </w:rPr>
      </w:pPr>
    </w:p>
    <w:p w:rsidR="009D6651" w:rsidRPr="009D6651" w:rsidRDefault="009D6651" w:rsidP="009D6651">
      <w:pPr>
        <w:tabs>
          <w:tab w:val="left" w:pos="1515"/>
        </w:tabs>
        <w:rPr>
          <w:rFonts w:eastAsiaTheme="majorEastAsia"/>
        </w:rPr>
      </w:pPr>
      <w:r w:rsidRPr="009D6651">
        <w:rPr>
          <w:rFonts w:eastAsiaTheme="majorEastAsia"/>
        </w:rPr>
        <w:lastRenderedPageBreak/>
        <w:tab/>
      </w:r>
      <w:r w:rsidRPr="009D6651">
        <w:rPr>
          <w:noProof/>
          <w:lang w:eastAsia="ru-RU"/>
        </w:rPr>
        <w:drawing>
          <wp:inline distT="0" distB="0" distL="0" distR="0" wp14:anchorId="1B061D3F" wp14:editId="549CBC1F">
            <wp:extent cx="5343964" cy="7740588"/>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347816" cy="7746168"/>
                    </a:xfrm>
                    <a:prstGeom prst="rect">
                      <a:avLst/>
                    </a:prstGeom>
                  </pic:spPr>
                </pic:pic>
              </a:graphicData>
            </a:graphic>
          </wp:inline>
        </w:drawing>
      </w:r>
    </w:p>
    <w:p w:rsidR="009D6651" w:rsidRPr="009D6651" w:rsidRDefault="009D6651" w:rsidP="009D6651">
      <w:pPr>
        <w:spacing w:line="259" w:lineRule="auto"/>
        <w:rPr>
          <w:rFonts w:ascii="Times New Roman" w:eastAsiaTheme="majorEastAsia" w:hAnsi="Times New Roman" w:cstheme="majorBidi"/>
          <w:b/>
          <w:sz w:val="24"/>
          <w:szCs w:val="24"/>
        </w:rPr>
      </w:pPr>
      <w:r w:rsidRPr="009D6651">
        <w:br w:type="page"/>
      </w:r>
    </w:p>
    <w:p w:rsidR="009D6651" w:rsidRPr="009D6651" w:rsidRDefault="009D6651" w:rsidP="009D6651">
      <w:pPr>
        <w:spacing w:line="259" w:lineRule="auto"/>
      </w:pPr>
      <w:bookmarkStart w:id="16" w:name="_Toc406002359"/>
      <w:r w:rsidRPr="009D6651">
        <w:rPr>
          <w:noProof/>
          <w:lang w:eastAsia="ru-RU"/>
        </w:rPr>
        <w:lastRenderedPageBreak/>
        <w:drawing>
          <wp:inline distT="0" distB="0" distL="0" distR="0" wp14:anchorId="1BE9E0FB" wp14:editId="7668D05A">
            <wp:extent cx="5203825" cy="7348220"/>
            <wp:effectExtent l="0" t="0" r="0" b="5080"/>
            <wp:docPr id="37" name="Рисунок 37" descr="C:\Users\AASelihova\Desktop\Совет\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Users\AASelihova\Desktop\Совет\Снимок.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03825" cy="7348220"/>
                    </a:xfrm>
                    <a:prstGeom prst="rect">
                      <a:avLst/>
                    </a:prstGeom>
                    <a:noFill/>
                    <a:ln>
                      <a:noFill/>
                    </a:ln>
                  </pic:spPr>
                </pic:pic>
              </a:graphicData>
            </a:graphic>
          </wp:inline>
        </w:drawing>
      </w:r>
    </w:p>
    <w:p w:rsidR="009D6651" w:rsidRPr="009D6651" w:rsidRDefault="009D6651" w:rsidP="009D6651">
      <w:pPr>
        <w:spacing w:line="259" w:lineRule="auto"/>
      </w:pPr>
      <w:r w:rsidRPr="009D6651">
        <w:br w:type="page"/>
      </w:r>
    </w:p>
    <w:p w:rsidR="009D6651" w:rsidRPr="009D6651" w:rsidRDefault="009D6651" w:rsidP="009D6651">
      <w:pPr>
        <w:spacing w:line="259" w:lineRule="auto"/>
      </w:pPr>
      <w:r w:rsidRPr="009D6651">
        <w:rPr>
          <w:noProof/>
          <w:lang w:eastAsia="ru-RU"/>
        </w:rPr>
        <w:lastRenderedPageBreak/>
        <w:drawing>
          <wp:inline distT="0" distB="0" distL="0" distR="0" wp14:anchorId="2E0DFE5D" wp14:editId="69E3FE63">
            <wp:extent cx="5203825" cy="7315200"/>
            <wp:effectExtent l="0" t="0" r="0" b="0"/>
            <wp:docPr id="38" name="Рисунок 38" descr="C:\Users\AASelihova\Desktop\Совет\Сним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C:\Users\AASelihova\Desktop\Совет\Снимок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03825" cy="7315200"/>
                    </a:xfrm>
                    <a:prstGeom prst="rect">
                      <a:avLst/>
                    </a:prstGeom>
                    <a:noFill/>
                    <a:ln>
                      <a:noFill/>
                    </a:ln>
                  </pic:spPr>
                </pic:pic>
              </a:graphicData>
            </a:graphic>
          </wp:inline>
        </w:drawing>
      </w:r>
    </w:p>
    <w:p w:rsidR="009D6651" w:rsidRPr="009D6651" w:rsidRDefault="009D6651" w:rsidP="009D6651">
      <w:pPr>
        <w:spacing w:line="259" w:lineRule="auto"/>
      </w:pPr>
      <w:r w:rsidRPr="009D6651">
        <w:br w:type="page"/>
      </w:r>
    </w:p>
    <w:p w:rsidR="009D6651" w:rsidRPr="009D6651" w:rsidRDefault="009D6651" w:rsidP="009D6651">
      <w:pPr>
        <w:spacing w:line="259" w:lineRule="auto"/>
      </w:pPr>
      <w:r w:rsidRPr="009D6651">
        <w:rPr>
          <w:noProof/>
          <w:lang w:eastAsia="ru-RU"/>
        </w:rPr>
        <w:lastRenderedPageBreak/>
        <w:drawing>
          <wp:inline distT="0" distB="0" distL="0" distR="0" wp14:anchorId="6AA31C8A" wp14:editId="0E8ACEA6">
            <wp:extent cx="5187315" cy="7398385"/>
            <wp:effectExtent l="0" t="0" r="0" b="0"/>
            <wp:docPr id="39" name="Рисунок 39" descr="C:\Users\AASelihova\Desktop\Совет\Сним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C:\Users\AASelihova\Desktop\Совет\Снимок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87315" cy="7398385"/>
                    </a:xfrm>
                    <a:prstGeom prst="rect">
                      <a:avLst/>
                    </a:prstGeom>
                    <a:noFill/>
                    <a:ln>
                      <a:noFill/>
                    </a:ln>
                  </pic:spPr>
                </pic:pic>
              </a:graphicData>
            </a:graphic>
          </wp:inline>
        </w:drawing>
      </w:r>
      <w:r w:rsidRPr="009D6651">
        <w:br w:type="page"/>
      </w:r>
    </w:p>
    <w:p w:rsidR="009D6651" w:rsidRPr="009D6651" w:rsidRDefault="009D6651" w:rsidP="009D6651">
      <w:pPr>
        <w:spacing w:line="259" w:lineRule="auto"/>
        <w:rPr>
          <w:rFonts w:ascii="Times New Roman" w:eastAsiaTheme="majorEastAsia" w:hAnsi="Times New Roman" w:cstheme="majorBidi"/>
          <w:b/>
          <w:sz w:val="24"/>
          <w:szCs w:val="24"/>
        </w:rPr>
      </w:pPr>
      <w:r w:rsidRPr="009D6651">
        <w:rPr>
          <w:noProof/>
          <w:lang w:eastAsia="ru-RU"/>
        </w:rPr>
        <w:lastRenderedPageBreak/>
        <w:drawing>
          <wp:inline distT="0" distB="0" distL="0" distR="0" wp14:anchorId="7E267B16" wp14:editId="254CF175">
            <wp:extent cx="5096586" cy="7478169"/>
            <wp:effectExtent l="0" t="0" r="8890"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096586" cy="7478169"/>
                    </a:xfrm>
                    <a:prstGeom prst="rect">
                      <a:avLst/>
                    </a:prstGeom>
                  </pic:spPr>
                </pic:pic>
              </a:graphicData>
            </a:graphic>
          </wp:inline>
        </w:drawing>
      </w:r>
    </w:p>
    <w:p w:rsidR="009D6651" w:rsidRPr="009D6651" w:rsidRDefault="009D6651" w:rsidP="009D6651">
      <w:pPr>
        <w:spacing w:line="259" w:lineRule="auto"/>
        <w:rPr>
          <w:rFonts w:ascii="Times New Roman" w:eastAsiaTheme="majorEastAsia" w:hAnsi="Times New Roman" w:cstheme="majorBidi"/>
          <w:b/>
          <w:sz w:val="24"/>
          <w:szCs w:val="24"/>
        </w:rPr>
      </w:pPr>
      <w:r w:rsidRPr="009D6651">
        <w:rPr>
          <w:rFonts w:ascii="Times New Roman" w:eastAsiaTheme="majorEastAsia" w:hAnsi="Times New Roman" w:cstheme="majorBidi"/>
          <w:b/>
          <w:noProof/>
          <w:sz w:val="24"/>
          <w:szCs w:val="24"/>
          <w:lang w:eastAsia="ru-RU"/>
        </w:rPr>
        <w:lastRenderedPageBreak/>
        <w:drawing>
          <wp:inline distT="0" distB="0" distL="0" distR="0" wp14:anchorId="13D7CFBA" wp14:editId="5948CB37">
            <wp:extent cx="5114925" cy="7000875"/>
            <wp:effectExtent l="0" t="0" r="9525" b="9525"/>
            <wp:docPr id="41" name="Рисунок 41" descr="C:\Users\YaDvoskina\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Users\YaDvoskina\Desktop\2.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14925" cy="7000875"/>
                    </a:xfrm>
                    <a:prstGeom prst="rect">
                      <a:avLst/>
                    </a:prstGeom>
                    <a:noFill/>
                    <a:ln>
                      <a:noFill/>
                    </a:ln>
                  </pic:spPr>
                </pic:pic>
              </a:graphicData>
            </a:graphic>
          </wp:inline>
        </w:drawing>
      </w:r>
    </w:p>
    <w:p w:rsidR="009D6651" w:rsidRPr="009D6651" w:rsidRDefault="009D6651" w:rsidP="009D6651">
      <w:pPr>
        <w:spacing w:line="259" w:lineRule="auto"/>
        <w:rPr>
          <w:rFonts w:ascii="Times New Roman" w:eastAsiaTheme="majorEastAsia" w:hAnsi="Times New Roman" w:cstheme="majorBidi"/>
          <w:b/>
          <w:sz w:val="24"/>
          <w:szCs w:val="24"/>
        </w:rPr>
      </w:pPr>
    </w:p>
    <w:p w:rsidR="009D6651" w:rsidRPr="009D6651" w:rsidRDefault="009D6651" w:rsidP="009D6651">
      <w:pPr>
        <w:spacing w:line="259" w:lineRule="auto"/>
        <w:rPr>
          <w:rFonts w:ascii="Times New Roman" w:eastAsiaTheme="majorEastAsia" w:hAnsi="Times New Roman" w:cstheme="majorBidi"/>
          <w:b/>
          <w:sz w:val="24"/>
          <w:szCs w:val="24"/>
        </w:rPr>
      </w:pPr>
    </w:p>
    <w:p w:rsidR="009D6651" w:rsidRPr="009D6651" w:rsidRDefault="009D6651" w:rsidP="009D6651">
      <w:pPr>
        <w:spacing w:line="259" w:lineRule="auto"/>
        <w:rPr>
          <w:rFonts w:ascii="Times New Roman" w:eastAsiaTheme="majorEastAsia" w:hAnsi="Times New Roman" w:cstheme="majorBidi"/>
          <w:b/>
          <w:sz w:val="24"/>
          <w:szCs w:val="24"/>
        </w:rPr>
      </w:pPr>
    </w:p>
    <w:p w:rsidR="009D6651" w:rsidRPr="009D6651" w:rsidRDefault="009D6651" w:rsidP="009D6651">
      <w:pPr>
        <w:spacing w:line="259" w:lineRule="auto"/>
        <w:rPr>
          <w:rFonts w:ascii="Times New Roman" w:eastAsiaTheme="majorEastAsia" w:hAnsi="Times New Roman" w:cstheme="majorBidi"/>
          <w:b/>
          <w:sz w:val="24"/>
          <w:szCs w:val="24"/>
        </w:rPr>
      </w:pPr>
    </w:p>
    <w:p w:rsidR="009D6651" w:rsidRPr="009D6651" w:rsidRDefault="009D6651" w:rsidP="009D6651">
      <w:pPr>
        <w:spacing w:line="259" w:lineRule="auto"/>
        <w:rPr>
          <w:rFonts w:ascii="Times New Roman" w:eastAsiaTheme="majorEastAsia" w:hAnsi="Times New Roman" w:cstheme="majorBidi"/>
          <w:b/>
          <w:sz w:val="24"/>
          <w:szCs w:val="24"/>
        </w:rPr>
      </w:pPr>
    </w:p>
    <w:p w:rsidR="009D6651" w:rsidRPr="009D6651" w:rsidRDefault="009D6651" w:rsidP="009D6651">
      <w:pPr>
        <w:spacing w:line="259" w:lineRule="auto"/>
        <w:rPr>
          <w:rFonts w:ascii="Times New Roman" w:eastAsiaTheme="majorEastAsia" w:hAnsi="Times New Roman" w:cstheme="majorBidi"/>
          <w:b/>
          <w:sz w:val="24"/>
          <w:szCs w:val="24"/>
        </w:rPr>
      </w:pPr>
    </w:p>
    <w:bookmarkEnd w:id="16"/>
    <w:p w:rsidR="003F2015" w:rsidRPr="009D6651" w:rsidRDefault="003F2015" w:rsidP="009D6651"/>
    <w:sectPr w:rsidR="003F2015" w:rsidRPr="009D6651" w:rsidSect="0072731F">
      <w:pgSz w:w="11906" w:h="16838"/>
      <w:pgMar w:top="1134" w:right="567"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MyriadPro-Regular">
    <w:altName w:val="Times New Roman"/>
    <w:panose1 w:val="00000000000000000000"/>
    <w:charset w:val="00"/>
    <w:family w:val="auto"/>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FA789B34"/>
    <w:lvl w:ilvl="0">
      <w:start w:val="1"/>
      <w:numFmt w:val="decimal"/>
      <w:pStyle w:val="2"/>
      <w:lvlText w:val="%1."/>
      <w:lvlJc w:val="left"/>
      <w:pPr>
        <w:tabs>
          <w:tab w:val="num" w:pos="643"/>
        </w:tabs>
        <w:ind w:left="643" w:hanging="360"/>
      </w:pPr>
    </w:lvl>
  </w:abstractNum>
  <w:abstractNum w:abstractNumId="1" w15:restartNumberingAfterBreak="0">
    <w:nsid w:val="FFFFFF89"/>
    <w:multiLevelType w:val="singleLevel"/>
    <w:tmpl w:val="B30A3E32"/>
    <w:lvl w:ilvl="0">
      <w:start w:val="1"/>
      <w:numFmt w:val="bullet"/>
      <w:pStyle w:val="a"/>
      <w:lvlText w:val=""/>
      <w:lvlJc w:val="left"/>
      <w:pPr>
        <w:tabs>
          <w:tab w:val="num" w:pos="360"/>
        </w:tabs>
        <w:ind w:left="360" w:hanging="360"/>
      </w:pPr>
      <w:rPr>
        <w:rFonts w:ascii="Symbol" w:hAnsi="Symbol" w:hint="default"/>
      </w:rPr>
    </w:lvl>
  </w:abstractNum>
  <w:num w:numId="1">
    <w:abstractNumId w:val="0"/>
  </w:num>
  <w:num w:numId="2">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5D27"/>
    <w:rsid w:val="00014F28"/>
    <w:rsid w:val="000174E5"/>
    <w:rsid w:val="000244D0"/>
    <w:rsid w:val="00086E64"/>
    <w:rsid w:val="000B4079"/>
    <w:rsid w:val="000B5863"/>
    <w:rsid w:val="000D055D"/>
    <w:rsid w:val="000D5DB5"/>
    <w:rsid w:val="0015324F"/>
    <w:rsid w:val="001C667B"/>
    <w:rsid w:val="00235E45"/>
    <w:rsid w:val="002C33C2"/>
    <w:rsid w:val="002F0124"/>
    <w:rsid w:val="003B63D1"/>
    <w:rsid w:val="003F2015"/>
    <w:rsid w:val="00404F5B"/>
    <w:rsid w:val="00465CDB"/>
    <w:rsid w:val="005458CB"/>
    <w:rsid w:val="00586123"/>
    <w:rsid w:val="005926DA"/>
    <w:rsid w:val="005B707D"/>
    <w:rsid w:val="00615FA6"/>
    <w:rsid w:val="006814FF"/>
    <w:rsid w:val="0072731F"/>
    <w:rsid w:val="007736BB"/>
    <w:rsid w:val="0079277D"/>
    <w:rsid w:val="00852F28"/>
    <w:rsid w:val="008904AE"/>
    <w:rsid w:val="008A23EA"/>
    <w:rsid w:val="008A4D6C"/>
    <w:rsid w:val="008D0513"/>
    <w:rsid w:val="008D6F78"/>
    <w:rsid w:val="0097119D"/>
    <w:rsid w:val="009B6559"/>
    <w:rsid w:val="009C017E"/>
    <w:rsid w:val="009C0BE8"/>
    <w:rsid w:val="009D6651"/>
    <w:rsid w:val="009E7AEA"/>
    <w:rsid w:val="00A16292"/>
    <w:rsid w:val="00A31C03"/>
    <w:rsid w:val="00AE47DC"/>
    <w:rsid w:val="00B20A3D"/>
    <w:rsid w:val="00B813AD"/>
    <w:rsid w:val="00BC7270"/>
    <w:rsid w:val="00C37C51"/>
    <w:rsid w:val="00CE0890"/>
    <w:rsid w:val="00CE5AF8"/>
    <w:rsid w:val="00D81D4D"/>
    <w:rsid w:val="00DC394F"/>
    <w:rsid w:val="00DD7469"/>
    <w:rsid w:val="00DE09D4"/>
    <w:rsid w:val="00DE379B"/>
    <w:rsid w:val="00DE422C"/>
    <w:rsid w:val="00DF5E8E"/>
    <w:rsid w:val="00E05D27"/>
    <w:rsid w:val="00E319F1"/>
    <w:rsid w:val="00E64EAC"/>
    <w:rsid w:val="00ED484E"/>
    <w:rsid w:val="00ED78AC"/>
    <w:rsid w:val="00F17F84"/>
    <w:rsid w:val="00FC0185"/>
    <w:rsid w:val="00FF77E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B33482D-3879-4EA4-9B5B-F87AD64964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ED484E"/>
    <w:pPr>
      <w:spacing w:line="256" w:lineRule="auto"/>
    </w:pPr>
  </w:style>
  <w:style w:type="paragraph" w:styleId="1">
    <w:name w:val="heading 1"/>
    <w:basedOn w:val="a0"/>
    <w:next w:val="a0"/>
    <w:link w:val="10"/>
    <w:uiPriority w:val="9"/>
    <w:qFormat/>
    <w:rsid w:val="00ED484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0">
    <w:name w:val="heading 2"/>
    <w:basedOn w:val="a0"/>
    <w:next w:val="a0"/>
    <w:link w:val="21"/>
    <w:uiPriority w:val="9"/>
    <w:unhideWhenUsed/>
    <w:qFormat/>
    <w:rsid w:val="00ED484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0"/>
    <w:next w:val="a0"/>
    <w:link w:val="30"/>
    <w:unhideWhenUsed/>
    <w:qFormat/>
    <w:rsid w:val="00ED484E"/>
    <w:pPr>
      <w:spacing w:before="200" w:after="0" w:line="268" w:lineRule="auto"/>
      <w:outlineLvl w:val="2"/>
    </w:pPr>
    <w:rPr>
      <w:rFonts w:ascii="Times New Roman" w:eastAsia="Times New Roman" w:hAnsi="Times New Roman" w:cs="Times New Roman"/>
      <w:b/>
      <w:bCs/>
      <w:sz w:val="24"/>
      <w:szCs w:val="20"/>
      <w:lang w:eastAsia="ru-RU"/>
    </w:rPr>
  </w:style>
  <w:style w:type="paragraph" w:styleId="4">
    <w:name w:val="heading 4"/>
    <w:basedOn w:val="a0"/>
    <w:next w:val="a0"/>
    <w:link w:val="40"/>
    <w:unhideWhenUsed/>
    <w:qFormat/>
    <w:rsid w:val="00ED484E"/>
    <w:pPr>
      <w:spacing w:before="200" w:after="0" w:line="276" w:lineRule="auto"/>
      <w:outlineLvl w:val="3"/>
    </w:pPr>
    <w:rPr>
      <w:rFonts w:ascii="Times New Roman" w:eastAsia="Times New Roman" w:hAnsi="Times New Roman" w:cs="Times New Roman"/>
      <w:b/>
      <w:bCs/>
      <w:iCs/>
      <w:sz w:val="24"/>
      <w:szCs w:val="20"/>
      <w:lang w:eastAsia="ru-RU"/>
    </w:rPr>
  </w:style>
  <w:style w:type="paragraph" w:styleId="5">
    <w:name w:val="heading 5"/>
    <w:aliases w:val="Знак"/>
    <w:basedOn w:val="a0"/>
    <w:next w:val="a0"/>
    <w:link w:val="50"/>
    <w:unhideWhenUsed/>
    <w:qFormat/>
    <w:rsid w:val="00ED484E"/>
    <w:pPr>
      <w:spacing w:before="200" w:after="0" w:line="276" w:lineRule="auto"/>
      <w:outlineLvl w:val="4"/>
    </w:pPr>
    <w:rPr>
      <w:rFonts w:ascii="Cambria" w:eastAsia="Times New Roman" w:hAnsi="Cambria" w:cs="Times New Roman"/>
      <w:b/>
      <w:bCs/>
      <w:color w:val="7F7F7F"/>
      <w:sz w:val="20"/>
      <w:szCs w:val="20"/>
      <w:lang w:eastAsia="ru-RU"/>
    </w:rPr>
  </w:style>
  <w:style w:type="paragraph" w:styleId="6">
    <w:name w:val="heading 6"/>
    <w:aliases w:val="Знак12"/>
    <w:basedOn w:val="a0"/>
    <w:next w:val="a0"/>
    <w:link w:val="60"/>
    <w:unhideWhenUsed/>
    <w:qFormat/>
    <w:rsid w:val="00ED484E"/>
    <w:pPr>
      <w:spacing w:after="0" w:line="268" w:lineRule="auto"/>
      <w:outlineLvl w:val="5"/>
    </w:pPr>
    <w:rPr>
      <w:rFonts w:ascii="Cambria" w:eastAsia="Times New Roman" w:hAnsi="Cambria" w:cs="Times New Roman"/>
      <w:b/>
      <w:bCs/>
      <w:i/>
      <w:iCs/>
      <w:color w:val="7F7F7F"/>
      <w:sz w:val="20"/>
      <w:szCs w:val="20"/>
      <w:lang w:eastAsia="ru-RU"/>
    </w:rPr>
  </w:style>
  <w:style w:type="paragraph" w:styleId="7">
    <w:name w:val="heading 7"/>
    <w:aliases w:val="Знак11"/>
    <w:basedOn w:val="a0"/>
    <w:next w:val="a0"/>
    <w:link w:val="70"/>
    <w:unhideWhenUsed/>
    <w:qFormat/>
    <w:rsid w:val="00ED484E"/>
    <w:pPr>
      <w:spacing w:after="0" w:line="276" w:lineRule="auto"/>
      <w:outlineLvl w:val="6"/>
    </w:pPr>
    <w:rPr>
      <w:rFonts w:ascii="Cambria" w:eastAsia="Times New Roman" w:hAnsi="Cambria" w:cs="Times New Roman"/>
      <w:i/>
      <w:iCs/>
      <w:sz w:val="20"/>
      <w:szCs w:val="20"/>
      <w:lang w:eastAsia="ru-RU"/>
    </w:rPr>
  </w:style>
  <w:style w:type="paragraph" w:styleId="8">
    <w:name w:val="heading 8"/>
    <w:aliases w:val="Знак10"/>
    <w:basedOn w:val="a0"/>
    <w:next w:val="a0"/>
    <w:link w:val="80"/>
    <w:unhideWhenUsed/>
    <w:qFormat/>
    <w:rsid w:val="00ED484E"/>
    <w:pPr>
      <w:spacing w:after="0" w:line="276" w:lineRule="auto"/>
      <w:outlineLvl w:val="7"/>
    </w:pPr>
    <w:rPr>
      <w:rFonts w:ascii="Cambria" w:eastAsia="Times New Roman" w:hAnsi="Cambria" w:cs="Times New Roman"/>
      <w:sz w:val="20"/>
      <w:szCs w:val="20"/>
      <w:lang w:eastAsia="ru-RU"/>
    </w:rPr>
  </w:style>
  <w:style w:type="paragraph" w:styleId="9">
    <w:name w:val="heading 9"/>
    <w:aliases w:val="Знак9"/>
    <w:basedOn w:val="a0"/>
    <w:next w:val="a0"/>
    <w:link w:val="90"/>
    <w:unhideWhenUsed/>
    <w:qFormat/>
    <w:rsid w:val="00ED484E"/>
    <w:pPr>
      <w:spacing w:after="0" w:line="276" w:lineRule="auto"/>
      <w:outlineLvl w:val="8"/>
    </w:pPr>
    <w:rPr>
      <w:rFonts w:ascii="Cambria" w:eastAsia="Times New Roman" w:hAnsi="Cambria" w:cs="Times New Roman"/>
      <w:i/>
      <w:iCs/>
      <w:spacing w:val="5"/>
      <w:sz w:val="20"/>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ED484E"/>
    <w:rPr>
      <w:rFonts w:asciiTheme="majorHAnsi" w:eastAsiaTheme="majorEastAsia" w:hAnsiTheme="majorHAnsi" w:cstheme="majorBidi"/>
      <w:color w:val="2E74B5" w:themeColor="accent1" w:themeShade="BF"/>
      <w:sz w:val="32"/>
      <w:szCs w:val="32"/>
    </w:rPr>
  </w:style>
  <w:style w:type="character" w:customStyle="1" w:styleId="21">
    <w:name w:val="Заголовок 2 Знак"/>
    <w:basedOn w:val="a1"/>
    <w:link w:val="20"/>
    <w:uiPriority w:val="9"/>
    <w:rsid w:val="00ED484E"/>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1"/>
    <w:link w:val="3"/>
    <w:rsid w:val="00ED484E"/>
    <w:rPr>
      <w:rFonts w:ascii="Times New Roman" w:eastAsia="Times New Roman" w:hAnsi="Times New Roman" w:cs="Times New Roman"/>
      <w:b/>
      <w:bCs/>
      <w:sz w:val="24"/>
      <w:szCs w:val="20"/>
      <w:lang w:eastAsia="ru-RU"/>
    </w:rPr>
  </w:style>
  <w:style w:type="character" w:customStyle="1" w:styleId="40">
    <w:name w:val="Заголовок 4 Знак"/>
    <w:basedOn w:val="a1"/>
    <w:link w:val="4"/>
    <w:rsid w:val="00ED484E"/>
    <w:rPr>
      <w:rFonts w:ascii="Times New Roman" w:eastAsia="Times New Roman" w:hAnsi="Times New Roman" w:cs="Times New Roman"/>
      <w:b/>
      <w:bCs/>
      <w:iCs/>
      <w:sz w:val="24"/>
      <w:szCs w:val="20"/>
      <w:lang w:eastAsia="ru-RU"/>
    </w:rPr>
  </w:style>
  <w:style w:type="character" w:customStyle="1" w:styleId="50">
    <w:name w:val="Заголовок 5 Знак"/>
    <w:aliases w:val="Знак Знак"/>
    <w:basedOn w:val="a1"/>
    <w:link w:val="5"/>
    <w:rsid w:val="00ED484E"/>
    <w:rPr>
      <w:rFonts w:ascii="Cambria" w:eastAsia="Times New Roman" w:hAnsi="Cambria" w:cs="Times New Roman"/>
      <w:b/>
      <w:bCs/>
      <w:color w:val="7F7F7F"/>
      <w:sz w:val="20"/>
      <w:szCs w:val="20"/>
      <w:lang w:eastAsia="ru-RU"/>
    </w:rPr>
  </w:style>
  <w:style w:type="character" w:customStyle="1" w:styleId="60">
    <w:name w:val="Заголовок 6 Знак"/>
    <w:aliases w:val="Знак12 Знак"/>
    <w:basedOn w:val="a1"/>
    <w:link w:val="6"/>
    <w:rsid w:val="00ED484E"/>
    <w:rPr>
      <w:rFonts w:ascii="Cambria" w:eastAsia="Times New Roman" w:hAnsi="Cambria" w:cs="Times New Roman"/>
      <w:b/>
      <w:bCs/>
      <w:i/>
      <w:iCs/>
      <w:color w:val="7F7F7F"/>
      <w:sz w:val="20"/>
      <w:szCs w:val="20"/>
      <w:lang w:eastAsia="ru-RU"/>
    </w:rPr>
  </w:style>
  <w:style w:type="character" w:customStyle="1" w:styleId="70">
    <w:name w:val="Заголовок 7 Знак"/>
    <w:aliases w:val="Знак11 Знак"/>
    <w:basedOn w:val="a1"/>
    <w:link w:val="7"/>
    <w:rsid w:val="00ED484E"/>
    <w:rPr>
      <w:rFonts w:ascii="Cambria" w:eastAsia="Times New Roman" w:hAnsi="Cambria" w:cs="Times New Roman"/>
      <w:i/>
      <w:iCs/>
      <w:sz w:val="20"/>
      <w:szCs w:val="20"/>
      <w:lang w:eastAsia="ru-RU"/>
    </w:rPr>
  </w:style>
  <w:style w:type="character" w:customStyle="1" w:styleId="80">
    <w:name w:val="Заголовок 8 Знак"/>
    <w:aliases w:val="Знак10 Знак"/>
    <w:basedOn w:val="a1"/>
    <w:link w:val="8"/>
    <w:rsid w:val="00ED484E"/>
    <w:rPr>
      <w:rFonts w:ascii="Cambria" w:eastAsia="Times New Roman" w:hAnsi="Cambria" w:cs="Times New Roman"/>
      <w:sz w:val="20"/>
      <w:szCs w:val="20"/>
      <w:lang w:eastAsia="ru-RU"/>
    </w:rPr>
  </w:style>
  <w:style w:type="character" w:customStyle="1" w:styleId="90">
    <w:name w:val="Заголовок 9 Знак"/>
    <w:aliases w:val="Знак9 Знак"/>
    <w:basedOn w:val="a1"/>
    <w:link w:val="9"/>
    <w:rsid w:val="00ED484E"/>
    <w:rPr>
      <w:rFonts w:ascii="Cambria" w:eastAsia="Times New Roman" w:hAnsi="Cambria" w:cs="Times New Roman"/>
      <w:i/>
      <w:iCs/>
      <w:spacing w:val="5"/>
      <w:sz w:val="20"/>
      <w:szCs w:val="20"/>
      <w:lang w:eastAsia="ru-RU"/>
    </w:rPr>
  </w:style>
  <w:style w:type="character" w:styleId="a4">
    <w:name w:val="Hyperlink"/>
    <w:basedOn w:val="a1"/>
    <w:uiPriority w:val="99"/>
    <w:unhideWhenUsed/>
    <w:rsid w:val="00ED484E"/>
    <w:rPr>
      <w:color w:val="0563C1" w:themeColor="hyperlink"/>
      <w:u w:val="single"/>
    </w:rPr>
  </w:style>
  <w:style w:type="character" w:styleId="a5">
    <w:name w:val="FollowedHyperlink"/>
    <w:uiPriority w:val="99"/>
    <w:semiHidden/>
    <w:unhideWhenUsed/>
    <w:rsid w:val="00ED484E"/>
    <w:rPr>
      <w:color w:val="800080"/>
      <w:u w:val="single"/>
    </w:rPr>
  </w:style>
  <w:style w:type="character" w:styleId="a6">
    <w:name w:val="Emphasis"/>
    <w:qFormat/>
    <w:rsid w:val="00ED484E"/>
    <w:rPr>
      <w:rFonts w:ascii="Times New Roman" w:hAnsi="Times New Roman" w:cs="Times New Roman" w:hint="default"/>
      <w:b/>
      <w:bCs w:val="0"/>
      <w:i/>
      <w:iCs w:val="0"/>
      <w:spacing w:val="10"/>
    </w:rPr>
  </w:style>
  <w:style w:type="character" w:customStyle="1" w:styleId="51">
    <w:name w:val="Заголовок 5 Знак1"/>
    <w:aliases w:val="Знак Знак1"/>
    <w:basedOn w:val="a1"/>
    <w:semiHidden/>
    <w:rsid w:val="00ED484E"/>
    <w:rPr>
      <w:rFonts w:asciiTheme="majorHAnsi" w:eastAsiaTheme="majorEastAsia" w:hAnsiTheme="majorHAnsi" w:cstheme="majorBidi"/>
      <w:color w:val="2E74B5" w:themeColor="accent1" w:themeShade="BF"/>
      <w:sz w:val="22"/>
      <w:szCs w:val="22"/>
    </w:rPr>
  </w:style>
  <w:style w:type="character" w:customStyle="1" w:styleId="61">
    <w:name w:val="Заголовок 6 Знак1"/>
    <w:aliases w:val="Знак12 Знак1"/>
    <w:basedOn w:val="a1"/>
    <w:semiHidden/>
    <w:rsid w:val="00ED484E"/>
    <w:rPr>
      <w:rFonts w:asciiTheme="majorHAnsi" w:eastAsiaTheme="majorEastAsia" w:hAnsiTheme="majorHAnsi" w:cstheme="majorBidi"/>
      <w:color w:val="1F4D78" w:themeColor="accent1" w:themeShade="7F"/>
      <w:sz w:val="22"/>
      <w:szCs w:val="22"/>
    </w:rPr>
  </w:style>
  <w:style w:type="character" w:customStyle="1" w:styleId="HTML">
    <w:name w:val="Стандартный HTML Знак"/>
    <w:aliases w:val="Знак1 Знак"/>
    <w:basedOn w:val="a1"/>
    <w:link w:val="HTML0"/>
    <w:locked/>
    <w:rsid w:val="00ED484E"/>
    <w:rPr>
      <w:rFonts w:ascii="Courier New" w:eastAsia="Times New Roman" w:hAnsi="Courier New" w:cs="Times New Roman"/>
      <w:sz w:val="20"/>
      <w:szCs w:val="20"/>
      <w:lang w:val="x-none" w:eastAsia="x-none"/>
    </w:rPr>
  </w:style>
  <w:style w:type="paragraph" w:styleId="HTML0">
    <w:name w:val="HTML Preformatted"/>
    <w:aliases w:val="Знак1"/>
    <w:basedOn w:val="a0"/>
    <w:link w:val="HTML"/>
    <w:unhideWhenUsed/>
    <w:rsid w:val="00ED48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1">
    <w:name w:val="Стандартный HTML Знак1"/>
    <w:aliases w:val="Знак1 Знак1"/>
    <w:basedOn w:val="a1"/>
    <w:semiHidden/>
    <w:rsid w:val="00ED484E"/>
    <w:rPr>
      <w:rFonts w:ascii="Consolas" w:hAnsi="Consolas" w:cs="Consolas"/>
      <w:sz w:val="20"/>
      <w:szCs w:val="20"/>
    </w:rPr>
  </w:style>
  <w:style w:type="character" w:styleId="a7">
    <w:name w:val="Strong"/>
    <w:qFormat/>
    <w:rsid w:val="00ED484E"/>
    <w:rPr>
      <w:rFonts w:ascii="Times New Roman" w:hAnsi="Times New Roman" w:cs="Times New Roman" w:hint="default"/>
      <w:b/>
      <w:bCs w:val="0"/>
    </w:rPr>
  </w:style>
  <w:style w:type="paragraph" w:styleId="a8">
    <w:name w:val="Normal (Web)"/>
    <w:aliases w:val="Обычный (Web)"/>
    <w:basedOn w:val="1"/>
    <w:next w:val="a0"/>
    <w:autoRedefine/>
    <w:uiPriority w:val="99"/>
    <w:unhideWhenUsed/>
    <w:qFormat/>
    <w:rsid w:val="00ED484E"/>
    <w:pPr>
      <w:outlineLvl w:val="9"/>
    </w:pPr>
    <w:rPr>
      <w:lang w:eastAsia="ru-RU"/>
    </w:rPr>
  </w:style>
  <w:style w:type="character" w:customStyle="1" w:styleId="71">
    <w:name w:val="Заголовок 7 Знак1"/>
    <w:aliases w:val="Знак11 Знак1"/>
    <w:basedOn w:val="a1"/>
    <w:semiHidden/>
    <w:rsid w:val="00ED484E"/>
    <w:rPr>
      <w:rFonts w:asciiTheme="majorHAnsi" w:eastAsiaTheme="majorEastAsia" w:hAnsiTheme="majorHAnsi" w:cstheme="majorBidi"/>
      <w:i/>
      <w:iCs/>
      <w:color w:val="1F4D78" w:themeColor="accent1" w:themeShade="7F"/>
      <w:sz w:val="22"/>
      <w:szCs w:val="22"/>
    </w:rPr>
  </w:style>
  <w:style w:type="character" w:customStyle="1" w:styleId="81">
    <w:name w:val="Заголовок 8 Знак1"/>
    <w:aliases w:val="Знак10 Знак1"/>
    <w:basedOn w:val="a1"/>
    <w:semiHidden/>
    <w:rsid w:val="00ED484E"/>
    <w:rPr>
      <w:rFonts w:asciiTheme="majorHAnsi" w:eastAsiaTheme="majorEastAsia" w:hAnsiTheme="majorHAnsi" w:cstheme="majorBidi"/>
      <w:color w:val="272727" w:themeColor="text1" w:themeTint="D8"/>
      <w:sz w:val="21"/>
      <w:szCs w:val="21"/>
    </w:rPr>
  </w:style>
  <w:style w:type="character" w:customStyle="1" w:styleId="91">
    <w:name w:val="Заголовок 9 Знак1"/>
    <w:aliases w:val="Знак9 Знак1"/>
    <w:basedOn w:val="a1"/>
    <w:semiHidden/>
    <w:rsid w:val="00ED484E"/>
    <w:rPr>
      <w:rFonts w:asciiTheme="majorHAnsi" w:eastAsiaTheme="majorEastAsia" w:hAnsiTheme="majorHAnsi" w:cstheme="majorBidi"/>
      <w:i/>
      <w:iCs/>
      <w:color w:val="272727" w:themeColor="text1" w:themeTint="D8"/>
      <w:sz w:val="21"/>
      <w:szCs w:val="21"/>
    </w:rPr>
  </w:style>
  <w:style w:type="character" w:customStyle="1" w:styleId="a9">
    <w:name w:val="Текст сноски Знак"/>
    <w:aliases w:val="Знак6 Знак,Текст сноски-FN Знак,Table_Footnote_last Знак,Текст сноски Знак1 Знак Знак,Текст сноски Знак Знак Знак Знак,Footnote Text Char Знак Знак Знак,Footnote Text Char Знак Знак1,single space Знак,footnote text Знак"/>
    <w:basedOn w:val="a1"/>
    <w:link w:val="aa"/>
    <w:uiPriority w:val="99"/>
    <w:locked/>
    <w:rsid w:val="00ED484E"/>
    <w:rPr>
      <w:rFonts w:ascii="Calibri" w:eastAsia="Times New Roman" w:hAnsi="Calibri" w:cs="Times New Roman"/>
      <w:sz w:val="20"/>
      <w:szCs w:val="20"/>
    </w:rPr>
  </w:style>
  <w:style w:type="paragraph" w:styleId="aa">
    <w:name w:val="footnote text"/>
    <w:aliases w:val="Знак6,Текст сноски-FN,Table_Footnote_last,Текст сноски Знак1 Знак,Текст сноски Знак Знак Знак,Footnote Text Char Знак Знак,Footnote Text Char Знак,single space,footnote text,Текст сноски Знак Знак,Текст сноски Знак Знак Char"/>
    <w:basedOn w:val="a0"/>
    <w:link w:val="a9"/>
    <w:uiPriority w:val="99"/>
    <w:unhideWhenUsed/>
    <w:rsid w:val="00ED484E"/>
    <w:pPr>
      <w:spacing w:after="0" w:line="240" w:lineRule="auto"/>
    </w:pPr>
    <w:rPr>
      <w:rFonts w:ascii="Calibri" w:eastAsia="Times New Roman" w:hAnsi="Calibri" w:cs="Times New Roman"/>
      <w:sz w:val="20"/>
      <w:szCs w:val="20"/>
    </w:rPr>
  </w:style>
  <w:style w:type="character" w:customStyle="1" w:styleId="11">
    <w:name w:val="Текст сноски Знак1"/>
    <w:aliases w:val="Знак6 Знак1,Текст сноски-FN Знак1,Table_Footnote_last Знак1,Текст сноски Знак1 Знак Знак1,Текст сноски Знак Знак Знак Знак1,Footnote Text Char Знак Знак Знак1,Footnote Text Char Знак Знак2,single space Знак1,footnote text Знак1"/>
    <w:basedOn w:val="a1"/>
    <w:uiPriority w:val="99"/>
    <w:semiHidden/>
    <w:rsid w:val="00ED484E"/>
    <w:rPr>
      <w:sz w:val="20"/>
      <w:szCs w:val="20"/>
    </w:rPr>
  </w:style>
  <w:style w:type="character" w:customStyle="1" w:styleId="ab">
    <w:name w:val="Текст примечания Знак"/>
    <w:basedOn w:val="a1"/>
    <w:link w:val="ac"/>
    <w:uiPriority w:val="99"/>
    <w:locked/>
    <w:rsid w:val="00ED484E"/>
    <w:rPr>
      <w:rFonts w:ascii="Calibri" w:eastAsia="Times New Roman" w:hAnsi="Calibri" w:cs="Times New Roman"/>
      <w:sz w:val="20"/>
      <w:szCs w:val="20"/>
      <w:lang w:eastAsia="ru-RU"/>
    </w:rPr>
  </w:style>
  <w:style w:type="character" w:customStyle="1" w:styleId="ad">
    <w:name w:val="Верхний колонтитул Знак"/>
    <w:aliases w:val="Знак2 Знак"/>
    <w:basedOn w:val="a1"/>
    <w:link w:val="ae"/>
    <w:locked/>
    <w:rsid w:val="00ED484E"/>
    <w:rPr>
      <w:rFonts w:ascii="Calibri" w:eastAsia="Times New Roman" w:hAnsi="Calibri" w:cs="Times New Roman"/>
      <w:lang w:eastAsia="ru-RU"/>
    </w:rPr>
  </w:style>
  <w:style w:type="paragraph" w:styleId="ae">
    <w:name w:val="header"/>
    <w:aliases w:val="Знак2"/>
    <w:basedOn w:val="a0"/>
    <w:link w:val="ad"/>
    <w:unhideWhenUsed/>
    <w:rsid w:val="00ED484E"/>
    <w:pPr>
      <w:tabs>
        <w:tab w:val="center" w:pos="4677"/>
        <w:tab w:val="right" w:pos="9355"/>
      </w:tabs>
      <w:spacing w:after="0" w:line="240" w:lineRule="auto"/>
    </w:pPr>
    <w:rPr>
      <w:rFonts w:ascii="Calibri" w:eastAsia="Times New Roman" w:hAnsi="Calibri" w:cs="Times New Roman"/>
      <w:lang w:eastAsia="ru-RU"/>
    </w:rPr>
  </w:style>
  <w:style w:type="character" w:customStyle="1" w:styleId="12">
    <w:name w:val="Верхний колонтитул Знак1"/>
    <w:aliases w:val="Знак2 Знак1"/>
    <w:basedOn w:val="a1"/>
    <w:semiHidden/>
    <w:rsid w:val="00ED484E"/>
  </w:style>
  <w:style w:type="character" w:customStyle="1" w:styleId="af">
    <w:name w:val="Нижний колонтитул Знак"/>
    <w:aliases w:val="Знак3 Знак"/>
    <w:basedOn w:val="a1"/>
    <w:link w:val="af0"/>
    <w:uiPriority w:val="99"/>
    <w:locked/>
    <w:rsid w:val="00ED484E"/>
    <w:rPr>
      <w:rFonts w:ascii="Calibri" w:eastAsia="Times New Roman" w:hAnsi="Calibri" w:cs="Times New Roman"/>
      <w:lang w:eastAsia="ru-RU"/>
    </w:rPr>
  </w:style>
  <w:style w:type="paragraph" w:styleId="af0">
    <w:name w:val="footer"/>
    <w:aliases w:val="Знак3"/>
    <w:basedOn w:val="a0"/>
    <w:link w:val="af"/>
    <w:uiPriority w:val="99"/>
    <w:unhideWhenUsed/>
    <w:rsid w:val="00ED484E"/>
    <w:pPr>
      <w:tabs>
        <w:tab w:val="center" w:pos="4677"/>
        <w:tab w:val="right" w:pos="9355"/>
      </w:tabs>
      <w:spacing w:after="0" w:line="240" w:lineRule="auto"/>
    </w:pPr>
    <w:rPr>
      <w:rFonts w:ascii="Calibri" w:eastAsia="Times New Roman" w:hAnsi="Calibri" w:cs="Times New Roman"/>
      <w:lang w:eastAsia="ru-RU"/>
    </w:rPr>
  </w:style>
  <w:style w:type="character" w:customStyle="1" w:styleId="13">
    <w:name w:val="Нижний колонтитул Знак1"/>
    <w:aliases w:val="Знак3 Знак1"/>
    <w:basedOn w:val="a1"/>
    <w:uiPriority w:val="99"/>
    <w:semiHidden/>
    <w:rsid w:val="00ED484E"/>
  </w:style>
  <w:style w:type="character" w:customStyle="1" w:styleId="af1">
    <w:name w:val="Текст концевой сноски Знак"/>
    <w:aliases w:val="Знак4 Знак"/>
    <w:basedOn w:val="a1"/>
    <w:link w:val="af2"/>
    <w:semiHidden/>
    <w:locked/>
    <w:rsid w:val="00ED484E"/>
    <w:rPr>
      <w:rFonts w:ascii="Calibri" w:eastAsia="Times New Roman" w:hAnsi="Calibri" w:cs="Times New Roman"/>
      <w:sz w:val="20"/>
      <w:szCs w:val="20"/>
      <w:lang w:eastAsia="ru-RU"/>
    </w:rPr>
  </w:style>
  <w:style w:type="paragraph" w:styleId="af2">
    <w:name w:val="endnote text"/>
    <w:aliases w:val="Знак4"/>
    <w:basedOn w:val="a0"/>
    <w:link w:val="af1"/>
    <w:semiHidden/>
    <w:unhideWhenUsed/>
    <w:rsid w:val="00ED484E"/>
    <w:pPr>
      <w:spacing w:after="0" w:line="240" w:lineRule="auto"/>
    </w:pPr>
    <w:rPr>
      <w:rFonts w:ascii="Calibri" w:eastAsia="Times New Roman" w:hAnsi="Calibri" w:cs="Times New Roman"/>
      <w:sz w:val="20"/>
      <w:szCs w:val="20"/>
      <w:lang w:eastAsia="ru-RU"/>
    </w:rPr>
  </w:style>
  <w:style w:type="character" w:customStyle="1" w:styleId="14">
    <w:name w:val="Текст концевой сноски Знак1"/>
    <w:aliases w:val="Знак4 Знак1"/>
    <w:basedOn w:val="a1"/>
    <w:semiHidden/>
    <w:rsid w:val="00ED484E"/>
    <w:rPr>
      <w:sz w:val="20"/>
      <w:szCs w:val="20"/>
    </w:rPr>
  </w:style>
  <w:style w:type="character" w:customStyle="1" w:styleId="af3">
    <w:name w:val="Название Знак"/>
    <w:aliases w:val="Знак8 Знак"/>
    <w:basedOn w:val="a1"/>
    <w:link w:val="af4"/>
    <w:locked/>
    <w:rsid w:val="00ED484E"/>
    <w:rPr>
      <w:rFonts w:ascii="Cambria" w:eastAsia="Times New Roman" w:hAnsi="Cambria" w:cs="Times New Roman"/>
      <w:b/>
      <w:bCs/>
      <w:kern w:val="28"/>
      <w:sz w:val="32"/>
      <w:szCs w:val="32"/>
      <w:lang w:eastAsia="ru-RU"/>
    </w:rPr>
  </w:style>
  <w:style w:type="paragraph" w:styleId="af4">
    <w:name w:val="Title"/>
    <w:aliases w:val="Знак8"/>
    <w:basedOn w:val="a0"/>
    <w:next w:val="a0"/>
    <w:link w:val="af3"/>
    <w:qFormat/>
    <w:rsid w:val="00ED484E"/>
    <w:pPr>
      <w:spacing w:before="240" w:after="60" w:line="240" w:lineRule="auto"/>
      <w:jc w:val="center"/>
      <w:outlineLvl w:val="0"/>
    </w:pPr>
    <w:rPr>
      <w:rFonts w:ascii="Cambria" w:eastAsia="Times New Roman" w:hAnsi="Cambria" w:cs="Times New Roman"/>
      <w:b/>
      <w:bCs/>
      <w:kern w:val="28"/>
      <w:sz w:val="32"/>
      <w:szCs w:val="32"/>
      <w:lang w:eastAsia="ru-RU"/>
    </w:rPr>
  </w:style>
  <w:style w:type="character" w:customStyle="1" w:styleId="15">
    <w:name w:val="Название Знак1"/>
    <w:aliases w:val="Знак8 Знак1"/>
    <w:basedOn w:val="a1"/>
    <w:rsid w:val="00ED484E"/>
    <w:rPr>
      <w:rFonts w:asciiTheme="majorHAnsi" w:eastAsiaTheme="majorEastAsia" w:hAnsiTheme="majorHAnsi" w:cstheme="majorBidi"/>
      <w:spacing w:val="-10"/>
      <w:kern w:val="28"/>
      <w:sz w:val="56"/>
      <w:szCs w:val="56"/>
    </w:rPr>
  </w:style>
  <w:style w:type="character" w:customStyle="1" w:styleId="af5">
    <w:name w:val="Основной текст Знак"/>
    <w:basedOn w:val="a1"/>
    <w:link w:val="af6"/>
    <w:uiPriority w:val="99"/>
    <w:locked/>
    <w:rsid w:val="00ED484E"/>
    <w:rPr>
      <w:rFonts w:ascii="Times New Roman" w:eastAsia="Times New Roman" w:hAnsi="Times New Roman" w:cs="Times New Roman"/>
      <w:sz w:val="24"/>
      <w:szCs w:val="24"/>
      <w:lang w:eastAsia="ru-RU"/>
    </w:rPr>
  </w:style>
  <w:style w:type="character" w:customStyle="1" w:styleId="af7">
    <w:name w:val="Основной текст с отступом Знак"/>
    <w:basedOn w:val="a1"/>
    <w:link w:val="af8"/>
    <w:uiPriority w:val="99"/>
    <w:semiHidden/>
    <w:locked/>
    <w:rsid w:val="00ED484E"/>
    <w:rPr>
      <w:rFonts w:ascii="Times New Roman" w:eastAsia="Times New Roman" w:hAnsi="Times New Roman" w:cs="Times New Roman"/>
      <w:sz w:val="24"/>
      <w:szCs w:val="24"/>
    </w:rPr>
  </w:style>
  <w:style w:type="character" w:customStyle="1" w:styleId="af9">
    <w:name w:val="Подзаголовок Знак"/>
    <w:aliases w:val="Знак7 Знак"/>
    <w:basedOn w:val="a1"/>
    <w:link w:val="afa"/>
    <w:locked/>
    <w:rsid w:val="00ED484E"/>
    <w:rPr>
      <w:rFonts w:ascii="Cambria" w:eastAsia="Times New Roman" w:hAnsi="Cambria" w:cs="Times New Roman"/>
      <w:i/>
      <w:iCs/>
      <w:spacing w:val="13"/>
      <w:sz w:val="24"/>
      <w:szCs w:val="24"/>
      <w:lang w:eastAsia="ru-RU"/>
    </w:rPr>
  </w:style>
  <w:style w:type="paragraph" w:styleId="afa">
    <w:name w:val="Subtitle"/>
    <w:aliases w:val="Знак7"/>
    <w:basedOn w:val="a0"/>
    <w:next w:val="a0"/>
    <w:link w:val="af9"/>
    <w:qFormat/>
    <w:rsid w:val="00ED484E"/>
    <w:pPr>
      <w:spacing w:after="600" w:line="276" w:lineRule="auto"/>
    </w:pPr>
    <w:rPr>
      <w:rFonts w:ascii="Cambria" w:eastAsia="Times New Roman" w:hAnsi="Cambria" w:cs="Times New Roman"/>
      <w:i/>
      <w:iCs/>
      <w:spacing w:val="13"/>
      <w:sz w:val="24"/>
      <w:szCs w:val="24"/>
      <w:lang w:eastAsia="ru-RU"/>
    </w:rPr>
  </w:style>
  <w:style w:type="character" w:customStyle="1" w:styleId="16">
    <w:name w:val="Подзаголовок Знак1"/>
    <w:aliases w:val="Знак7 Знак1"/>
    <w:basedOn w:val="a1"/>
    <w:rsid w:val="00ED484E"/>
    <w:rPr>
      <w:rFonts w:eastAsiaTheme="minorEastAsia"/>
      <w:color w:val="5A5A5A" w:themeColor="text1" w:themeTint="A5"/>
      <w:spacing w:val="15"/>
    </w:rPr>
  </w:style>
  <w:style w:type="paragraph" w:styleId="af8">
    <w:name w:val="Body Text Indent"/>
    <w:basedOn w:val="a0"/>
    <w:link w:val="af7"/>
    <w:uiPriority w:val="99"/>
    <w:semiHidden/>
    <w:unhideWhenUsed/>
    <w:rsid w:val="00ED484E"/>
    <w:pPr>
      <w:spacing w:after="120"/>
      <w:ind w:left="283"/>
    </w:pPr>
    <w:rPr>
      <w:rFonts w:ascii="Times New Roman" w:eastAsia="Times New Roman" w:hAnsi="Times New Roman" w:cs="Times New Roman"/>
      <w:sz w:val="24"/>
      <w:szCs w:val="24"/>
    </w:rPr>
  </w:style>
  <w:style w:type="character" w:customStyle="1" w:styleId="17">
    <w:name w:val="Основной текст с отступом Знак1"/>
    <w:basedOn w:val="a1"/>
    <w:uiPriority w:val="99"/>
    <w:semiHidden/>
    <w:rsid w:val="00ED484E"/>
  </w:style>
  <w:style w:type="character" w:customStyle="1" w:styleId="22">
    <w:name w:val="Красная строка 2 Знак"/>
    <w:basedOn w:val="af7"/>
    <w:link w:val="23"/>
    <w:locked/>
    <w:rsid w:val="00ED484E"/>
    <w:rPr>
      <w:rFonts w:ascii="Times New Roman" w:eastAsia="Times New Roman" w:hAnsi="Times New Roman" w:cs="Times New Roman"/>
      <w:sz w:val="24"/>
      <w:szCs w:val="24"/>
      <w:lang w:eastAsia="ru-RU"/>
    </w:rPr>
  </w:style>
  <w:style w:type="character" w:customStyle="1" w:styleId="24">
    <w:name w:val="Основной текст 2 Знак"/>
    <w:basedOn w:val="a1"/>
    <w:link w:val="25"/>
    <w:uiPriority w:val="99"/>
    <w:locked/>
    <w:rsid w:val="00ED484E"/>
    <w:rPr>
      <w:rFonts w:ascii="Calibri" w:eastAsia="Times New Roman" w:hAnsi="Calibri" w:cs="Times New Roman"/>
      <w:lang w:eastAsia="ru-RU"/>
    </w:rPr>
  </w:style>
  <w:style w:type="character" w:customStyle="1" w:styleId="31">
    <w:name w:val="Основной текст 3 Знак"/>
    <w:basedOn w:val="a1"/>
    <w:link w:val="32"/>
    <w:uiPriority w:val="99"/>
    <w:semiHidden/>
    <w:locked/>
    <w:rsid w:val="00ED484E"/>
    <w:rPr>
      <w:rFonts w:ascii="Calibri" w:eastAsia="Times New Roman" w:hAnsi="Calibri" w:cs="Times New Roman"/>
      <w:sz w:val="16"/>
      <w:szCs w:val="16"/>
      <w:lang w:eastAsia="ru-RU"/>
    </w:rPr>
  </w:style>
  <w:style w:type="character" w:customStyle="1" w:styleId="26">
    <w:name w:val="Основной текст с отступом 2 Знак"/>
    <w:basedOn w:val="a1"/>
    <w:link w:val="27"/>
    <w:uiPriority w:val="99"/>
    <w:semiHidden/>
    <w:locked/>
    <w:rsid w:val="00ED484E"/>
    <w:rPr>
      <w:rFonts w:ascii="Times New Roman" w:eastAsia="Times New Roman" w:hAnsi="Times New Roman" w:cs="Times New Roman"/>
      <w:sz w:val="28"/>
      <w:szCs w:val="18"/>
      <w:lang w:eastAsia="ru-RU"/>
    </w:rPr>
  </w:style>
  <w:style w:type="character" w:customStyle="1" w:styleId="33">
    <w:name w:val="Основной текст с отступом 3 Знак"/>
    <w:basedOn w:val="a1"/>
    <w:link w:val="34"/>
    <w:uiPriority w:val="99"/>
    <w:locked/>
    <w:rsid w:val="00ED484E"/>
    <w:rPr>
      <w:rFonts w:ascii="Calibri" w:eastAsia="Times New Roman" w:hAnsi="Calibri" w:cs="Times New Roman"/>
      <w:sz w:val="16"/>
      <w:szCs w:val="16"/>
      <w:lang w:eastAsia="ru-RU"/>
    </w:rPr>
  </w:style>
  <w:style w:type="character" w:customStyle="1" w:styleId="afb">
    <w:name w:val="Цитата Знак"/>
    <w:basedOn w:val="a1"/>
    <w:link w:val="afc"/>
    <w:uiPriority w:val="99"/>
    <w:locked/>
    <w:rsid w:val="00ED484E"/>
    <w:rPr>
      <w:rFonts w:ascii="Times New Roman" w:eastAsia="Times New Roman" w:hAnsi="Times New Roman" w:cs="Times New Roman"/>
      <w:i/>
      <w:sz w:val="24"/>
      <w:szCs w:val="24"/>
    </w:rPr>
  </w:style>
  <w:style w:type="character" w:customStyle="1" w:styleId="afd">
    <w:name w:val="Схема документа Знак"/>
    <w:basedOn w:val="a1"/>
    <w:link w:val="afe"/>
    <w:uiPriority w:val="99"/>
    <w:semiHidden/>
    <w:locked/>
    <w:rsid w:val="00ED484E"/>
    <w:rPr>
      <w:rFonts w:ascii="Tahoma" w:eastAsia="Times New Roman" w:hAnsi="Tahoma" w:cs="Times New Roman"/>
      <w:sz w:val="16"/>
      <w:szCs w:val="16"/>
      <w:lang w:eastAsia="ru-RU"/>
    </w:rPr>
  </w:style>
  <w:style w:type="character" w:customStyle="1" w:styleId="aff">
    <w:name w:val="Текст Знак"/>
    <w:link w:val="aff0"/>
    <w:locked/>
    <w:rsid w:val="00ED484E"/>
    <w:rPr>
      <w:rFonts w:ascii="Courier New" w:hAnsi="Courier New" w:cs="Courier New"/>
    </w:rPr>
  </w:style>
  <w:style w:type="paragraph" w:styleId="ac">
    <w:name w:val="annotation text"/>
    <w:basedOn w:val="a0"/>
    <w:link w:val="ab"/>
    <w:uiPriority w:val="99"/>
    <w:unhideWhenUsed/>
    <w:rsid w:val="00ED484E"/>
    <w:pPr>
      <w:spacing w:line="240" w:lineRule="auto"/>
    </w:pPr>
    <w:rPr>
      <w:rFonts w:ascii="Calibri" w:eastAsia="Times New Roman" w:hAnsi="Calibri" w:cs="Times New Roman"/>
      <w:sz w:val="20"/>
      <w:szCs w:val="20"/>
      <w:lang w:eastAsia="ru-RU"/>
    </w:rPr>
  </w:style>
  <w:style w:type="character" w:customStyle="1" w:styleId="18">
    <w:name w:val="Текст примечания Знак1"/>
    <w:basedOn w:val="a1"/>
    <w:uiPriority w:val="99"/>
    <w:semiHidden/>
    <w:rsid w:val="00ED484E"/>
    <w:rPr>
      <w:sz w:val="20"/>
      <w:szCs w:val="20"/>
    </w:rPr>
  </w:style>
  <w:style w:type="character" w:customStyle="1" w:styleId="aff1">
    <w:name w:val="Тема примечания Знак"/>
    <w:basedOn w:val="ab"/>
    <w:link w:val="aff2"/>
    <w:uiPriority w:val="99"/>
    <w:semiHidden/>
    <w:locked/>
    <w:rsid w:val="00ED484E"/>
    <w:rPr>
      <w:rFonts w:ascii="Calibri" w:eastAsia="Times New Roman" w:hAnsi="Calibri" w:cs="Times New Roman"/>
      <w:b/>
      <w:bCs/>
      <w:sz w:val="20"/>
      <w:szCs w:val="20"/>
      <w:lang w:eastAsia="ru-RU"/>
    </w:rPr>
  </w:style>
  <w:style w:type="character" w:customStyle="1" w:styleId="aff3">
    <w:name w:val="Текст выноски Знак"/>
    <w:aliases w:val="Знак5 Знак"/>
    <w:basedOn w:val="a1"/>
    <w:link w:val="aff4"/>
    <w:uiPriority w:val="99"/>
    <w:semiHidden/>
    <w:locked/>
    <w:rsid w:val="00ED484E"/>
    <w:rPr>
      <w:rFonts w:ascii="Segoe UI" w:eastAsia="Times New Roman" w:hAnsi="Segoe UI" w:cs="Segoe UI"/>
      <w:sz w:val="18"/>
      <w:szCs w:val="18"/>
      <w:lang w:eastAsia="ru-RU"/>
    </w:rPr>
  </w:style>
  <w:style w:type="paragraph" w:styleId="aff4">
    <w:name w:val="Balloon Text"/>
    <w:aliases w:val="Знак5"/>
    <w:basedOn w:val="a0"/>
    <w:link w:val="aff3"/>
    <w:uiPriority w:val="99"/>
    <w:semiHidden/>
    <w:unhideWhenUsed/>
    <w:rsid w:val="00ED484E"/>
    <w:pPr>
      <w:spacing w:after="0" w:line="240" w:lineRule="auto"/>
    </w:pPr>
    <w:rPr>
      <w:rFonts w:ascii="Segoe UI" w:eastAsia="Times New Roman" w:hAnsi="Segoe UI" w:cs="Segoe UI"/>
      <w:sz w:val="18"/>
      <w:szCs w:val="18"/>
      <w:lang w:eastAsia="ru-RU"/>
    </w:rPr>
  </w:style>
  <w:style w:type="character" w:customStyle="1" w:styleId="19">
    <w:name w:val="Текст выноски Знак1"/>
    <w:aliases w:val="Знак5 Знак1"/>
    <w:basedOn w:val="a1"/>
    <w:uiPriority w:val="99"/>
    <w:semiHidden/>
    <w:rsid w:val="00ED484E"/>
    <w:rPr>
      <w:rFonts w:ascii="Segoe UI" w:hAnsi="Segoe UI" w:cs="Segoe UI"/>
      <w:sz w:val="18"/>
      <w:szCs w:val="18"/>
    </w:rPr>
  </w:style>
  <w:style w:type="character" w:customStyle="1" w:styleId="aff5">
    <w:name w:val="Без интервала Знак"/>
    <w:basedOn w:val="a1"/>
    <w:link w:val="aff6"/>
    <w:uiPriority w:val="99"/>
    <w:locked/>
    <w:rsid w:val="00ED484E"/>
    <w:rPr>
      <w:rFonts w:ascii="Times New Roman" w:eastAsiaTheme="minorEastAsia" w:hAnsi="Times New Roman" w:cs="Times New Roman"/>
      <w:lang w:eastAsia="ru-RU"/>
    </w:rPr>
  </w:style>
  <w:style w:type="character" w:customStyle="1" w:styleId="28">
    <w:name w:val="Цитата 2 Знак"/>
    <w:basedOn w:val="a1"/>
    <w:link w:val="29"/>
    <w:uiPriority w:val="99"/>
    <w:locked/>
    <w:rsid w:val="00ED484E"/>
    <w:rPr>
      <w:rFonts w:ascii="Times New Roman" w:eastAsia="Times New Roman" w:hAnsi="Times New Roman" w:cs="Times New Roman"/>
      <w:i/>
      <w:sz w:val="24"/>
      <w:szCs w:val="24"/>
    </w:rPr>
  </w:style>
  <w:style w:type="character" w:customStyle="1" w:styleId="aff7">
    <w:name w:val="Выделенная цитата Знак"/>
    <w:basedOn w:val="a1"/>
    <w:link w:val="aff8"/>
    <w:uiPriority w:val="99"/>
    <w:locked/>
    <w:rsid w:val="00ED484E"/>
    <w:rPr>
      <w:rFonts w:ascii="Times New Roman" w:eastAsia="Times New Roman" w:hAnsi="Times New Roman" w:cs="Times New Roman"/>
      <w:b/>
      <w:i/>
      <w:sz w:val="24"/>
    </w:rPr>
  </w:style>
  <w:style w:type="paragraph" w:customStyle="1" w:styleId="Default">
    <w:name w:val="Default"/>
    <w:rsid w:val="00ED484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a">
    <w:name w:val="Абзац списка1"/>
    <w:basedOn w:val="a0"/>
    <w:rsid w:val="00ED484E"/>
    <w:pPr>
      <w:spacing w:after="200" w:line="276" w:lineRule="auto"/>
      <w:ind w:left="720"/>
      <w:contextualSpacing/>
    </w:pPr>
    <w:rPr>
      <w:rFonts w:ascii="Calibri" w:eastAsia="Times New Roman" w:hAnsi="Calibri" w:cs="Times New Roman"/>
      <w:lang w:eastAsia="ru-RU"/>
    </w:rPr>
  </w:style>
  <w:style w:type="paragraph" w:customStyle="1" w:styleId="aff9">
    <w:name w:val="Прижатый влево"/>
    <w:basedOn w:val="a0"/>
    <w:next w:val="a0"/>
    <w:rsid w:val="00ED484E"/>
    <w:pPr>
      <w:autoSpaceDE w:val="0"/>
      <w:autoSpaceDN w:val="0"/>
      <w:adjustRightInd w:val="0"/>
      <w:spacing w:after="0" w:line="240" w:lineRule="auto"/>
    </w:pPr>
    <w:rPr>
      <w:rFonts w:ascii="Arial" w:eastAsia="Calibri" w:hAnsi="Arial" w:cs="Arial"/>
      <w:sz w:val="24"/>
      <w:szCs w:val="24"/>
    </w:rPr>
  </w:style>
  <w:style w:type="paragraph" w:customStyle="1" w:styleId="affa">
    <w:name w:val="Таблицы (моноширинный)"/>
    <w:basedOn w:val="a0"/>
    <w:next w:val="a0"/>
    <w:rsid w:val="00ED484E"/>
    <w:pPr>
      <w:autoSpaceDE w:val="0"/>
      <w:autoSpaceDN w:val="0"/>
      <w:adjustRightInd w:val="0"/>
      <w:spacing w:after="0" w:line="240" w:lineRule="auto"/>
      <w:jc w:val="both"/>
    </w:pPr>
    <w:rPr>
      <w:rFonts w:ascii="Courier New" w:eastAsia="Calibri" w:hAnsi="Courier New" w:cs="Courier New"/>
    </w:rPr>
  </w:style>
  <w:style w:type="paragraph" w:customStyle="1" w:styleId="formattext">
    <w:name w:val="formattext"/>
    <w:basedOn w:val="a0"/>
    <w:rsid w:val="00ED484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b">
    <w:name w:val="Стиль"/>
    <w:rsid w:val="00ED484E"/>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1b">
    <w:name w:val="Без интервала1"/>
    <w:basedOn w:val="a0"/>
    <w:rsid w:val="00ED484E"/>
    <w:pPr>
      <w:spacing w:after="0" w:line="240" w:lineRule="auto"/>
    </w:pPr>
    <w:rPr>
      <w:rFonts w:ascii="Calibri" w:eastAsia="Times New Roman" w:hAnsi="Calibri" w:cs="Times New Roman"/>
      <w:lang w:eastAsia="ru-RU"/>
    </w:rPr>
  </w:style>
  <w:style w:type="character" w:customStyle="1" w:styleId="QuoteChar">
    <w:name w:val="Quote Char"/>
    <w:link w:val="210"/>
    <w:locked/>
    <w:rsid w:val="00ED484E"/>
    <w:rPr>
      <w:rFonts w:ascii="Calibri" w:eastAsia="Times New Roman" w:hAnsi="Calibri" w:cs="Times New Roman"/>
      <w:i/>
      <w:iCs/>
      <w:sz w:val="20"/>
      <w:szCs w:val="20"/>
      <w:lang w:eastAsia="ru-RU"/>
    </w:rPr>
  </w:style>
  <w:style w:type="paragraph" w:customStyle="1" w:styleId="210">
    <w:name w:val="Цитата 21"/>
    <w:basedOn w:val="a0"/>
    <w:next w:val="a0"/>
    <w:link w:val="QuoteChar"/>
    <w:rsid w:val="00ED484E"/>
    <w:pPr>
      <w:spacing w:before="200" w:after="0" w:line="276" w:lineRule="auto"/>
      <w:ind w:left="360" w:right="360"/>
    </w:pPr>
    <w:rPr>
      <w:rFonts w:ascii="Calibri" w:eastAsia="Times New Roman" w:hAnsi="Calibri" w:cs="Times New Roman"/>
      <w:i/>
      <w:iCs/>
      <w:sz w:val="20"/>
      <w:szCs w:val="20"/>
      <w:lang w:eastAsia="ru-RU"/>
    </w:rPr>
  </w:style>
  <w:style w:type="character" w:customStyle="1" w:styleId="IntenseQuoteChar">
    <w:name w:val="Intense Quote Char"/>
    <w:link w:val="1c"/>
    <w:locked/>
    <w:rsid w:val="00ED484E"/>
    <w:rPr>
      <w:rFonts w:ascii="Calibri" w:eastAsia="Times New Roman" w:hAnsi="Calibri" w:cs="Times New Roman"/>
      <w:b/>
      <w:bCs/>
      <w:i/>
      <w:iCs/>
      <w:sz w:val="20"/>
      <w:szCs w:val="20"/>
      <w:lang w:eastAsia="ru-RU"/>
    </w:rPr>
  </w:style>
  <w:style w:type="paragraph" w:customStyle="1" w:styleId="1c">
    <w:name w:val="Выделенная цитата1"/>
    <w:basedOn w:val="a0"/>
    <w:next w:val="a0"/>
    <w:link w:val="IntenseQuoteChar"/>
    <w:rsid w:val="00ED484E"/>
    <w:pPr>
      <w:pBdr>
        <w:bottom w:val="single" w:sz="4" w:space="1" w:color="auto"/>
      </w:pBdr>
      <w:spacing w:before="200" w:after="280" w:line="276" w:lineRule="auto"/>
      <w:ind w:left="1008" w:right="1152"/>
      <w:jc w:val="both"/>
    </w:pPr>
    <w:rPr>
      <w:rFonts w:ascii="Calibri" w:eastAsia="Times New Roman" w:hAnsi="Calibri" w:cs="Times New Roman"/>
      <w:b/>
      <w:bCs/>
      <w:i/>
      <w:iCs/>
      <w:sz w:val="20"/>
      <w:szCs w:val="20"/>
      <w:lang w:eastAsia="ru-RU"/>
    </w:rPr>
  </w:style>
  <w:style w:type="paragraph" w:customStyle="1" w:styleId="1d">
    <w:name w:val="Заголовок оглавления1"/>
    <w:basedOn w:val="1"/>
    <w:next w:val="a0"/>
    <w:rsid w:val="00ED484E"/>
    <w:pPr>
      <w:keepNext w:val="0"/>
      <w:keepLines w:val="0"/>
      <w:spacing w:before="480" w:line="276" w:lineRule="auto"/>
      <w:contextualSpacing/>
      <w:outlineLvl w:val="9"/>
    </w:pPr>
    <w:rPr>
      <w:rFonts w:ascii="Cambria" w:eastAsia="Times New Roman" w:hAnsi="Cambria" w:cs="Times New Roman"/>
      <w:b/>
      <w:bCs/>
      <w:color w:val="auto"/>
      <w:sz w:val="28"/>
      <w:szCs w:val="28"/>
      <w:lang w:eastAsia="ru-RU"/>
    </w:rPr>
  </w:style>
  <w:style w:type="paragraph" w:customStyle="1" w:styleId="ConsPlusNormal">
    <w:name w:val="ConsPlusNormal"/>
    <w:rsid w:val="00ED484E"/>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2a">
    <w:name w:val="Стиль2 Знак"/>
    <w:basedOn w:val="af1"/>
    <w:link w:val="2b"/>
    <w:locked/>
    <w:rsid w:val="00ED484E"/>
    <w:rPr>
      <w:rFonts w:ascii="Calibri" w:eastAsia="Times New Roman" w:hAnsi="Calibri" w:cs="Times New Roman"/>
      <w:sz w:val="20"/>
      <w:szCs w:val="20"/>
      <w:lang w:eastAsia="ru-RU"/>
    </w:rPr>
  </w:style>
  <w:style w:type="paragraph" w:customStyle="1" w:styleId="2b">
    <w:name w:val="Стиль2"/>
    <w:basedOn w:val="af2"/>
    <w:link w:val="2a"/>
    <w:autoRedefine/>
    <w:qFormat/>
    <w:rsid w:val="00ED484E"/>
    <w:pPr>
      <w:snapToGrid w:val="0"/>
      <w:spacing w:after="200"/>
      <w:contextualSpacing/>
    </w:pPr>
  </w:style>
  <w:style w:type="paragraph" w:customStyle="1" w:styleId="ConsPlusNonformat">
    <w:name w:val="ConsPlusNonformat"/>
    <w:rsid w:val="00ED484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2c">
    <w:name w:val="Заголовок 2_ Знак"/>
    <w:link w:val="2d"/>
    <w:locked/>
    <w:rsid w:val="00ED484E"/>
    <w:rPr>
      <w:b/>
      <w:bCs/>
      <w:color w:val="4F81BD"/>
      <w:sz w:val="24"/>
      <w:szCs w:val="24"/>
    </w:rPr>
  </w:style>
  <w:style w:type="paragraph" w:customStyle="1" w:styleId="2d">
    <w:name w:val="Заголовок 2_"/>
    <w:basedOn w:val="20"/>
    <w:link w:val="2c"/>
    <w:qFormat/>
    <w:rsid w:val="00ED484E"/>
    <w:pPr>
      <w:spacing w:before="200" w:line="360" w:lineRule="auto"/>
    </w:pPr>
    <w:rPr>
      <w:rFonts w:asciiTheme="minorHAnsi" w:eastAsiaTheme="minorHAnsi" w:hAnsiTheme="minorHAnsi" w:cstheme="minorBidi"/>
      <w:b/>
      <w:bCs/>
      <w:color w:val="4F81BD"/>
      <w:sz w:val="24"/>
      <w:szCs w:val="24"/>
    </w:rPr>
  </w:style>
  <w:style w:type="character" w:customStyle="1" w:styleId="affc">
    <w:name w:val="Заголовок раздела Знак"/>
    <w:link w:val="affd"/>
    <w:locked/>
    <w:rsid w:val="00ED484E"/>
    <w:rPr>
      <w:b/>
      <w:bCs/>
      <w:color w:val="4F81BD"/>
      <w:sz w:val="24"/>
      <w:szCs w:val="24"/>
    </w:rPr>
  </w:style>
  <w:style w:type="paragraph" w:customStyle="1" w:styleId="affd">
    <w:name w:val="Заголовок раздела"/>
    <w:basedOn w:val="20"/>
    <w:link w:val="affc"/>
    <w:qFormat/>
    <w:rsid w:val="00ED484E"/>
    <w:pPr>
      <w:spacing w:before="200" w:line="360" w:lineRule="auto"/>
    </w:pPr>
    <w:rPr>
      <w:rFonts w:asciiTheme="minorHAnsi" w:eastAsiaTheme="minorHAnsi" w:hAnsiTheme="minorHAnsi" w:cstheme="minorBidi"/>
      <w:b/>
      <w:bCs/>
      <w:color w:val="4F81BD"/>
      <w:sz w:val="24"/>
      <w:szCs w:val="24"/>
    </w:rPr>
  </w:style>
  <w:style w:type="paragraph" w:customStyle="1" w:styleId="ConsPlusTitle">
    <w:name w:val="ConsPlusTitle"/>
    <w:uiPriority w:val="99"/>
    <w:rsid w:val="00ED484E"/>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ED484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000">
    <w:name w:val="000"/>
    <w:basedOn w:val="a0"/>
    <w:rsid w:val="00ED484E"/>
    <w:pPr>
      <w:widowControl w:val="0"/>
      <w:autoSpaceDE w:val="0"/>
      <w:autoSpaceDN w:val="0"/>
      <w:adjustRightInd w:val="0"/>
      <w:spacing w:after="0" w:line="240" w:lineRule="atLeast"/>
      <w:ind w:firstLine="397"/>
      <w:jc w:val="both"/>
    </w:pPr>
    <w:rPr>
      <w:rFonts w:ascii="Times New Roman" w:eastAsia="Calibri" w:hAnsi="Times New Roman" w:cs="Times New Roman"/>
      <w:color w:val="000000"/>
      <w:lang w:eastAsia="ru-RU"/>
    </w:rPr>
  </w:style>
  <w:style w:type="paragraph" w:customStyle="1" w:styleId="0005">
    <w:name w:val="000таб5"/>
    <w:basedOn w:val="a0"/>
    <w:rsid w:val="00ED484E"/>
    <w:pPr>
      <w:widowControl w:val="0"/>
      <w:autoSpaceDE w:val="0"/>
      <w:autoSpaceDN w:val="0"/>
      <w:adjustRightInd w:val="0"/>
      <w:spacing w:after="0" w:line="180" w:lineRule="atLeast"/>
      <w:ind w:firstLine="57"/>
      <w:jc w:val="both"/>
    </w:pPr>
    <w:rPr>
      <w:rFonts w:ascii="MyriadPro-Regular" w:eastAsia="Calibri" w:hAnsi="MyriadPro-Regular" w:cs="MyriadPro-Regular"/>
      <w:color w:val="000000"/>
      <w:sz w:val="16"/>
      <w:szCs w:val="16"/>
      <w:lang w:eastAsia="ru-RU"/>
    </w:rPr>
  </w:style>
  <w:style w:type="paragraph" w:customStyle="1" w:styleId="2e">
    <w:name w:val="Абзац списка2"/>
    <w:basedOn w:val="a0"/>
    <w:rsid w:val="00ED484E"/>
    <w:pPr>
      <w:widowControl w:val="0"/>
      <w:autoSpaceDE w:val="0"/>
      <w:autoSpaceDN w:val="0"/>
      <w:adjustRightInd w:val="0"/>
      <w:spacing w:after="0" w:line="240" w:lineRule="auto"/>
      <w:ind w:left="720"/>
      <w:contextualSpacing/>
    </w:pPr>
    <w:rPr>
      <w:rFonts w:ascii="Times New Roman" w:eastAsia="Calibri" w:hAnsi="Times New Roman" w:cs="Times New Roman"/>
      <w:sz w:val="20"/>
      <w:szCs w:val="20"/>
      <w:lang w:eastAsia="ru-RU"/>
    </w:rPr>
  </w:style>
  <w:style w:type="paragraph" w:customStyle="1" w:styleId="Style1">
    <w:name w:val="Style1"/>
    <w:basedOn w:val="a0"/>
    <w:uiPriority w:val="99"/>
    <w:rsid w:val="00ED484E"/>
    <w:pPr>
      <w:widowControl w:val="0"/>
      <w:autoSpaceDE w:val="0"/>
      <w:autoSpaceDN w:val="0"/>
      <w:adjustRightInd w:val="0"/>
      <w:spacing w:after="0" w:line="228" w:lineRule="exact"/>
    </w:pPr>
    <w:rPr>
      <w:rFonts w:ascii="Times New Roman" w:eastAsia="Times New Roman" w:hAnsi="Times New Roman" w:cs="Times New Roman"/>
      <w:sz w:val="24"/>
      <w:szCs w:val="24"/>
      <w:lang w:eastAsia="ru-RU"/>
    </w:rPr>
  </w:style>
  <w:style w:type="paragraph" w:customStyle="1" w:styleId="Style3">
    <w:name w:val="Style3"/>
    <w:basedOn w:val="a0"/>
    <w:uiPriority w:val="99"/>
    <w:rsid w:val="00ED484E"/>
    <w:pPr>
      <w:widowControl w:val="0"/>
      <w:autoSpaceDE w:val="0"/>
      <w:autoSpaceDN w:val="0"/>
      <w:adjustRightInd w:val="0"/>
      <w:spacing w:after="0" w:line="275" w:lineRule="exact"/>
    </w:pPr>
    <w:rPr>
      <w:rFonts w:ascii="Times New Roman" w:eastAsia="Times New Roman" w:hAnsi="Times New Roman" w:cs="Times New Roman"/>
      <w:sz w:val="24"/>
      <w:szCs w:val="24"/>
      <w:lang w:eastAsia="ru-RU"/>
    </w:rPr>
  </w:style>
  <w:style w:type="paragraph" w:customStyle="1" w:styleId="Style4">
    <w:name w:val="Style4"/>
    <w:basedOn w:val="a0"/>
    <w:uiPriority w:val="99"/>
    <w:rsid w:val="00ED484E"/>
    <w:pPr>
      <w:widowControl w:val="0"/>
      <w:autoSpaceDE w:val="0"/>
      <w:autoSpaceDN w:val="0"/>
      <w:adjustRightInd w:val="0"/>
      <w:spacing w:after="0" w:line="226" w:lineRule="exact"/>
    </w:pPr>
    <w:rPr>
      <w:rFonts w:ascii="Times New Roman" w:eastAsia="Times New Roman" w:hAnsi="Times New Roman" w:cs="Times New Roman"/>
      <w:sz w:val="24"/>
      <w:szCs w:val="24"/>
      <w:lang w:eastAsia="ru-RU"/>
    </w:rPr>
  </w:style>
  <w:style w:type="paragraph" w:customStyle="1" w:styleId="Style5">
    <w:name w:val="Style5"/>
    <w:basedOn w:val="a0"/>
    <w:uiPriority w:val="99"/>
    <w:rsid w:val="00ED484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e">
    <w:name w:val="1"/>
    <w:basedOn w:val="a0"/>
    <w:rsid w:val="00ED484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
    <w:name w:val="s_1"/>
    <w:basedOn w:val="a0"/>
    <w:rsid w:val="00ED484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e">
    <w:name w:val="Основной текст_"/>
    <w:link w:val="2f"/>
    <w:locked/>
    <w:rsid w:val="00ED484E"/>
    <w:rPr>
      <w:sz w:val="16"/>
      <w:szCs w:val="16"/>
      <w:shd w:val="clear" w:color="auto" w:fill="FFFFFF"/>
    </w:rPr>
  </w:style>
  <w:style w:type="paragraph" w:customStyle="1" w:styleId="2f">
    <w:name w:val="Основной текст2"/>
    <w:basedOn w:val="a0"/>
    <w:link w:val="affe"/>
    <w:rsid w:val="00ED484E"/>
    <w:pPr>
      <w:shd w:val="clear" w:color="auto" w:fill="FFFFFF"/>
      <w:spacing w:before="1740" w:after="0" w:line="206" w:lineRule="exact"/>
    </w:pPr>
    <w:rPr>
      <w:sz w:val="16"/>
      <w:szCs w:val="16"/>
    </w:rPr>
  </w:style>
  <w:style w:type="paragraph" w:customStyle="1" w:styleId="ListParagraph1">
    <w:name w:val="List Paragraph1"/>
    <w:basedOn w:val="a0"/>
    <w:rsid w:val="00ED484E"/>
    <w:pPr>
      <w:spacing w:after="200" w:line="276" w:lineRule="auto"/>
      <w:ind w:left="720"/>
    </w:pPr>
    <w:rPr>
      <w:rFonts w:ascii="Calibri" w:eastAsia="Times New Roman" w:hAnsi="Calibri" w:cs="Calibri"/>
      <w:lang w:eastAsia="ru-RU"/>
    </w:rPr>
  </w:style>
  <w:style w:type="paragraph" w:customStyle="1" w:styleId="Heading">
    <w:name w:val="Heading"/>
    <w:rsid w:val="00ED484E"/>
    <w:pPr>
      <w:spacing w:after="0" w:line="240" w:lineRule="auto"/>
    </w:pPr>
    <w:rPr>
      <w:rFonts w:ascii="Arial" w:eastAsia="Times New Roman" w:hAnsi="Arial" w:cs="Arial"/>
      <w:b/>
      <w:bCs/>
      <w:lang w:eastAsia="ru-RU"/>
    </w:rPr>
  </w:style>
  <w:style w:type="paragraph" w:customStyle="1" w:styleId="1f">
    <w:name w:val="Обычный1"/>
    <w:rsid w:val="00ED484E"/>
    <w:pPr>
      <w:widowControl w:val="0"/>
      <w:spacing w:after="0" w:line="240" w:lineRule="auto"/>
      <w:ind w:left="200"/>
      <w:jc w:val="both"/>
    </w:pPr>
    <w:rPr>
      <w:rFonts w:ascii="Calibri" w:eastAsia="Times New Roman" w:hAnsi="Calibri" w:cs="Calibri"/>
      <w:b/>
      <w:bCs/>
      <w:sz w:val="24"/>
      <w:szCs w:val="24"/>
      <w:lang w:eastAsia="ru-RU"/>
    </w:rPr>
  </w:style>
  <w:style w:type="paragraph" w:customStyle="1" w:styleId="a60">
    <w:name w:val="a6"/>
    <w:basedOn w:val="a0"/>
    <w:rsid w:val="00ED484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f0">
    <w:name w:val="Обычный2 Знак"/>
    <w:link w:val="2f1"/>
    <w:locked/>
    <w:rsid w:val="00ED484E"/>
    <w:rPr>
      <w:rFonts w:ascii="Times New Roman" w:eastAsia="Calibri" w:hAnsi="Times New Roman" w:cs="Times New Roman"/>
      <w:sz w:val="24"/>
      <w:szCs w:val="24"/>
      <w:lang w:val="x-none" w:eastAsia="ru-RU"/>
    </w:rPr>
  </w:style>
  <w:style w:type="paragraph" w:customStyle="1" w:styleId="2f1">
    <w:name w:val="Обычный2"/>
    <w:basedOn w:val="a0"/>
    <w:link w:val="2f0"/>
    <w:qFormat/>
    <w:rsid w:val="00ED484E"/>
    <w:pPr>
      <w:spacing w:after="0" w:line="360" w:lineRule="auto"/>
      <w:ind w:firstLine="709"/>
      <w:jc w:val="both"/>
    </w:pPr>
    <w:rPr>
      <w:rFonts w:ascii="Times New Roman" w:eastAsia="Calibri" w:hAnsi="Times New Roman" w:cs="Times New Roman"/>
      <w:sz w:val="24"/>
      <w:szCs w:val="24"/>
      <w:lang w:val="x-none" w:eastAsia="ru-RU"/>
    </w:rPr>
  </w:style>
  <w:style w:type="character" w:styleId="afff">
    <w:name w:val="footnote reference"/>
    <w:aliases w:val="Знак сноски 1,Знак сноски-FN,Ciae niinee-FN,Referencia nota al pie,Ref,de nota al pie,fr,Used by Word for Help footnote symbols,SUPERS,Ciae niinee 1,Ссылка на сноску 45,Appel note de bas de page,анкета сноска,Odwołanie przypisu,сноска"/>
    <w:uiPriority w:val="99"/>
    <w:unhideWhenUsed/>
    <w:qFormat/>
    <w:rsid w:val="00ED484E"/>
    <w:rPr>
      <w:rFonts w:ascii="Times New Roman" w:hAnsi="Times New Roman" w:cs="Times New Roman" w:hint="default"/>
      <w:vertAlign w:val="superscript"/>
    </w:rPr>
  </w:style>
  <w:style w:type="character" w:styleId="afff0">
    <w:name w:val="annotation reference"/>
    <w:uiPriority w:val="99"/>
    <w:unhideWhenUsed/>
    <w:rsid w:val="00ED484E"/>
    <w:rPr>
      <w:sz w:val="16"/>
      <w:szCs w:val="16"/>
    </w:rPr>
  </w:style>
  <w:style w:type="character" w:styleId="afff1">
    <w:name w:val="page number"/>
    <w:uiPriority w:val="99"/>
    <w:unhideWhenUsed/>
    <w:rsid w:val="00ED484E"/>
    <w:rPr>
      <w:rFonts w:ascii="Times New Roman" w:hAnsi="Times New Roman" w:cs="Times New Roman" w:hint="default"/>
    </w:rPr>
  </w:style>
  <w:style w:type="character" w:styleId="afff2">
    <w:name w:val="endnote reference"/>
    <w:semiHidden/>
    <w:unhideWhenUsed/>
    <w:rsid w:val="00ED484E"/>
    <w:rPr>
      <w:rFonts w:ascii="Times New Roman" w:hAnsi="Times New Roman" w:cs="Times New Roman" w:hint="default"/>
      <w:vertAlign w:val="superscript"/>
    </w:rPr>
  </w:style>
  <w:style w:type="character" w:styleId="afff3">
    <w:name w:val="Subtle Emphasis"/>
    <w:uiPriority w:val="99"/>
    <w:qFormat/>
    <w:rsid w:val="00ED484E"/>
    <w:rPr>
      <w:i/>
      <w:iCs w:val="0"/>
      <w:color w:val="5A5A5A"/>
    </w:rPr>
  </w:style>
  <w:style w:type="character" w:styleId="afff4">
    <w:name w:val="Intense Emphasis"/>
    <w:uiPriority w:val="99"/>
    <w:qFormat/>
    <w:rsid w:val="00ED484E"/>
    <w:rPr>
      <w:rFonts w:ascii="Times New Roman" w:hAnsi="Times New Roman" w:cs="Times New Roman" w:hint="default"/>
      <w:b/>
      <w:bCs w:val="0"/>
      <w:i/>
      <w:iCs w:val="0"/>
      <w:sz w:val="24"/>
      <w:szCs w:val="24"/>
      <w:u w:val="single"/>
    </w:rPr>
  </w:style>
  <w:style w:type="character" w:styleId="afff5">
    <w:name w:val="Subtle Reference"/>
    <w:uiPriority w:val="99"/>
    <w:qFormat/>
    <w:rsid w:val="00ED484E"/>
    <w:rPr>
      <w:rFonts w:ascii="Times New Roman" w:hAnsi="Times New Roman" w:cs="Times New Roman" w:hint="default"/>
      <w:sz w:val="24"/>
      <w:szCs w:val="24"/>
      <w:u w:val="single"/>
    </w:rPr>
  </w:style>
  <w:style w:type="character" w:styleId="afff6">
    <w:name w:val="Intense Reference"/>
    <w:uiPriority w:val="99"/>
    <w:qFormat/>
    <w:rsid w:val="00ED484E"/>
    <w:rPr>
      <w:rFonts w:ascii="Times New Roman" w:hAnsi="Times New Roman" w:cs="Times New Roman" w:hint="default"/>
      <w:b/>
      <w:bCs w:val="0"/>
      <w:sz w:val="24"/>
      <w:u w:val="single"/>
    </w:rPr>
  </w:style>
  <w:style w:type="character" w:styleId="afff7">
    <w:name w:val="Book Title"/>
    <w:uiPriority w:val="99"/>
    <w:qFormat/>
    <w:rsid w:val="00ED484E"/>
    <w:rPr>
      <w:rFonts w:ascii="Cambria" w:hAnsi="Cambria" w:cs="Times New Roman" w:hint="default"/>
      <w:b/>
      <w:bCs w:val="0"/>
      <w:i/>
      <w:iCs w:val="0"/>
      <w:sz w:val="24"/>
      <w:szCs w:val="24"/>
    </w:rPr>
  </w:style>
  <w:style w:type="character" w:customStyle="1" w:styleId="match">
    <w:name w:val="match"/>
    <w:rsid w:val="00ED484E"/>
  </w:style>
  <w:style w:type="paragraph" w:styleId="aff0">
    <w:name w:val="Plain Text"/>
    <w:basedOn w:val="a0"/>
    <w:link w:val="aff"/>
    <w:unhideWhenUsed/>
    <w:rsid w:val="00ED484E"/>
    <w:pPr>
      <w:spacing w:after="0" w:line="240" w:lineRule="auto"/>
    </w:pPr>
    <w:rPr>
      <w:rFonts w:ascii="Courier New" w:hAnsi="Courier New" w:cs="Courier New"/>
    </w:rPr>
  </w:style>
  <w:style w:type="character" w:customStyle="1" w:styleId="1f0">
    <w:name w:val="Текст Знак1"/>
    <w:basedOn w:val="a1"/>
    <w:semiHidden/>
    <w:rsid w:val="00ED484E"/>
    <w:rPr>
      <w:rFonts w:ascii="Consolas" w:hAnsi="Consolas" w:cs="Consolas"/>
      <w:sz w:val="21"/>
      <w:szCs w:val="21"/>
    </w:rPr>
  </w:style>
  <w:style w:type="paragraph" w:styleId="aff2">
    <w:name w:val="annotation subject"/>
    <w:basedOn w:val="ac"/>
    <w:next w:val="ac"/>
    <w:link w:val="aff1"/>
    <w:uiPriority w:val="99"/>
    <w:semiHidden/>
    <w:unhideWhenUsed/>
    <w:rsid w:val="00ED484E"/>
    <w:rPr>
      <w:b/>
      <w:bCs/>
    </w:rPr>
  </w:style>
  <w:style w:type="character" w:customStyle="1" w:styleId="1f1">
    <w:name w:val="Тема примечания Знак1"/>
    <w:basedOn w:val="18"/>
    <w:uiPriority w:val="99"/>
    <w:semiHidden/>
    <w:rsid w:val="00ED484E"/>
    <w:rPr>
      <w:b/>
      <w:bCs/>
      <w:sz w:val="20"/>
      <w:szCs w:val="20"/>
    </w:rPr>
  </w:style>
  <w:style w:type="character" w:customStyle="1" w:styleId="FontStyle41">
    <w:name w:val="Font Style41"/>
    <w:rsid w:val="00ED484E"/>
    <w:rPr>
      <w:rFonts w:ascii="Times New Roman" w:hAnsi="Times New Roman" w:cs="Times New Roman" w:hint="default"/>
      <w:sz w:val="24"/>
      <w:szCs w:val="24"/>
    </w:rPr>
  </w:style>
  <w:style w:type="character" w:customStyle="1" w:styleId="apple-converted-space">
    <w:name w:val="apple-converted-space"/>
    <w:rsid w:val="00ED484E"/>
  </w:style>
  <w:style w:type="paragraph" w:styleId="af6">
    <w:name w:val="Body Text"/>
    <w:basedOn w:val="a0"/>
    <w:link w:val="af5"/>
    <w:uiPriority w:val="99"/>
    <w:unhideWhenUsed/>
    <w:rsid w:val="00ED484E"/>
    <w:pPr>
      <w:spacing w:after="120"/>
    </w:pPr>
    <w:rPr>
      <w:rFonts w:ascii="Times New Roman" w:eastAsia="Times New Roman" w:hAnsi="Times New Roman" w:cs="Times New Roman"/>
      <w:sz w:val="24"/>
      <w:szCs w:val="24"/>
      <w:lang w:eastAsia="ru-RU"/>
    </w:rPr>
  </w:style>
  <w:style w:type="character" w:customStyle="1" w:styleId="1f2">
    <w:name w:val="Основной текст Знак1"/>
    <w:basedOn w:val="a1"/>
    <w:uiPriority w:val="99"/>
    <w:semiHidden/>
    <w:rsid w:val="00ED484E"/>
  </w:style>
  <w:style w:type="character" w:customStyle="1" w:styleId="1f3">
    <w:name w:val="Слабое выделение1"/>
    <w:rsid w:val="00ED484E"/>
    <w:rPr>
      <w:rFonts w:ascii="Times New Roman" w:hAnsi="Times New Roman" w:cs="Times New Roman" w:hint="default"/>
      <w:i/>
      <w:iCs w:val="0"/>
    </w:rPr>
  </w:style>
  <w:style w:type="character" w:customStyle="1" w:styleId="1f4">
    <w:name w:val="Сильное выделение1"/>
    <w:rsid w:val="00ED484E"/>
    <w:rPr>
      <w:rFonts w:ascii="Times New Roman" w:hAnsi="Times New Roman" w:cs="Times New Roman" w:hint="default"/>
      <w:b/>
      <w:bCs w:val="0"/>
    </w:rPr>
  </w:style>
  <w:style w:type="character" w:customStyle="1" w:styleId="1f5">
    <w:name w:val="Слабая ссылка1"/>
    <w:rsid w:val="00ED484E"/>
    <w:rPr>
      <w:rFonts w:ascii="Times New Roman" w:hAnsi="Times New Roman" w:cs="Times New Roman" w:hint="default"/>
      <w:smallCaps/>
    </w:rPr>
  </w:style>
  <w:style w:type="character" w:customStyle="1" w:styleId="1f6">
    <w:name w:val="Сильная ссылка1"/>
    <w:rsid w:val="00ED484E"/>
    <w:rPr>
      <w:rFonts w:ascii="Times New Roman" w:hAnsi="Times New Roman" w:cs="Times New Roman" w:hint="default"/>
      <w:smallCaps/>
      <w:spacing w:val="5"/>
      <w:u w:val="single"/>
    </w:rPr>
  </w:style>
  <w:style w:type="character" w:customStyle="1" w:styleId="1f7">
    <w:name w:val="Название книги1"/>
    <w:rsid w:val="00ED484E"/>
    <w:rPr>
      <w:rFonts w:ascii="Times New Roman" w:hAnsi="Times New Roman" w:cs="Times New Roman" w:hint="default"/>
      <w:i/>
      <w:iCs w:val="0"/>
      <w:smallCaps/>
      <w:spacing w:val="5"/>
    </w:rPr>
  </w:style>
  <w:style w:type="paragraph" w:styleId="aff6">
    <w:name w:val="No Spacing"/>
    <w:link w:val="aff5"/>
    <w:uiPriority w:val="99"/>
    <w:qFormat/>
    <w:rsid w:val="00ED484E"/>
    <w:pPr>
      <w:spacing w:after="0" w:line="240" w:lineRule="auto"/>
    </w:pPr>
    <w:rPr>
      <w:rFonts w:ascii="Times New Roman" w:eastAsiaTheme="minorEastAsia" w:hAnsi="Times New Roman" w:cs="Times New Roman"/>
      <w:lang w:eastAsia="ru-RU"/>
    </w:rPr>
  </w:style>
  <w:style w:type="paragraph" w:styleId="29">
    <w:name w:val="Quote"/>
    <w:basedOn w:val="a0"/>
    <w:next w:val="a0"/>
    <w:link w:val="28"/>
    <w:uiPriority w:val="99"/>
    <w:qFormat/>
    <w:rsid w:val="00ED484E"/>
    <w:pPr>
      <w:spacing w:before="200"/>
      <w:ind w:left="864" w:right="864"/>
      <w:jc w:val="center"/>
    </w:pPr>
    <w:rPr>
      <w:rFonts w:ascii="Times New Roman" w:eastAsia="Times New Roman" w:hAnsi="Times New Roman" w:cs="Times New Roman"/>
      <w:i/>
      <w:sz w:val="24"/>
      <w:szCs w:val="24"/>
    </w:rPr>
  </w:style>
  <w:style w:type="character" w:customStyle="1" w:styleId="211">
    <w:name w:val="Цитата 2 Знак1"/>
    <w:basedOn w:val="a1"/>
    <w:uiPriority w:val="99"/>
    <w:rsid w:val="00ED484E"/>
    <w:rPr>
      <w:i/>
      <w:iCs/>
      <w:color w:val="404040" w:themeColor="text1" w:themeTint="BF"/>
    </w:rPr>
  </w:style>
  <w:style w:type="paragraph" w:styleId="aff8">
    <w:name w:val="Intense Quote"/>
    <w:basedOn w:val="a0"/>
    <w:next w:val="a0"/>
    <w:link w:val="aff7"/>
    <w:uiPriority w:val="99"/>
    <w:qFormat/>
    <w:rsid w:val="00ED484E"/>
    <w:pPr>
      <w:pBdr>
        <w:top w:val="single" w:sz="4" w:space="10" w:color="5B9BD5" w:themeColor="accent1"/>
        <w:bottom w:val="single" w:sz="4" w:space="10" w:color="5B9BD5" w:themeColor="accent1"/>
      </w:pBdr>
      <w:spacing w:before="360" w:after="360"/>
      <w:ind w:left="864" w:right="864"/>
      <w:jc w:val="center"/>
    </w:pPr>
    <w:rPr>
      <w:rFonts w:ascii="Times New Roman" w:eastAsia="Times New Roman" w:hAnsi="Times New Roman" w:cs="Times New Roman"/>
      <w:b/>
      <w:i/>
      <w:sz w:val="24"/>
    </w:rPr>
  </w:style>
  <w:style w:type="character" w:customStyle="1" w:styleId="1f8">
    <w:name w:val="Выделенная цитата Знак1"/>
    <w:basedOn w:val="a1"/>
    <w:uiPriority w:val="99"/>
    <w:rsid w:val="00ED484E"/>
    <w:rPr>
      <w:i/>
      <w:iCs/>
      <w:color w:val="5B9BD5" w:themeColor="accent1"/>
    </w:rPr>
  </w:style>
  <w:style w:type="paragraph" w:styleId="27">
    <w:name w:val="Body Text Indent 2"/>
    <w:basedOn w:val="a0"/>
    <w:link w:val="26"/>
    <w:uiPriority w:val="99"/>
    <w:semiHidden/>
    <w:unhideWhenUsed/>
    <w:rsid w:val="00ED484E"/>
    <w:pPr>
      <w:spacing w:after="120" w:line="480" w:lineRule="auto"/>
      <w:ind w:left="283"/>
    </w:pPr>
    <w:rPr>
      <w:rFonts w:ascii="Times New Roman" w:eastAsia="Times New Roman" w:hAnsi="Times New Roman" w:cs="Times New Roman"/>
      <w:sz w:val="28"/>
      <w:szCs w:val="18"/>
      <w:lang w:eastAsia="ru-RU"/>
    </w:rPr>
  </w:style>
  <w:style w:type="character" w:customStyle="1" w:styleId="212">
    <w:name w:val="Основной текст с отступом 2 Знак1"/>
    <w:basedOn w:val="a1"/>
    <w:uiPriority w:val="99"/>
    <w:semiHidden/>
    <w:rsid w:val="00ED484E"/>
  </w:style>
  <w:style w:type="character" w:customStyle="1" w:styleId="1f9">
    <w:name w:val="Просмотренная гиперссылка1"/>
    <w:uiPriority w:val="99"/>
    <w:semiHidden/>
    <w:rsid w:val="00ED484E"/>
    <w:rPr>
      <w:color w:val="800080"/>
      <w:u w:val="single"/>
    </w:rPr>
  </w:style>
  <w:style w:type="paragraph" w:styleId="afe">
    <w:name w:val="Document Map"/>
    <w:basedOn w:val="a0"/>
    <w:link w:val="afd"/>
    <w:uiPriority w:val="99"/>
    <w:semiHidden/>
    <w:unhideWhenUsed/>
    <w:rsid w:val="00ED484E"/>
    <w:pPr>
      <w:spacing w:after="0" w:line="240" w:lineRule="auto"/>
    </w:pPr>
    <w:rPr>
      <w:rFonts w:ascii="Tahoma" w:eastAsia="Times New Roman" w:hAnsi="Tahoma" w:cs="Times New Roman"/>
      <w:sz w:val="16"/>
      <w:szCs w:val="16"/>
      <w:lang w:eastAsia="ru-RU"/>
    </w:rPr>
  </w:style>
  <w:style w:type="character" w:customStyle="1" w:styleId="1fa">
    <w:name w:val="Схема документа Знак1"/>
    <w:basedOn w:val="a1"/>
    <w:uiPriority w:val="99"/>
    <w:semiHidden/>
    <w:rsid w:val="00ED484E"/>
    <w:rPr>
      <w:rFonts w:ascii="Segoe UI" w:hAnsi="Segoe UI" w:cs="Segoe UI"/>
      <w:sz w:val="16"/>
      <w:szCs w:val="16"/>
    </w:rPr>
  </w:style>
  <w:style w:type="paragraph" w:styleId="25">
    <w:name w:val="Body Text 2"/>
    <w:basedOn w:val="a0"/>
    <w:link w:val="24"/>
    <w:uiPriority w:val="99"/>
    <w:unhideWhenUsed/>
    <w:rsid w:val="00ED484E"/>
    <w:pPr>
      <w:spacing w:after="120" w:line="480" w:lineRule="auto"/>
    </w:pPr>
    <w:rPr>
      <w:rFonts w:ascii="Calibri" w:eastAsia="Times New Roman" w:hAnsi="Calibri" w:cs="Times New Roman"/>
      <w:lang w:eastAsia="ru-RU"/>
    </w:rPr>
  </w:style>
  <w:style w:type="character" w:customStyle="1" w:styleId="213">
    <w:name w:val="Основной текст 2 Знак1"/>
    <w:basedOn w:val="a1"/>
    <w:uiPriority w:val="99"/>
    <w:semiHidden/>
    <w:rsid w:val="00ED484E"/>
  </w:style>
  <w:style w:type="character" w:customStyle="1" w:styleId="FontStyle11">
    <w:name w:val="Font Style11"/>
    <w:uiPriority w:val="99"/>
    <w:rsid w:val="00ED484E"/>
    <w:rPr>
      <w:rFonts w:ascii="Times New Roman" w:hAnsi="Times New Roman" w:cs="Times New Roman" w:hint="default"/>
      <w:b/>
      <w:bCs/>
      <w:sz w:val="22"/>
      <w:szCs w:val="22"/>
    </w:rPr>
  </w:style>
  <w:style w:type="character" w:customStyle="1" w:styleId="FontStyle12">
    <w:name w:val="Font Style12"/>
    <w:uiPriority w:val="99"/>
    <w:rsid w:val="00ED484E"/>
    <w:rPr>
      <w:rFonts w:ascii="Times New Roman" w:hAnsi="Times New Roman" w:cs="Times New Roman" w:hint="default"/>
      <w:sz w:val="18"/>
      <w:szCs w:val="18"/>
    </w:rPr>
  </w:style>
  <w:style w:type="character" w:customStyle="1" w:styleId="FontStyle14">
    <w:name w:val="Font Style14"/>
    <w:uiPriority w:val="99"/>
    <w:rsid w:val="00ED484E"/>
    <w:rPr>
      <w:rFonts w:ascii="Times New Roman" w:hAnsi="Times New Roman" w:cs="Times New Roman" w:hint="default"/>
      <w:b/>
      <w:bCs/>
      <w:sz w:val="18"/>
      <w:szCs w:val="18"/>
    </w:rPr>
  </w:style>
  <w:style w:type="character" w:customStyle="1" w:styleId="FontStyle13">
    <w:name w:val="Font Style13"/>
    <w:uiPriority w:val="99"/>
    <w:rsid w:val="00ED484E"/>
    <w:rPr>
      <w:rFonts w:ascii="Times New Roman" w:hAnsi="Times New Roman" w:cs="Times New Roman" w:hint="default"/>
      <w:i/>
      <w:iCs/>
      <w:sz w:val="18"/>
      <w:szCs w:val="18"/>
    </w:rPr>
  </w:style>
  <w:style w:type="character" w:customStyle="1" w:styleId="1fb">
    <w:name w:val="Основной текст1"/>
    <w:rsid w:val="00ED484E"/>
    <w:rPr>
      <w:rFonts w:ascii="Times New Roman" w:hAnsi="Times New Roman" w:cs="Times New Roman" w:hint="default"/>
      <w:sz w:val="16"/>
      <w:szCs w:val="16"/>
      <w:shd w:val="clear" w:color="auto" w:fill="FFFFFF"/>
    </w:rPr>
  </w:style>
  <w:style w:type="character" w:customStyle="1" w:styleId="ArialUnicodeMS">
    <w:name w:val="Основной текст + Arial Unicode MS"/>
    <w:aliases w:val="7,5 pt"/>
    <w:rsid w:val="00ED484E"/>
    <w:rPr>
      <w:rFonts w:ascii="Arial Unicode MS" w:eastAsia="Arial Unicode MS" w:hAnsi="Arial Unicode MS" w:cs="Arial Unicode MS" w:hint="eastAsia"/>
      <w:sz w:val="15"/>
      <w:szCs w:val="15"/>
      <w:shd w:val="clear" w:color="auto" w:fill="FFFFFF"/>
    </w:rPr>
  </w:style>
  <w:style w:type="paragraph" w:styleId="32">
    <w:name w:val="Body Text 3"/>
    <w:basedOn w:val="a0"/>
    <w:link w:val="31"/>
    <w:uiPriority w:val="99"/>
    <w:semiHidden/>
    <w:unhideWhenUsed/>
    <w:rsid w:val="00ED484E"/>
    <w:pPr>
      <w:spacing w:after="120"/>
    </w:pPr>
    <w:rPr>
      <w:rFonts w:ascii="Calibri" w:eastAsia="Times New Roman" w:hAnsi="Calibri" w:cs="Times New Roman"/>
      <w:sz w:val="16"/>
      <w:szCs w:val="16"/>
      <w:lang w:eastAsia="ru-RU"/>
    </w:rPr>
  </w:style>
  <w:style w:type="character" w:customStyle="1" w:styleId="310">
    <w:name w:val="Основной текст 3 Знак1"/>
    <w:basedOn w:val="a1"/>
    <w:uiPriority w:val="99"/>
    <w:semiHidden/>
    <w:rsid w:val="00ED484E"/>
    <w:rPr>
      <w:sz w:val="16"/>
      <w:szCs w:val="16"/>
    </w:rPr>
  </w:style>
  <w:style w:type="paragraph" w:styleId="34">
    <w:name w:val="Body Text Indent 3"/>
    <w:basedOn w:val="a0"/>
    <w:link w:val="33"/>
    <w:uiPriority w:val="99"/>
    <w:unhideWhenUsed/>
    <w:rsid w:val="00ED484E"/>
    <w:pPr>
      <w:spacing w:after="120"/>
      <w:ind w:left="283"/>
    </w:pPr>
    <w:rPr>
      <w:rFonts w:ascii="Calibri" w:eastAsia="Times New Roman" w:hAnsi="Calibri" w:cs="Times New Roman"/>
      <w:sz w:val="16"/>
      <w:szCs w:val="16"/>
      <w:lang w:eastAsia="ru-RU"/>
    </w:rPr>
  </w:style>
  <w:style w:type="character" w:customStyle="1" w:styleId="311">
    <w:name w:val="Основной текст с отступом 3 Знак1"/>
    <w:basedOn w:val="a1"/>
    <w:uiPriority w:val="99"/>
    <w:semiHidden/>
    <w:rsid w:val="00ED484E"/>
    <w:rPr>
      <w:sz w:val="16"/>
      <w:szCs w:val="16"/>
    </w:rPr>
  </w:style>
  <w:style w:type="paragraph" w:styleId="23">
    <w:name w:val="Body Text First Indent 2"/>
    <w:basedOn w:val="af8"/>
    <w:link w:val="22"/>
    <w:unhideWhenUsed/>
    <w:rsid w:val="00ED484E"/>
    <w:pPr>
      <w:spacing w:after="160"/>
      <w:ind w:left="360" w:firstLine="360"/>
    </w:pPr>
    <w:rPr>
      <w:lang w:eastAsia="ru-RU"/>
    </w:rPr>
  </w:style>
  <w:style w:type="character" w:customStyle="1" w:styleId="214">
    <w:name w:val="Красная строка 2 Знак1"/>
    <w:basedOn w:val="17"/>
    <w:semiHidden/>
    <w:rsid w:val="00ED484E"/>
  </w:style>
  <w:style w:type="character" w:customStyle="1" w:styleId="Heading5Char">
    <w:name w:val="Heading 5 Char"/>
    <w:aliases w:val="Знак Char"/>
    <w:semiHidden/>
    <w:locked/>
    <w:rsid w:val="00ED484E"/>
    <w:rPr>
      <w:rFonts w:ascii="Calibri" w:hAnsi="Calibri" w:cs="Calibri" w:hint="default"/>
      <w:b/>
      <w:bCs/>
      <w:i/>
      <w:iCs/>
      <w:sz w:val="26"/>
      <w:szCs w:val="26"/>
    </w:rPr>
  </w:style>
  <w:style w:type="character" w:customStyle="1" w:styleId="Heading6Char">
    <w:name w:val="Heading 6 Char"/>
    <w:aliases w:val="Знак12 Char"/>
    <w:semiHidden/>
    <w:locked/>
    <w:rsid w:val="00ED484E"/>
    <w:rPr>
      <w:rFonts w:ascii="Calibri" w:hAnsi="Calibri" w:cs="Calibri" w:hint="default"/>
      <w:b/>
      <w:bCs/>
    </w:rPr>
  </w:style>
  <w:style w:type="character" w:customStyle="1" w:styleId="Heading7Char">
    <w:name w:val="Heading 7 Char"/>
    <w:aliases w:val="Знак11 Char"/>
    <w:semiHidden/>
    <w:locked/>
    <w:rsid w:val="00ED484E"/>
    <w:rPr>
      <w:rFonts w:ascii="Calibri" w:hAnsi="Calibri" w:cs="Calibri" w:hint="default"/>
      <w:sz w:val="24"/>
      <w:szCs w:val="24"/>
    </w:rPr>
  </w:style>
  <w:style w:type="character" w:customStyle="1" w:styleId="Heading8Char">
    <w:name w:val="Heading 8 Char"/>
    <w:aliases w:val="Знак10 Char"/>
    <w:semiHidden/>
    <w:locked/>
    <w:rsid w:val="00ED484E"/>
    <w:rPr>
      <w:rFonts w:ascii="Calibri" w:hAnsi="Calibri" w:cs="Calibri" w:hint="default"/>
      <w:i/>
      <w:iCs/>
      <w:sz w:val="24"/>
      <w:szCs w:val="24"/>
    </w:rPr>
  </w:style>
  <w:style w:type="character" w:customStyle="1" w:styleId="Heading9Char">
    <w:name w:val="Heading 9 Char"/>
    <w:aliases w:val="Знак9 Char"/>
    <w:semiHidden/>
    <w:locked/>
    <w:rsid w:val="00ED484E"/>
    <w:rPr>
      <w:rFonts w:ascii="Cambria" w:hAnsi="Cambria" w:cs="Cambria" w:hint="default"/>
    </w:rPr>
  </w:style>
  <w:style w:type="character" w:customStyle="1" w:styleId="TitleChar">
    <w:name w:val="Title Char"/>
    <w:aliases w:val="Знак8 Char"/>
    <w:locked/>
    <w:rsid w:val="00ED484E"/>
    <w:rPr>
      <w:rFonts w:ascii="Cambria" w:hAnsi="Cambria" w:cs="Cambria" w:hint="default"/>
      <w:b/>
      <w:bCs/>
      <w:kern w:val="28"/>
      <w:sz w:val="32"/>
      <w:szCs w:val="32"/>
    </w:rPr>
  </w:style>
  <w:style w:type="character" w:customStyle="1" w:styleId="SubtitleChar">
    <w:name w:val="Subtitle Char"/>
    <w:aliases w:val="Знак7 Char"/>
    <w:locked/>
    <w:rsid w:val="00ED484E"/>
    <w:rPr>
      <w:rFonts w:ascii="Cambria" w:hAnsi="Cambria" w:cs="Cambria" w:hint="default"/>
      <w:sz w:val="24"/>
      <w:szCs w:val="24"/>
    </w:rPr>
  </w:style>
  <w:style w:type="character" w:customStyle="1" w:styleId="FootnoteTextChar">
    <w:name w:val="Footnote Text Char"/>
    <w:aliases w:val="Знак6 Char"/>
    <w:semiHidden/>
    <w:locked/>
    <w:rsid w:val="00ED484E"/>
    <w:rPr>
      <w:rFonts w:ascii="Times New Roman" w:hAnsi="Times New Roman" w:cs="Times New Roman" w:hint="default"/>
      <w:sz w:val="20"/>
      <w:szCs w:val="20"/>
    </w:rPr>
  </w:style>
  <w:style w:type="character" w:customStyle="1" w:styleId="BalloonTextChar">
    <w:name w:val="Balloon Text Char"/>
    <w:aliases w:val="Знак5 Char"/>
    <w:semiHidden/>
    <w:locked/>
    <w:rsid w:val="00ED484E"/>
    <w:rPr>
      <w:rFonts w:ascii="Times New Roman" w:hAnsi="Times New Roman" w:cs="Times New Roman" w:hint="default"/>
      <w:sz w:val="2"/>
      <w:szCs w:val="2"/>
    </w:rPr>
  </w:style>
  <w:style w:type="character" w:customStyle="1" w:styleId="EndnoteTextChar">
    <w:name w:val="Endnote Text Char"/>
    <w:aliases w:val="Знак4 Char"/>
    <w:semiHidden/>
    <w:locked/>
    <w:rsid w:val="00ED484E"/>
    <w:rPr>
      <w:rFonts w:ascii="Times New Roman" w:hAnsi="Times New Roman" w:cs="Times New Roman" w:hint="default"/>
      <w:sz w:val="20"/>
      <w:szCs w:val="20"/>
    </w:rPr>
  </w:style>
  <w:style w:type="character" w:customStyle="1" w:styleId="FooterChar">
    <w:name w:val="Footer Char"/>
    <w:aliases w:val="Знак3 Char"/>
    <w:semiHidden/>
    <w:locked/>
    <w:rsid w:val="00ED484E"/>
    <w:rPr>
      <w:rFonts w:ascii="Times New Roman" w:hAnsi="Times New Roman" w:cs="Times New Roman" w:hint="default"/>
    </w:rPr>
  </w:style>
  <w:style w:type="character" w:customStyle="1" w:styleId="HeaderChar">
    <w:name w:val="Header Char"/>
    <w:aliases w:val="Знак2 Char"/>
    <w:semiHidden/>
    <w:locked/>
    <w:rsid w:val="00ED484E"/>
    <w:rPr>
      <w:rFonts w:ascii="Times New Roman" w:hAnsi="Times New Roman" w:cs="Times New Roman" w:hint="default"/>
    </w:rPr>
  </w:style>
  <w:style w:type="character" w:customStyle="1" w:styleId="HTMLPreformattedChar">
    <w:name w:val="HTML Preformatted Char"/>
    <w:aliases w:val="Знак1 Char"/>
    <w:semiHidden/>
    <w:locked/>
    <w:rsid w:val="00ED484E"/>
    <w:rPr>
      <w:rFonts w:ascii="Courier New" w:hAnsi="Courier New" w:cs="Courier New" w:hint="default"/>
      <w:sz w:val="20"/>
      <w:szCs w:val="20"/>
    </w:rPr>
  </w:style>
  <w:style w:type="paragraph" w:styleId="afc">
    <w:name w:val="Block Text"/>
    <w:basedOn w:val="a0"/>
    <w:link w:val="afb"/>
    <w:uiPriority w:val="99"/>
    <w:unhideWhenUsed/>
    <w:qFormat/>
    <w:rsid w:val="00ED484E"/>
    <w:pPr>
      <w:pBdr>
        <w:top w:val="single" w:sz="2" w:space="10" w:color="5B9BD5" w:themeColor="accent1" w:frame="1"/>
        <w:left w:val="single" w:sz="2" w:space="10" w:color="5B9BD5" w:themeColor="accent1" w:frame="1"/>
        <w:bottom w:val="single" w:sz="2" w:space="10" w:color="5B9BD5" w:themeColor="accent1" w:frame="1"/>
        <w:right w:val="single" w:sz="2" w:space="10" w:color="5B9BD5" w:themeColor="accent1" w:frame="1"/>
      </w:pBdr>
      <w:ind w:left="1152" w:right="1152"/>
    </w:pPr>
    <w:rPr>
      <w:rFonts w:ascii="Times New Roman" w:eastAsia="Times New Roman" w:hAnsi="Times New Roman" w:cs="Times New Roman"/>
      <w:i/>
      <w:sz w:val="24"/>
      <w:szCs w:val="24"/>
    </w:rPr>
  </w:style>
  <w:style w:type="character" w:customStyle="1" w:styleId="1fc">
    <w:name w:val="Гиперссылка1"/>
    <w:basedOn w:val="a1"/>
    <w:uiPriority w:val="99"/>
    <w:rsid w:val="00ED484E"/>
    <w:rPr>
      <w:color w:val="0000FF"/>
      <w:u w:val="single"/>
    </w:rPr>
  </w:style>
  <w:style w:type="table" w:styleId="afff8">
    <w:name w:val="Table Grid"/>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d">
    <w:name w:val="Сетка таблицы1"/>
    <w:basedOn w:val="a2"/>
    <w:uiPriority w:val="59"/>
    <w:rsid w:val="00ED484E"/>
    <w:pPr>
      <w:spacing w:after="0" w:line="240" w:lineRule="auto"/>
    </w:pPr>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2">
    <w:name w:val="Сетка таблицы2"/>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2"/>
    <w:rsid w:val="00ED484E"/>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2"/>
    <w:rsid w:val="00ED484E"/>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2"/>
    <w:rsid w:val="00ED484E"/>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2"/>
    <w:rsid w:val="00ED484E"/>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2"/>
    <w:rsid w:val="00ED484E"/>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2"/>
    <w:rsid w:val="00ED484E"/>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2"/>
    <w:rsid w:val="00ED484E"/>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2"/>
    <w:rsid w:val="00ED484E"/>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2"/>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3"/>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Сетка таблицы114"/>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Сетка таблицы115"/>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
    <w:name w:val="Сетка таблицы116"/>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Сетка таблицы117"/>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
    <w:name w:val="Сетка таблицы118"/>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
    <w:name w:val="Сетка таблицы119"/>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0">
    <w:name w:val="Сетка таблицы120"/>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
    <w:name w:val="Сетка таблицы31"/>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Сетка таблицы122"/>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3"/>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2"/>
    <w:rsid w:val="00ED484E"/>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
    <w:name w:val="Сетка таблицы124"/>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Сетка таблицы36"/>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Сетка таблицы125"/>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Сетка таблицы37"/>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
    <w:name w:val="Сетка таблицы126"/>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0"/>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8"/>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
    <w:name w:val="Сетка таблицы39"/>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
    <w:name w:val="Сетка таблицы127"/>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0">
    <w:name w:val="Сетка таблицы40"/>
    <w:basedOn w:val="a2"/>
    <w:uiPriority w:val="99"/>
    <w:rsid w:val="00ED484E"/>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Сетка таблицы128"/>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2"/>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3"/>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4"/>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5"/>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Сетка таблицы46"/>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
    <w:name w:val="Сетка таблицы47"/>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
    <w:name w:val="Сетка таблицы48"/>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Сетка таблицы49"/>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0">
    <w:name w:val="Сетка таблицы50"/>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3"/>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4"/>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5"/>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
    <w:name w:val="Сетка таблицы56"/>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
    <w:name w:val="Сетка таблицы57"/>
    <w:basedOn w:val="a2"/>
    <w:uiPriority w:val="39"/>
    <w:rsid w:val="00ED484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
    <w:name w:val="List Number 2"/>
    <w:basedOn w:val="a0"/>
    <w:uiPriority w:val="99"/>
    <w:semiHidden/>
    <w:unhideWhenUsed/>
    <w:rsid w:val="00ED484E"/>
    <w:pPr>
      <w:numPr>
        <w:numId w:val="1"/>
      </w:numPr>
      <w:contextualSpacing/>
    </w:pPr>
  </w:style>
  <w:style w:type="table" w:customStyle="1" w:styleId="58">
    <w:name w:val="Сетка таблицы58"/>
    <w:basedOn w:val="a2"/>
    <w:next w:val="afff8"/>
    <w:uiPriority w:val="39"/>
    <w:rsid w:val="00C37C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9">
    <w:name w:val="List Paragraph"/>
    <w:basedOn w:val="a0"/>
    <w:qFormat/>
    <w:rsid w:val="005926DA"/>
    <w:pPr>
      <w:ind w:left="720"/>
      <w:contextualSpacing/>
    </w:pPr>
  </w:style>
  <w:style w:type="numbering" w:customStyle="1" w:styleId="1fe">
    <w:name w:val="Нет списка1"/>
    <w:next w:val="a3"/>
    <w:uiPriority w:val="99"/>
    <w:semiHidden/>
    <w:unhideWhenUsed/>
    <w:rsid w:val="000D055D"/>
  </w:style>
  <w:style w:type="numbering" w:customStyle="1" w:styleId="11a">
    <w:name w:val="Нет списка11"/>
    <w:next w:val="a3"/>
    <w:uiPriority w:val="99"/>
    <w:semiHidden/>
    <w:unhideWhenUsed/>
    <w:rsid w:val="000D055D"/>
  </w:style>
  <w:style w:type="table" w:customStyle="1" w:styleId="59">
    <w:name w:val="Сетка таблицы59"/>
    <w:basedOn w:val="a2"/>
    <w:next w:val="afff8"/>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
    <w:name w:val="Сетка таблицы129"/>
    <w:basedOn w:val="a2"/>
    <w:uiPriority w:val="59"/>
    <w:rsid w:val="000D055D"/>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етка таблицы111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0">
    <w:name w:val="Сетка таблицы310"/>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0"/>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0">
    <w:name w:val="Сетка таблицы410"/>
    <w:basedOn w:val="a2"/>
    <w:rsid w:val="000D055D"/>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0">
    <w:name w:val="Сетка таблицы510"/>
    <w:basedOn w:val="a2"/>
    <w:rsid w:val="000D055D"/>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2"/>
    <w:rsid w:val="000D055D"/>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2"/>
    <w:rsid w:val="000D055D"/>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етка таблицы14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2"/>
    <w:rsid w:val="000D055D"/>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Сетка таблицы151"/>
    <w:basedOn w:val="a2"/>
    <w:rsid w:val="000D055D"/>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2"/>
    <w:rsid w:val="000D055D"/>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a2"/>
    <w:rsid w:val="000D055D"/>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
    <w:name w:val="Сетка таблицы216"/>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етка таблицы1112"/>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
    <w:name w:val="Сетка таблицы112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Сетка таблицы23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Сетка таблицы113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
    <w:name w:val="Сетка таблицы24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Сетка таблицы114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Сетка таблицы115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
    <w:name w:val="Сетка таблицы116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Сетка таблицы118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
    <w:name w:val="Сетка таблицы119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етка таблицы32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
    <w:name w:val="Сетка таблицы341"/>
    <w:basedOn w:val="a2"/>
    <w:rsid w:val="000D055D"/>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
    <w:name w:val="Сетка таблицы124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
    <w:name w:val="Сетка таблицы35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
    <w:name w:val="Сетка таблицы36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Сетка таблицы125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Сетка таблицы212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
    <w:name w:val="Сетка таблицы37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
    <w:name w:val="Сетка таблицы126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
    <w:name w:val="Сетка таблицы1110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
    <w:name w:val="Сетка таблицы38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
    <w:name w:val="Сетка таблицы39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
    <w:name w:val="Сетка таблицы127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Сетка таблицы401"/>
    <w:basedOn w:val="a2"/>
    <w:uiPriority w:val="99"/>
    <w:rsid w:val="000D055D"/>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
    <w:name w:val="Сетка таблицы128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Сетка таблицы43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Сетка таблицы44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
    <w:name w:val="Сетка таблицы45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
    <w:name w:val="Сетка таблицы47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
    <w:name w:val="Сетка таблицы48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
    <w:name w:val="Сетка таблицы49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
    <w:name w:val="Сетка таблицы50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Сетка таблицы52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
    <w:name w:val="Сетка таблицы53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54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55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
    <w:name w:val="Сетка таблицы56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
    <w:name w:val="Сетка таблицы571"/>
    <w:basedOn w:val="a2"/>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1">
    <w:name w:val="Сетка таблицы581"/>
    <w:basedOn w:val="a2"/>
    <w:next w:val="afff8"/>
    <w:uiPriority w:val="39"/>
    <w:rsid w:val="000D055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1">
    <w:name w:val="Сетка таблицы1291"/>
    <w:basedOn w:val="a2"/>
    <w:next w:val="afff8"/>
    <w:uiPriority w:val="59"/>
    <w:rsid w:val="000D055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1">
    <w:name w:val="Сетка таблицы59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a">
    <w:name w:val="caption"/>
    <w:basedOn w:val="a0"/>
    <w:next w:val="a0"/>
    <w:qFormat/>
    <w:rsid w:val="000D055D"/>
    <w:pPr>
      <w:spacing w:after="200" w:line="240" w:lineRule="auto"/>
    </w:pPr>
    <w:rPr>
      <w:rFonts w:ascii="Calibri" w:eastAsia="Times New Roman" w:hAnsi="Calibri" w:cs="Times New Roman"/>
      <w:b/>
      <w:bCs/>
      <w:color w:val="4F81BD"/>
      <w:sz w:val="18"/>
      <w:szCs w:val="18"/>
      <w:lang w:eastAsia="ru-RU"/>
    </w:rPr>
  </w:style>
  <w:style w:type="paragraph" w:styleId="afffb">
    <w:name w:val="TOC Heading"/>
    <w:basedOn w:val="1"/>
    <w:next w:val="a0"/>
    <w:uiPriority w:val="39"/>
    <w:unhideWhenUsed/>
    <w:qFormat/>
    <w:rsid w:val="000D055D"/>
    <w:pPr>
      <w:spacing w:line="259" w:lineRule="auto"/>
      <w:outlineLvl w:val="9"/>
    </w:pPr>
    <w:rPr>
      <w:lang w:eastAsia="ru-RU"/>
    </w:rPr>
  </w:style>
  <w:style w:type="paragraph" w:styleId="1ff">
    <w:name w:val="toc 1"/>
    <w:basedOn w:val="a0"/>
    <w:next w:val="a0"/>
    <w:autoRedefine/>
    <w:uiPriority w:val="39"/>
    <w:unhideWhenUsed/>
    <w:rsid w:val="000D055D"/>
    <w:pPr>
      <w:spacing w:after="100" w:line="276" w:lineRule="auto"/>
    </w:pPr>
    <w:rPr>
      <w:rFonts w:ascii="Calibri" w:eastAsia="Times New Roman" w:hAnsi="Calibri" w:cs="Times New Roman"/>
      <w:lang w:eastAsia="ru-RU"/>
    </w:rPr>
  </w:style>
  <w:style w:type="paragraph" w:styleId="3a">
    <w:name w:val="toc 3"/>
    <w:basedOn w:val="a0"/>
    <w:next w:val="a0"/>
    <w:autoRedefine/>
    <w:uiPriority w:val="39"/>
    <w:unhideWhenUsed/>
    <w:rsid w:val="000D055D"/>
    <w:pPr>
      <w:spacing w:after="100" w:line="276" w:lineRule="auto"/>
      <w:ind w:left="440"/>
    </w:pPr>
    <w:rPr>
      <w:rFonts w:ascii="Calibri" w:eastAsia="Times New Roman" w:hAnsi="Calibri" w:cs="Times New Roman"/>
      <w:lang w:eastAsia="ru-RU"/>
    </w:rPr>
  </w:style>
  <w:style w:type="numbering" w:customStyle="1" w:styleId="1113">
    <w:name w:val="Нет списка111"/>
    <w:next w:val="a3"/>
    <w:uiPriority w:val="99"/>
    <w:semiHidden/>
    <w:unhideWhenUsed/>
    <w:rsid w:val="000D055D"/>
  </w:style>
  <w:style w:type="paragraph" w:styleId="2f3">
    <w:name w:val="toc 2"/>
    <w:basedOn w:val="a0"/>
    <w:next w:val="a0"/>
    <w:autoRedefine/>
    <w:uiPriority w:val="39"/>
    <w:rsid w:val="000D055D"/>
    <w:pPr>
      <w:spacing w:after="100" w:line="360" w:lineRule="auto"/>
      <w:ind w:left="240"/>
    </w:pPr>
    <w:rPr>
      <w:rFonts w:ascii="Times New Roman" w:eastAsia="Times New Roman" w:hAnsi="Times New Roman" w:cs="Times New Roman"/>
      <w:sz w:val="24"/>
      <w:szCs w:val="24"/>
    </w:rPr>
  </w:style>
  <w:style w:type="numbering" w:customStyle="1" w:styleId="11110">
    <w:name w:val="Нет списка1111"/>
    <w:next w:val="a3"/>
    <w:uiPriority w:val="99"/>
    <w:semiHidden/>
    <w:unhideWhenUsed/>
    <w:rsid w:val="000D055D"/>
  </w:style>
  <w:style w:type="numbering" w:customStyle="1" w:styleId="2f4">
    <w:name w:val="Нет списка2"/>
    <w:next w:val="a3"/>
    <w:uiPriority w:val="99"/>
    <w:semiHidden/>
    <w:unhideWhenUsed/>
    <w:rsid w:val="000D055D"/>
  </w:style>
  <w:style w:type="character" w:customStyle="1" w:styleId="ArialUnicodeMS75pt">
    <w:name w:val="Основной текст + Arial Unicode MS;7;5 pt"/>
    <w:rsid w:val="000D055D"/>
    <w:rPr>
      <w:rFonts w:ascii="Arial Unicode MS" w:eastAsia="Arial Unicode MS" w:hAnsi="Arial Unicode MS" w:cs="Arial Unicode MS"/>
      <w:sz w:val="15"/>
      <w:szCs w:val="15"/>
      <w:shd w:val="clear" w:color="auto" w:fill="FFFFFF"/>
    </w:rPr>
  </w:style>
  <w:style w:type="paragraph" w:styleId="afffc">
    <w:name w:val="List"/>
    <w:basedOn w:val="a0"/>
    <w:uiPriority w:val="99"/>
    <w:unhideWhenUsed/>
    <w:rsid w:val="000D055D"/>
    <w:pPr>
      <w:spacing w:after="200" w:line="276" w:lineRule="auto"/>
      <w:ind w:left="283" w:hanging="283"/>
      <w:contextualSpacing/>
    </w:pPr>
    <w:rPr>
      <w:rFonts w:ascii="Calibri" w:eastAsia="Times New Roman" w:hAnsi="Calibri" w:cs="Times New Roman"/>
      <w:lang w:eastAsia="ru-RU"/>
    </w:rPr>
  </w:style>
  <w:style w:type="paragraph" w:styleId="2f5">
    <w:name w:val="List 2"/>
    <w:basedOn w:val="a0"/>
    <w:uiPriority w:val="99"/>
    <w:semiHidden/>
    <w:unhideWhenUsed/>
    <w:rsid w:val="000D055D"/>
    <w:pPr>
      <w:spacing w:after="200" w:line="276" w:lineRule="auto"/>
      <w:ind w:left="566" w:hanging="283"/>
      <w:contextualSpacing/>
    </w:pPr>
    <w:rPr>
      <w:rFonts w:ascii="Calibri" w:eastAsia="Times New Roman" w:hAnsi="Calibri" w:cs="Times New Roman"/>
      <w:lang w:eastAsia="ru-RU"/>
    </w:rPr>
  </w:style>
  <w:style w:type="numbering" w:customStyle="1" w:styleId="3b">
    <w:name w:val="Нет списка3"/>
    <w:next w:val="a3"/>
    <w:uiPriority w:val="99"/>
    <w:semiHidden/>
    <w:unhideWhenUsed/>
    <w:rsid w:val="000D055D"/>
  </w:style>
  <w:style w:type="numbering" w:customStyle="1" w:styleId="12a">
    <w:name w:val="Нет списка12"/>
    <w:next w:val="a3"/>
    <w:uiPriority w:val="99"/>
    <w:semiHidden/>
    <w:unhideWhenUsed/>
    <w:rsid w:val="000D055D"/>
  </w:style>
  <w:style w:type="numbering" w:customStyle="1" w:styleId="1120">
    <w:name w:val="Нет списка112"/>
    <w:next w:val="a3"/>
    <w:uiPriority w:val="99"/>
    <w:semiHidden/>
    <w:unhideWhenUsed/>
    <w:rsid w:val="000D055D"/>
  </w:style>
  <w:style w:type="numbering" w:customStyle="1" w:styleId="217">
    <w:name w:val="Нет списка21"/>
    <w:next w:val="a3"/>
    <w:uiPriority w:val="99"/>
    <w:semiHidden/>
    <w:unhideWhenUsed/>
    <w:rsid w:val="000D055D"/>
  </w:style>
  <w:style w:type="numbering" w:customStyle="1" w:styleId="4a">
    <w:name w:val="Нет списка4"/>
    <w:next w:val="a3"/>
    <w:uiPriority w:val="99"/>
    <w:semiHidden/>
    <w:unhideWhenUsed/>
    <w:rsid w:val="000D055D"/>
  </w:style>
  <w:style w:type="numbering" w:customStyle="1" w:styleId="5a">
    <w:name w:val="Нет списка5"/>
    <w:next w:val="a3"/>
    <w:semiHidden/>
    <w:unhideWhenUsed/>
    <w:rsid w:val="000D055D"/>
  </w:style>
  <w:style w:type="numbering" w:customStyle="1" w:styleId="63">
    <w:name w:val="Нет списка6"/>
    <w:next w:val="a3"/>
    <w:semiHidden/>
    <w:unhideWhenUsed/>
    <w:rsid w:val="000D055D"/>
  </w:style>
  <w:style w:type="numbering" w:customStyle="1" w:styleId="73">
    <w:name w:val="Нет списка7"/>
    <w:next w:val="a3"/>
    <w:uiPriority w:val="99"/>
    <w:semiHidden/>
    <w:unhideWhenUsed/>
    <w:rsid w:val="000D055D"/>
  </w:style>
  <w:style w:type="numbering" w:customStyle="1" w:styleId="132">
    <w:name w:val="Нет списка13"/>
    <w:next w:val="a3"/>
    <w:uiPriority w:val="99"/>
    <w:semiHidden/>
    <w:unhideWhenUsed/>
    <w:rsid w:val="000D055D"/>
  </w:style>
  <w:style w:type="numbering" w:customStyle="1" w:styleId="1130">
    <w:name w:val="Нет списка113"/>
    <w:next w:val="a3"/>
    <w:uiPriority w:val="99"/>
    <w:semiHidden/>
    <w:unhideWhenUsed/>
    <w:rsid w:val="000D055D"/>
  </w:style>
  <w:style w:type="numbering" w:customStyle="1" w:styleId="222">
    <w:name w:val="Нет списка22"/>
    <w:next w:val="a3"/>
    <w:uiPriority w:val="99"/>
    <w:semiHidden/>
    <w:unhideWhenUsed/>
    <w:rsid w:val="000D055D"/>
  </w:style>
  <w:style w:type="numbering" w:customStyle="1" w:styleId="83">
    <w:name w:val="Нет списка8"/>
    <w:next w:val="a3"/>
    <w:uiPriority w:val="99"/>
    <w:semiHidden/>
    <w:unhideWhenUsed/>
    <w:rsid w:val="000D055D"/>
  </w:style>
  <w:style w:type="paragraph" w:styleId="afffd">
    <w:name w:val="Revision"/>
    <w:hidden/>
    <w:uiPriority w:val="99"/>
    <w:semiHidden/>
    <w:rsid w:val="000D055D"/>
    <w:pPr>
      <w:spacing w:after="0" w:line="240" w:lineRule="auto"/>
    </w:pPr>
    <w:rPr>
      <w:rFonts w:ascii="Calibri" w:eastAsia="Times New Roman" w:hAnsi="Calibri" w:cs="Times New Roman"/>
      <w:lang w:eastAsia="ru-RU"/>
    </w:rPr>
  </w:style>
  <w:style w:type="numbering" w:customStyle="1" w:styleId="93">
    <w:name w:val="Нет списка9"/>
    <w:next w:val="a3"/>
    <w:uiPriority w:val="99"/>
    <w:semiHidden/>
    <w:unhideWhenUsed/>
    <w:rsid w:val="000D055D"/>
  </w:style>
  <w:style w:type="numbering" w:customStyle="1" w:styleId="102">
    <w:name w:val="Нет списка10"/>
    <w:next w:val="a3"/>
    <w:semiHidden/>
    <w:unhideWhenUsed/>
    <w:rsid w:val="000D055D"/>
  </w:style>
  <w:style w:type="numbering" w:customStyle="1" w:styleId="142">
    <w:name w:val="Нет списка14"/>
    <w:next w:val="a3"/>
    <w:semiHidden/>
    <w:unhideWhenUsed/>
    <w:rsid w:val="000D055D"/>
  </w:style>
  <w:style w:type="numbering" w:customStyle="1" w:styleId="152">
    <w:name w:val="Нет списка15"/>
    <w:next w:val="a3"/>
    <w:uiPriority w:val="99"/>
    <w:semiHidden/>
    <w:unhideWhenUsed/>
    <w:rsid w:val="000D055D"/>
  </w:style>
  <w:style w:type="numbering" w:customStyle="1" w:styleId="162">
    <w:name w:val="Нет списка16"/>
    <w:next w:val="a3"/>
    <w:uiPriority w:val="99"/>
    <w:semiHidden/>
    <w:unhideWhenUsed/>
    <w:rsid w:val="000D055D"/>
  </w:style>
  <w:style w:type="numbering" w:customStyle="1" w:styleId="1140">
    <w:name w:val="Нет списка114"/>
    <w:next w:val="a3"/>
    <w:uiPriority w:val="99"/>
    <w:semiHidden/>
    <w:unhideWhenUsed/>
    <w:rsid w:val="000D055D"/>
  </w:style>
  <w:style w:type="numbering" w:customStyle="1" w:styleId="232">
    <w:name w:val="Нет списка23"/>
    <w:next w:val="a3"/>
    <w:uiPriority w:val="99"/>
    <w:semiHidden/>
    <w:unhideWhenUsed/>
    <w:rsid w:val="000D055D"/>
  </w:style>
  <w:style w:type="numbering" w:customStyle="1" w:styleId="172">
    <w:name w:val="Нет списка17"/>
    <w:next w:val="a3"/>
    <w:uiPriority w:val="99"/>
    <w:semiHidden/>
    <w:unhideWhenUsed/>
    <w:rsid w:val="000D055D"/>
  </w:style>
  <w:style w:type="numbering" w:customStyle="1" w:styleId="182">
    <w:name w:val="Нет списка18"/>
    <w:next w:val="a3"/>
    <w:semiHidden/>
    <w:unhideWhenUsed/>
    <w:rsid w:val="000D055D"/>
  </w:style>
  <w:style w:type="numbering" w:customStyle="1" w:styleId="192">
    <w:name w:val="Нет списка19"/>
    <w:next w:val="a3"/>
    <w:semiHidden/>
    <w:unhideWhenUsed/>
    <w:rsid w:val="000D055D"/>
  </w:style>
  <w:style w:type="numbering" w:customStyle="1" w:styleId="202">
    <w:name w:val="Нет списка20"/>
    <w:next w:val="a3"/>
    <w:semiHidden/>
    <w:unhideWhenUsed/>
    <w:rsid w:val="000D055D"/>
  </w:style>
  <w:style w:type="numbering" w:customStyle="1" w:styleId="242">
    <w:name w:val="Нет списка24"/>
    <w:next w:val="a3"/>
    <w:semiHidden/>
    <w:unhideWhenUsed/>
    <w:rsid w:val="000D055D"/>
  </w:style>
  <w:style w:type="numbering" w:customStyle="1" w:styleId="252">
    <w:name w:val="Нет списка25"/>
    <w:next w:val="a3"/>
    <w:uiPriority w:val="99"/>
    <w:semiHidden/>
    <w:unhideWhenUsed/>
    <w:rsid w:val="000D055D"/>
  </w:style>
  <w:style w:type="table" w:customStyle="1" w:styleId="1911">
    <w:name w:val="Сетка таблицы19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2">
    <w:name w:val="Нет списка26"/>
    <w:next w:val="a3"/>
    <w:uiPriority w:val="99"/>
    <w:semiHidden/>
    <w:unhideWhenUsed/>
    <w:rsid w:val="000D055D"/>
  </w:style>
  <w:style w:type="table" w:customStyle="1" w:styleId="11011">
    <w:name w:val="Сетка таблицы110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2">
    <w:name w:val="Нет списка27"/>
    <w:next w:val="a3"/>
    <w:uiPriority w:val="99"/>
    <w:semiHidden/>
    <w:unhideWhenUsed/>
    <w:rsid w:val="000D055D"/>
  </w:style>
  <w:style w:type="table" w:customStyle="1" w:styleId="11111">
    <w:name w:val="Сетка таблицы111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2">
    <w:name w:val="Нет списка28"/>
    <w:next w:val="a3"/>
    <w:uiPriority w:val="99"/>
    <w:semiHidden/>
    <w:unhideWhenUsed/>
    <w:rsid w:val="000D055D"/>
  </w:style>
  <w:style w:type="numbering" w:customStyle="1" w:styleId="1102">
    <w:name w:val="Нет списка110"/>
    <w:next w:val="a3"/>
    <w:uiPriority w:val="99"/>
    <w:semiHidden/>
    <w:unhideWhenUsed/>
    <w:rsid w:val="000D055D"/>
  </w:style>
  <w:style w:type="table" w:customStyle="1" w:styleId="11211">
    <w:name w:val="Сетка таблицы112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
    <w:name w:val="Нет списка29"/>
    <w:next w:val="a3"/>
    <w:uiPriority w:val="99"/>
    <w:semiHidden/>
    <w:unhideWhenUsed/>
    <w:rsid w:val="000D055D"/>
  </w:style>
  <w:style w:type="table" w:customStyle="1" w:styleId="11311">
    <w:name w:val="Сетка таблицы113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2">
    <w:name w:val="Нет списка30"/>
    <w:next w:val="a3"/>
    <w:uiPriority w:val="99"/>
    <w:semiHidden/>
    <w:unhideWhenUsed/>
    <w:rsid w:val="000D055D"/>
  </w:style>
  <w:style w:type="table" w:customStyle="1" w:styleId="11411">
    <w:name w:val="Сетка таблицы114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
    <w:name w:val="Нет списка31"/>
    <w:next w:val="a3"/>
    <w:uiPriority w:val="99"/>
    <w:semiHidden/>
    <w:unhideWhenUsed/>
    <w:rsid w:val="000D055D"/>
  </w:style>
  <w:style w:type="table" w:customStyle="1" w:styleId="11511">
    <w:name w:val="Сетка таблицы115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
    <w:name w:val="Нет списка32"/>
    <w:next w:val="a3"/>
    <w:uiPriority w:val="99"/>
    <w:semiHidden/>
    <w:unhideWhenUsed/>
    <w:rsid w:val="000D055D"/>
  </w:style>
  <w:style w:type="table" w:customStyle="1" w:styleId="11611">
    <w:name w:val="Сетка таблицы116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2">
    <w:name w:val="Нет списка33"/>
    <w:next w:val="a3"/>
    <w:uiPriority w:val="99"/>
    <w:semiHidden/>
    <w:unhideWhenUsed/>
    <w:rsid w:val="000D055D"/>
  </w:style>
  <w:style w:type="table" w:customStyle="1" w:styleId="11711">
    <w:name w:val="Сетка таблицы117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2">
    <w:name w:val="Нет списка34"/>
    <w:next w:val="a3"/>
    <w:uiPriority w:val="99"/>
    <w:semiHidden/>
    <w:unhideWhenUsed/>
    <w:rsid w:val="000D055D"/>
  </w:style>
  <w:style w:type="numbering" w:customStyle="1" w:styleId="1150">
    <w:name w:val="Нет списка115"/>
    <w:next w:val="a3"/>
    <w:uiPriority w:val="99"/>
    <w:semiHidden/>
    <w:unhideWhenUsed/>
    <w:rsid w:val="000D055D"/>
  </w:style>
  <w:style w:type="table" w:customStyle="1" w:styleId="11811">
    <w:name w:val="Сетка таблицы118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2">
    <w:name w:val="Нет списка35"/>
    <w:next w:val="a3"/>
    <w:uiPriority w:val="99"/>
    <w:semiHidden/>
    <w:unhideWhenUsed/>
    <w:rsid w:val="000D055D"/>
  </w:style>
  <w:style w:type="numbering" w:customStyle="1" w:styleId="1160">
    <w:name w:val="Нет списка116"/>
    <w:next w:val="a3"/>
    <w:uiPriority w:val="99"/>
    <w:semiHidden/>
    <w:unhideWhenUsed/>
    <w:rsid w:val="000D055D"/>
  </w:style>
  <w:style w:type="table" w:customStyle="1" w:styleId="11911">
    <w:name w:val="Сетка таблицы119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0">
    <w:name w:val="Нет списка36"/>
    <w:next w:val="a3"/>
    <w:uiPriority w:val="99"/>
    <w:semiHidden/>
    <w:unhideWhenUsed/>
    <w:rsid w:val="000D055D"/>
  </w:style>
  <w:style w:type="table" w:customStyle="1" w:styleId="12011">
    <w:name w:val="Сетка таблицы120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0">
    <w:name w:val="Нет списка37"/>
    <w:next w:val="a3"/>
    <w:uiPriority w:val="99"/>
    <w:semiHidden/>
    <w:unhideWhenUsed/>
    <w:rsid w:val="000D055D"/>
  </w:style>
  <w:style w:type="table" w:customStyle="1" w:styleId="12111">
    <w:name w:val="Сетка таблицы121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0">
    <w:name w:val="Нет списка38"/>
    <w:next w:val="a3"/>
    <w:uiPriority w:val="99"/>
    <w:semiHidden/>
    <w:unhideWhenUsed/>
    <w:rsid w:val="000D055D"/>
  </w:style>
  <w:style w:type="numbering" w:customStyle="1" w:styleId="1170">
    <w:name w:val="Нет списка117"/>
    <w:next w:val="a3"/>
    <w:uiPriority w:val="99"/>
    <w:semiHidden/>
    <w:unhideWhenUsed/>
    <w:rsid w:val="000D055D"/>
  </w:style>
  <w:style w:type="table" w:customStyle="1" w:styleId="12211">
    <w:name w:val="Сетка таблицы122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
    <w:name w:val="Сетка таблицы210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
    <w:name w:val="Сетка таблицы123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0">
    <w:name w:val="Нет списка39"/>
    <w:next w:val="a3"/>
    <w:uiPriority w:val="99"/>
    <w:semiHidden/>
    <w:unhideWhenUsed/>
    <w:rsid w:val="000D055D"/>
  </w:style>
  <w:style w:type="numbering" w:customStyle="1" w:styleId="1180">
    <w:name w:val="Нет списка118"/>
    <w:next w:val="a3"/>
    <w:semiHidden/>
    <w:unhideWhenUsed/>
    <w:rsid w:val="000D055D"/>
  </w:style>
  <w:style w:type="table" w:customStyle="1" w:styleId="21111">
    <w:name w:val="Сетка таблицы211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
    <w:name w:val="Сетка таблицы35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2">
    <w:name w:val="Нет списка40"/>
    <w:next w:val="a3"/>
    <w:uiPriority w:val="99"/>
    <w:semiHidden/>
    <w:unhideWhenUsed/>
    <w:rsid w:val="000D055D"/>
  </w:style>
  <w:style w:type="table" w:customStyle="1" w:styleId="12511">
    <w:name w:val="Сетка таблицы125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
    <w:name w:val="Нет списка41"/>
    <w:next w:val="a3"/>
    <w:uiPriority w:val="99"/>
    <w:semiHidden/>
    <w:unhideWhenUsed/>
    <w:rsid w:val="000D055D"/>
  </w:style>
  <w:style w:type="table" w:customStyle="1" w:styleId="12611">
    <w:name w:val="Сетка таблицы126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0">
    <w:name w:val="Нет списка119"/>
    <w:next w:val="a3"/>
    <w:uiPriority w:val="99"/>
    <w:semiHidden/>
    <w:unhideWhenUsed/>
    <w:rsid w:val="000D055D"/>
  </w:style>
  <w:style w:type="table" w:customStyle="1" w:styleId="111011">
    <w:name w:val="Сетка таблицы1110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1">
    <w:name w:val="Сетка таблицы38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0">
    <w:name w:val="Нет списка42"/>
    <w:next w:val="a3"/>
    <w:uiPriority w:val="99"/>
    <w:semiHidden/>
    <w:unhideWhenUsed/>
    <w:rsid w:val="000D055D"/>
  </w:style>
  <w:style w:type="table" w:customStyle="1" w:styleId="12711">
    <w:name w:val="Сетка таблицы127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1">
    <w:name w:val="Сетка таблицы214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b">
    <w:name w:val="toc 4"/>
    <w:basedOn w:val="a0"/>
    <w:next w:val="a0"/>
    <w:autoRedefine/>
    <w:uiPriority w:val="39"/>
    <w:unhideWhenUsed/>
    <w:rsid w:val="000D055D"/>
    <w:pPr>
      <w:spacing w:after="100" w:line="259" w:lineRule="auto"/>
      <w:ind w:left="660"/>
    </w:pPr>
    <w:rPr>
      <w:rFonts w:eastAsiaTheme="minorEastAsia"/>
      <w:lang w:eastAsia="ru-RU"/>
    </w:rPr>
  </w:style>
  <w:style w:type="paragraph" w:styleId="5b">
    <w:name w:val="toc 5"/>
    <w:basedOn w:val="a0"/>
    <w:next w:val="a0"/>
    <w:autoRedefine/>
    <w:uiPriority w:val="39"/>
    <w:unhideWhenUsed/>
    <w:rsid w:val="000D055D"/>
    <w:pPr>
      <w:spacing w:after="100" w:line="259" w:lineRule="auto"/>
      <w:ind w:left="880"/>
    </w:pPr>
    <w:rPr>
      <w:rFonts w:eastAsiaTheme="minorEastAsia"/>
      <w:lang w:eastAsia="ru-RU"/>
    </w:rPr>
  </w:style>
  <w:style w:type="paragraph" w:styleId="64">
    <w:name w:val="toc 6"/>
    <w:basedOn w:val="a0"/>
    <w:next w:val="a0"/>
    <w:autoRedefine/>
    <w:uiPriority w:val="39"/>
    <w:unhideWhenUsed/>
    <w:rsid w:val="000D055D"/>
    <w:pPr>
      <w:spacing w:after="100" w:line="259" w:lineRule="auto"/>
      <w:ind w:left="1100"/>
    </w:pPr>
    <w:rPr>
      <w:rFonts w:eastAsiaTheme="minorEastAsia"/>
      <w:lang w:eastAsia="ru-RU"/>
    </w:rPr>
  </w:style>
  <w:style w:type="paragraph" w:styleId="74">
    <w:name w:val="toc 7"/>
    <w:basedOn w:val="a0"/>
    <w:next w:val="a0"/>
    <w:autoRedefine/>
    <w:uiPriority w:val="39"/>
    <w:unhideWhenUsed/>
    <w:rsid w:val="000D055D"/>
    <w:pPr>
      <w:spacing w:after="100" w:line="259" w:lineRule="auto"/>
      <w:ind w:left="1320"/>
    </w:pPr>
    <w:rPr>
      <w:rFonts w:eastAsiaTheme="minorEastAsia"/>
      <w:lang w:eastAsia="ru-RU"/>
    </w:rPr>
  </w:style>
  <w:style w:type="paragraph" w:styleId="84">
    <w:name w:val="toc 8"/>
    <w:basedOn w:val="a0"/>
    <w:next w:val="a0"/>
    <w:autoRedefine/>
    <w:uiPriority w:val="39"/>
    <w:unhideWhenUsed/>
    <w:rsid w:val="000D055D"/>
    <w:pPr>
      <w:spacing w:after="100" w:line="259" w:lineRule="auto"/>
      <w:ind w:left="1540"/>
    </w:pPr>
    <w:rPr>
      <w:rFonts w:eastAsiaTheme="minorEastAsia"/>
      <w:lang w:eastAsia="ru-RU"/>
    </w:rPr>
  </w:style>
  <w:style w:type="paragraph" w:styleId="94">
    <w:name w:val="toc 9"/>
    <w:basedOn w:val="a0"/>
    <w:next w:val="a0"/>
    <w:autoRedefine/>
    <w:uiPriority w:val="39"/>
    <w:unhideWhenUsed/>
    <w:rsid w:val="000D055D"/>
    <w:pPr>
      <w:spacing w:after="100" w:line="259" w:lineRule="auto"/>
      <w:ind w:left="1760"/>
    </w:pPr>
    <w:rPr>
      <w:rFonts w:eastAsiaTheme="minorEastAsia"/>
      <w:lang w:eastAsia="ru-RU"/>
    </w:rPr>
  </w:style>
  <w:style w:type="numbering" w:customStyle="1" w:styleId="430">
    <w:name w:val="Нет списка43"/>
    <w:next w:val="a3"/>
    <w:uiPriority w:val="99"/>
    <w:semiHidden/>
    <w:unhideWhenUsed/>
    <w:rsid w:val="000D055D"/>
  </w:style>
  <w:style w:type="table" w:customStyle="1" w:styleId="12811">
    <w:name w:val="Сетка таблицы128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1">
    <w:name w:val="Сетка таблицы43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1">
    <w:name w:val="Сетка таблицы44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1">
    <w:name w:val="Сетка таблицы45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1">
    <w:name w:val="Сетка таблицы46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1">
    <w:name w:val="Сетка таблицы47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1">
    <w:name w:val="Сетка таблицы48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1">
    <w:name w:val="Сетка таблицы49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1">
    <w:name w:val="Сетка таблицы50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
    <w:name w:val="Сетка таблицы52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
    <w:name w:val="Сетка таблицы53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1">
    <w:name w:val="Сетка таблицы54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1">
    <w:name w:val="Сетка таблицы55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1">
    <w:name w:val="Сетка таблицы56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1">
    <w:name w:val="Сетка таблицы5711"/>
    <w:basedOn w:val="a2"/>
    <w:next w:val="afff8"/>
    <w:uiPriority w:val="39"/>
    <w:rsid w:val="000D0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0">
    <w:name w:val="Нет списка44"/>
    <w:next w:val="a3"/>
    <w:uiPriority w:val="99"/>
    <w:semiHidden/>
    <w:unhideWhenUsed/>
    <w:rsid w:val="009D6651"/>
  </w:style>
  <w:style w:type="table" w:customStyle="1" w:styleId="2170">
    <w:name w:val="Сетка таблицы217"/>
    <w:basedOn w:val="a2"/>
    <w:next w:val="afff8"/>
    <w:uiPriority w:val="59"/>
    <w:rsid w:val="009D6651"/>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
    <w:name w:val="Сетка таблицы135"/>
    <w:basedOn w:val="a2"/>
    <w:next w:val="afff8"/>
    <w:uiPriority w:val="59"/>
    <w:rsid w:val="009D665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2">
    <w:name w:val="Нет списка120"/>
    <w:next w:val="a3"/>
    <w:uiPriority w:val="99"/>
    <w:semiHidden/>
    <w:unhideWhenUsed/>
    <w:rsid w:val="009D6651"/>
  </w:style>
  <w:style w:type="table" w:customStyle="1" w:styleId="3120">
    <w:name w:val="Сетка таблицы312"/>
    <w:basedOn w:val="a2"/>
    <w:next w:val="afff8"/>
    <w:rsid w:val="009D6651"/>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0">
    <w:name w:val="Нет списка1110"/>
    <w:next w:val="a3"/>
    <w:uiPriority w:val="99"/>
    <w:semiHidden/>
    <w:unhideWhenUsed/>
    <w:rsid w:val="009D6651"/>
  </w:style>
  <w:style w:type="numbering" w:customStyle="1" w:styleId="11120">
    <w:name w:val="Нет списка1112"/>
    <w:next w:val="a3"/>
    <w:uiPriority w:val="99"/>
    <w:semiHidden/>
    <w:unhideWhenUsed/>
    <w:rsid w:val="009D6651"/>
  </w:style>
  <w:style w:type="numbering" w:customStyle="1" w:styleId="2102">
    <w:name w:val="Нет списка210"/>
    <w:next w:val="a3"/>
    <w:uiPriority w:val="99"/>
    <w:semiHidden/>
    <w:unhideWhenUsed/>
    <w:rsid w:val="009D6651"/>
  </w:style>
  <w:style w:type="numbering" w:customStyle="1" w:styleId="3101">
    <w:name w:val="Нет списка310"/>
    <w:next w:val="a3"/>
    <w:uiPriority w:val="99"/>
    <w:semiHidden/>
    <w:unhideWhenUsed/>
    <w:rsid w:val="009D6651"/>
  </w:style>
  <w:style w:type="numbering" w:customStyle="1" w:styleId="1212">
    <w:name w:val="Нет списка121"/>
    <w:next w:val="a3"/>
    <w:uiPriority w:val="99"/>
    <w:semiHidden/>
    <w:unhideWhenUsed/>
    <w:rsid w:val="009D6651"/>
  </w:style>
  <w:style w:type="numbering" w:customStyle="1" w:styleId="11210">
    <w:name w:val="Нет списка1121"/>
    <w:next w:val="a3"/>
    <w:uiPriority w:val="99"/>
    <w:semiHidden/>
    <w:unhideWhenUsed/>
    <w:rsid w:val="009D6651"/>
  </w:style>
  <w:style w:type="numbering" w:customStyle="1" w:styleId="2112">
    <w:name w:val="Нет списка211"/>
    <w:next w:val="a3"/>
    <w:uiPriority w:val="99"/>
    <w:semiHidden/>
    <w:unhideWhenUsed/>
    <w:rsid w:val="009D6651"/>
  </w:style>
  <w:style w:type="numbering" w:customStyle="1" w:styleId="450">
    <w:name w:val="Нет списка45"/>
    <w:next w:val="a3"/>
    <w:uiPriority w:val="99"/>
    <w:semiHidden/>
    <w:unhideWhenUsed/>
    <w:rsid w:val="009D6651"/>
  </w:style>
  <w:style w:type="numbering" w:customStyle="1" w:styleId="512">
    <w:name w:val="Нет списка51"/>
    <w:next w:val="a3"/>
    <w:semiHidden/>
    <w:unhideWhenUsed/>
    <w:rsid w:val="009D6651"/>
  </w:style>
  <w:style w:type="numbering" w:customStyle="1" w:styleId="611">
    <w:name w:val="Нет списка61"/>
    <w:next w:val="a3"/>
    <w:semiHidden/>
    <w:unhideWhenUsed/>
    <w:rsid w:val="009D6651"/>
  </w:style>
  <w:style w:type="numbering" w:customStyle="1" w:styleId="711">
    <w:name w:val="Нет списка71"/>
    <w:next w:val="a3"/>
    <w:uiPriority w:val="99"/>
    <w:semiHidden/>
    <w:unhideWhenUsed/>
    <w:rsid w:val="009D6651"/>
  </w:style>
  <w:style w:type="numbering" w:customStyle="1" w:styleId="1310">
    <w:name w:val="Нет списка131"/>
    <w:next w:val="a3"/>
    <w:uiPriority w:val="99"/>
    <w:semiHidden/>
    <w:unhideWhenUsed/>
    <w:rsid w:val="009D6651"/>
  </w:style>
  <w:style w:type="numbering" w:customStyle="1" w:styleId="11310">
    <w:name w:val="Нет списка1131"/>
    <w:next w:val="a3"/>
    <w:uiPriority w:val="99"/>
    <w:semiHidden/>
    <w:unhideWhenUsed/>
    <w:rsid w:val="009D6651"/>
  </w:style>
  <w:style w:type="numbering" w:customStyle="1" w:styleId="2210">
    <w:name w:val="Нет списка221"/>
    <w:next w:val="a3"/>
    <w:uiPriority w:val="99"/>
    <w:semiHidden/>
    <w:unhideWhenUsed/>
    <w:rsid w:val="009D6651"/>
  </w:style>
  <w:style w:type="numbering" w:customStyle="1" w:styleId="811">
    <w:name w:val="Нет списка81"/>
    <w:next w:val="a3"/>
    <w:uiPriority w:val="99"/>
    <w:semiHidden/>
    <w:unhideWhenUsed/>
    <w:rsid w:val="009D6651"/>
  </w:style>
  <w:style w:type="numbering" w:customStyle="1" w:styleId="911">
    <w:name w:val="Нет списка91"/>
    <w:next w:val="a3"/>
    <w:uiPriority w:val="99"/>
    <w:semiHidden/>
    <w:unhideWhenUsed/>
    <w:rsid w:val="009D6651"/>
  </w:style>
  <w:style w:type="numbering" w:customStyle="1" w:styleId="1010">
    <w:name w:val="Нет списка101"/>
    <w:next w:val="a3"/>
    <w:semiHidden/>
    <w:unhideWhenUsed/>
    <w:rsid w:val="009D6651"/>
  </w:style>
  <w:style w:type="numbering" w:customStyle="1" w:styleId="1410">
    <w:name w:val="Нет списка141"/>
    <w:next w:val="a3"/>
    <w:semiHidden/>
    <w:unhideWhenUsed/>
    <w:rsid w:val="009D6651"/>
  </w:style>
  <w:style w:type="numbering" w:customStyle="1" w:styleId="1510">
    <w:name w:val="Нет списка151"/>
    <w:next w:val="a3"/>
    <w:uiPriority w:val="99"/>
    <w:semiHidden/>
    <w:unhideWhenUsed/>
    <w:rsid w:val="009D6651"/>
  </w:style>
  <w:style w:type="numbering" w:customStyle="1" w:styleId="1610">
    <w:name w:val="Нет списка161"/>
    <w:next w:val="a3"/>
    <w:uiPriority w:val="99"/>
    <w:semiHidden/>
    <w:unhideWhenUsed/>
    <w:rsid w:val="009D6651"/>
  </w:style>
  <w:style w:type="numbering" w:customStyle="1" w:styleId="11410">
    <w:name w:val="Нет списка1141"/>
    <w:next w:val="a3"/>
    <w:uiPriority w:val="99"/>
    <w:semiHidden/>
    <w:unhideWhenUsed/>
    <w:rsid w:val="009D6651"/>
  </w:style>
  <w:style w:type="numbering" w:customStyle="1" w:styleId="2310">
    <w:name w:val="Нет списка231"/>
    <w:next w:val="a3"/>
    <w:uiPriority w:val="99"/>
    <w:semiHidden/>
    <w:unhideWhenUsed/>
    <w:rsid w:val="009D6651"/>
  </w:style>
  <w:style w:type="numbering" w:customStyle="1" w:styleId="1710">
    <w:name w:val="Нет списка171"/>
    <w:next w:val="a3"/>
    <w:uiPriority w:val="99"/>
    <w:semiHidden/>
    <w:unhideWhenUsed/>
    <w:rsid w:val="009D6651"/>
  </w:style>
  <w:style w:type="numbering" w:customStyle="1" w:styleId="1810">
    <w:name w:val="Нет списка181"/>
    <w:next w:val="a3"/>
    <w:semiHidden/>
    <w:unhideWhenUsed/>
    <w:rsid w:val="009D6651"/>
  </w:style>
  <w:style w:type="numbering" w:customStyle="1" w:styleId="1910">
    <w:name w:val="Нет списка191"/>
    <w:next w:val="a3"/>
    <w:semiHidden/>
    <w:unhideWhenUsed/>
    <w:rsid w:val="009D6651"/>
  </w:style>
  <w:style w:type="numbering" w:customStyle="1" w:styleId="2010">
    <w:name w:val="Нет списка201"/>
    <w:next w:val="a3"/>
    <w:semiHidden/>
    <w:unhideWhenUsed/>
    <w:rsid w:val="009D6651"/>
  </w:style>
  <w:style w:type="numbering" w:customStyle="1" w:styleId="2410">
    <w:name w:val="Нет списка241"/>
    <w:next w:val="a3"/>
    <w:semiHidden/>
    <w:unhideWhenUsed/>
    <w:rsid w:val="009D6651"/>
  </w:style>
  <w:style w:type="numbering" w:customStyle="1" w:styleId="2510">
    <w:name w:val="Нет списка251"/>
    <w:next w:val="a3"/>
    <w:uiPriority w:val="99"/>
    <w:semiHidden/>
    <w:unhideWhenUsed/>
    <w:rsid w:val="009D6651"/>
  </w:style>
  <w:style w:type="numbering" w:customStyle="1" w:styleId="2610">
    <w:name w:val="Нет списка261"/>
    <w:next w:val="a3"/>
    <w:uiPriority w:val="99"/>
    <w:semiHidden/>
    <w:unhideWhenUsed/>
    <w:rsid w:val="009D6651"/>
  </w:style>
  <w:style w:type="numbering" w:customStyle="1" w:styleId="2710">
    <w:name w:val="Нет списка271"/>
    <w:next w:val="a3"/>
    <w:uiPriority w:val="99"/>
    <w:semiHidden/>
    <w:unhideWhenUsed/>
    <w:rsid w:val="009D6651"/>
  </w:style>
  <w:style w:type="numbering" w:customStyle="1" w:styleId="2810">
    <w:name w:val="Нет списка281"/>
    <w:next w:val="a3"/>
    <w:uiPriority w:val="99"/>
    <w:semiHidden/>
    <w:unhideWhenUsed/>
    <w:rsid w:val="009D6651"/>
  </w:style>
  <w:style w:type="numbering" w:customStyle="1" w:styleId="11010">
    <w:name w:val="Нет списка1101"/>
    <w:next w:val="a3"/>
    <w:uiPriority w:val="99"/>
    <w:semiHidden/>
    <w:unhideWhenUsed/>
    <w:rsid w:val="009D6651"/>
  </w:style>
  <w:style w:type="numbering" w:customStyle="1" w:styleId="2910">
    <w:name w:val="Нет списка291"/>
    <w:next w:val="a3"/>
    <w:uiPriority w:val="99"/>
    <w:semiHidden/>
    <w:unhideWhenUsed/>
    <w:rsid w:val="009D6651"/>
  </w:style>
  <w:style w:type="numbering" w:customStyle="1" w:styleId="3010">
    <w:name w:val="Нет списка301"/>
    <w:next w:val="a3"/>
    <w:uiPriority w:val="99"/>
    <w:semiHidden/>
    <w:unhideWhenUsed/>
    <w:rsid w:val="009D6651"/>
  </w:style>
  <w:style w:type="numbering" w:customStyle="1" w:styleId="3111">
    <w:name w:val="Нет списка311"/>
    <w:next w:val="a3"/>
    <w:uiPriority w:val="99"/>
    <w:semiHidden/>
    <w:unhideWhenUsed/>
    <w:rsid w:val="009D6651"/>
  </w:style>
  <w:style w:type="numbering" w:customStyle="1" w:styleId="3210">
    <w:name w:val="Нет списка321"/>
    <w:next w:val="a3"/>
    <w:uiPriority w:val="99"/>
    <w:semiHidden/>
    <w:unhideWhenUsed/>
    <w:rsid w:val="009D6651"/>
  </w:style>
  <w:style w:type="numbering" w:customStyle="1" w:styleId="3310">
    <w:name w:val="Нет списка331"/>
    <w:next w:val="a3"/>
    <w:uiPriority w:val="99"/>
    <w:semiHidden/>
    <w:unhideWhenUsed/>
    <w:rsid w:val="009D6651"/>
  </w:style>
  <w:style w:type="numbering" w:customStyle="1" w:styleId="3410">
    <w:name w:val="Нет списка341"/>
    <w:next w:val="a3"/>
    <w:uiPriority w:val="99"/>
    <w:semiHidden/>
    <w:unhideWhenUsed/>
    <w:rsid w:val="009D6651"/>
  </w:style>
  <w:style w:type="numbering" w:customStyle="1" w:styleId="11510">
    <w:name w:val="Нет списка1151"/>
    <w:next w:val="a3"/>
    <w:uiPriority w:val="99"/>
    <w:semiHidden/>
    <w:unhideWhenUsed/>
    <w:rsid w:val="009D6651"/>
  </w:style>
  <w:style w:type="numbering" w:customStyle="1" w:styleId="3510">
    <w:name w:val="Нет списка351"/>
    <w:next w:val="a3"/>
    <w:uiPriority w:val="99"/>
    <w:semiHidden/>
    <w:unhideWhenUsed/>
    <w:rsid w:val="009D6651"/>
  </w:style>
  <w:style w:type="numbering" w:customStyle="1" w:styleId="11610">
    <w:name w:val="Нет списка1161"/>
    <w:next w:val="a3"/>
    <w:uiPriority w:val="99"/>
    <w:semiHidden/>
    <w:unhideWhenUsed/>
    <w:rsid w:val="009D6651"/>
  </w:style>
  <w:style w:type="numbering" w:customStyle="1" w:styleId="3610">
    <w:name w:val="Нет списка361"/>
    <w:next w:val="a3"/>
    <w:uiPriority w:val="99"/>
    <w:semiHidden/>
    <w:unhideWhenUsed/>
    <w:rsid w:val="009D6651"/>
  </w:style>
  <w:style w:type="numbering" w:customStyle="1" w:styleId="3710">
    <w:name w:val="Нет списка371"/>
    <w:next w:val="a3"/>
    <w:uiPriority w:val="99"/>
    <w:semiHidden/>
    <w:unhideWhenUsed/>
    <w:rsid w:val="009D6651"/>
  </w:style>
  <w:style w:type="numbering" w:customStyle="1" w:styleId="3810">
    <w:name w:val="Нет списка381"/>
    <w:next w:val="a3"/>
    <w:uiPriority w:val="99"/>
    <w:semiHidden/>
    <w:unhideWhenUsed/>
    <w:rsid w:val="009D6651"/>
  </w:style>
  <w:style w:type="numbering" w:customStyle="1" w:styleId="11710">
    <w:name w:val="Нет списка1171"/>
    <w:next w:val="a3"/>
    <w:uiPriority w:val="99"/>
    <w:semiHidden/>
    <w:unhideWhenUsed/>
    <w:rsid w:val="009D6651"/>
  </w:style>
  <w:style w:type="numbering" w:customStyle="1" w:styleId="3910">
    <w:name w:val="Нет списка391"/>
    <w:next w:val="a3"/>
    <w:uiPriority w:val="99"/>
    <w:semiHidden/>
    <w:unhideWhenUsed/>
    <w:rsid w:val="009D6651"/>
  </w:style>
  <w:style w:type="numbering" w:customStyle="1" w:styleId="11810">
    <w:name w:val="Нет списка1181"/>
    <w:next w:val="a3"/>
    <w:semiHidden/>
    <w:unhideWhenUsed/>
    <w:rsid w:val="009D6651"/>
  </w:style>
  <w:style w:type="numbering" w:customStyle="1" w:styleId="4010">
    <w:name w:val="Нет списка401"/>
    <w:next w:val="a3"/>
    <w:uiPriority w:val="99"/>
    <w:semiHidden/>
    <w:unhideWhenUsed/>
    <w:rsid w:val="009D6651"/>
  </w:style>
  <w:style w:type="numbering" w:customStyle="1" w:styleId="4110">
    <w:name w:val="Нет списка411"/>
    <w:next w:val="a3"/>
    <w:uiPriority w:val="99"/>
    <w:semiHidden/>
    <w:unhideWhenUsed/>
    <w:rsid w:val="009D6651"/>
  </w:style>
  <w:style w:type="numbering" w:customStyle="1" w:styleId="11910">
    <w:name w:val="Нет списка1191"/>
    <w:next w:val="a3"/>
    <w:uiPriority w:val="99"/>
    <w:semiHidden/>
    <w:unhideWhenUsed/>
    <w:rsid w:val="009D6651"/>
  </w:style>
  <w:style w:type="numbering" w:customStyle="1" w:styleId="4210">
    <w:name w:val="Нет списка421"/>
    <w:next w:val="a3"/>
    <w:uiPriority w:val="99"/>
    <w:semiHidden/>
    <w:unhideWhenUsed/>
    <w:rsid w:val="009D6651"/>
  </w:style>
  <w:style w:type="numbering" w:customStyle="1" w:styleId="4310">
    <w:name w:val="Нет списка431"/>
    <w:next w:val="a3"/>
    <w:uiPriority w:val="99"/>
    <w:semiHidden/>
    <w:unhideWhenUsed/>
    <w:rsid w:val="009D6651"/>
  </w:style>
  <w:style w:type="numbering" w:customStyle="1" w:styleId="4410">
    <w:name w:val="Нет списка441"/>
    <w:next w:val="a3"/>
    <w:uiPriority w:val="99"/>
    <w:semiHidden/>
    <w:unhideWhenUsed/>
    <w:rsid w:val="009D6651"/>
  </w:style>
  <w:style w:type="numbering" w:customStyle="1" w:styleId="12010">
    <w:name w:val="Нет списка1201"/>
    <w:next w:val="a3"/>
    <w:uiPriority w:val="99"/>
    <w:semiHidden/>
    <w:unhideWhenUsed/>
    <w:rsid w:val="009D6651"/>
  </w:style>
  <w:style w:type="table" w:customStyle="1" w:styleId="5811">
    <w:name w:val="Сетка таблицы58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10">
    <w:name w:val="Нет списка11101"/>
    <w:next w:val="a3"/>
    <w:uiPriority w:val="99"/>
    <w:semiHidden/>
    <w:unhideWhenUsed/>
    <w:rsid w:val="009D6651"/>
  </w:style>
  <w:style w:type="numbering" w:customStyle="1" w:styleId="111110">
    <w:name w:val="Нет списка11111"/>
    <w:next w:val="a3"/>
    <w:uiPriority w:val="99"/>
    <w:semiHidden/>
    <w:unhideWhenUsed/>
    <w:rsid w:val="009D6651"/>
  </w:style>
  <w:style w:type="numbering" w:customStyle="1" w:styleId="21010">
    <w:name w:val="Нет списка2101"/>
    <w:next w:val="a3"/>
    <w:uiPriority w:val="99"/>
    <w:semiHidden/>
    <w:unhideWhenUsed/>
    <w:rsid w:val="009D6651"/>
  </w:style>
  <w:style w:type="numbering" w:customStyle="1" w:styleId="31010">
    <w:name w:val="Нет списка3101"/>
    <w:next w:val="a3"/>
    <w:uiPriority w:val="99"/>
    <w:semiHidden/>
    <w:unhideWhenUsed/>
    <w:rsid w:val="009D6651"/>
  </w:style>
  <w:style w:type="numbering" w:customStyle="1" w:styleId="12110">
    <w:name w:val="Нет списка1211"/>
    <w:next w:val="a3"/>
    <w:uiPriority w:val="99"/>
    <w:semiHidden/>
    <w:unhideWhenUsed/>
    <w:rsid w:val="009D6651"/>
  </w:style>
  <w:style w:type="numbering" w:customStyle="1" w:styleId="112110">
    <w:name w:val="Нет списка11211"/>
    <w:next w:val="a3"/>
    <w:uiPriority w:val="99"/>
    <w:semiHidden/>
    <w:unhideWhenUsed/>
    <w:rsid w:val="009D6651"/>
  </w:style>
  <w:style w:type="numbering" w:customStyle="1" w:styleId="21110">
    <w:name w:val="Нет списка2111"/>
    <w:next w:val="a3"/>
    <w:uiPriority w:val="99"/>
    <w:semiHidden/>
    <w:unhideWhenUsed/>
    <w:rsid w:val="009D6651"/>
  </w:style>
  <w:style w:type="numbering" w:customStyle="1" w:styleId="4510">
    <w:name w:val="Нет списка451"/>
    <w:next w:val="a3"/>
    <w:uiPriority w:val="99"/>
    <w:semiHidden/>
    <w:unhideWhenUsed/>
    <w:rsid w:val="009D6651"/>
  </w:style>
  <w:style w:type="numbering" w:customStyle="1" w:styleId="5110">
    <w:name w:val="Нет списка511"/>
    <w:next w:val="a3"/>
    <w:semiHidden/>
    <w:unhideWhenUsed/>
    <w:rsid w:val="009D6651"/>
  </w:style>
  <w:style w:type="numbering" w:customStyle="1" w:styleId="6110">
    <w:name w:val="Нет списка611"/>
    <w:next w:val="a3"/>
    <w:semiHidden/>
    <w:unhideWhenUsed/>
    <w:rsid w:val="009D6651"/>
  </w:style>
  <w:style w:type="numbering" w:customStyle="1" w:styleId="7110">
    <w:name w:val="Нет списка711"/>
    <w:next w:val="a3"/>
    <w:uiPriority w:val="99"/>
    <w:semiHidden/>
    <w:unhideWhenUsed/>
    <w:rsid w:val="009D6651"/>
  </w:style>
  <w:style w:type="numbering" w:customStyle="1" w:styleId="1311">
    <w:name w:val="Нет списка1311"/>
    <w:next w:val="a3"/>
    <w:uiPriority w:val="99"/>
    <w:semiHidden/>
    <w:unhideWhenUsed/>
    <w:rsid w:val="009D6651"/>
  </w:style>
  <w:style w:type="numbering" w:customStyle="1" w:styleId="113110">
    <w:name w:val="Нет списка11311"/>
    <w:next w:val="a3"/>
    <w:uiPriority w:val="99"/>
    <w:semiHidden/>
    <w:unhideWhenUsed/>
    <w:rsid w:val="009D6651"/>
  </w:style>
  <w:style w:type="numbering" w:customStyle="1" w:styleId="2211">
    <w:name w:val="Нет списка2211"/>
    <w:next w:val="a3"/>
    <w:uiPriority w:val="99"/>
    <w:semiHidden/>
    <w:unhideWhenUsed/>
    <w:rsid w:val="009D6651"/>
  </w:style>
  <w:style w:type="numbering" w:customStyle="1" w:styleId="8110">
    <w:name w:val="Нет списка811"/>
    <w:next w:val="a3"/>
    <w:uiPriority w:val="99"/>
    <w:semiHidden/>
    <w:unhideWhenUsed/>
    <w:rsid w:val="009D6651"/>
  </w:style>
  <w:style w:type="numbering" w:customStyle="1" w:styleId="9110">
    <w:name w:val="Нет списка911"/>
    <w:next w:val="a3"/>
    <w:uiPriority w:val="99"/>
    <w:semiHidden/>
    <w:unhideWhenUsed/>
    <w:rsid w:val="009D6651"/>
  </w:style>
  <w:style w:type="numbering" w:customStyle="1" w:styleId="1011">
    <w:name w:val="Нет списка1011"/>
    <w:next w:val="a3"/>
    <w:semiHidden/>
    <w:unhideWhenUsed/>
    <w:rsid w:val="009D6651"/>
  </w:style>
  <w:style w:type="numbering" w:customStyle="1" w:styleId="1411">
    <w:name w:val="Нет списка1411"/>
    <w:next w:val="a3"/>
    <w:semiHidden/>
    <w:unhideWhenUsed/>
    <w:rsid w:val="009D6651"/>
  </w:style>
  <w:style w:type="numbering" w:customStyle="1" w:styleId="1511">
    <w:name w:val="Нет списка1511"/>
    <w:next w:val="a3"/>
    <w:uiPriority w:val="99"/>
    <w:semiHidden/>
    <w:unhideWhenUsed/>
    <w:rsid w:val="009D6651"/>
  </w:style>
  <w:style w:type="numbering" w:customStyle="1" w:styleId="1611">
    <w:name w:val="Нет списка1611"/>
    <w:next w:val="a3"/>
    <w:uiPriority w:val="99"/>
    <w:semiHidden/>
    <w:unhideWhenUsed/>
    <w:rsid w:val="009D6651"/>
  </w:style>
  <w:style w:type="numbering" w:customStyle="1" w:styleId="114110">
    <w:name w:val="Нет списка11411"/>
    <w:next w:val="a3"/>
    <w:uiPriority w:val="99"/>
    <w:semiHidden/>
    <w:unhideWhenUsed/>
    <w:rsid w:val="009D6651"/>
  </w:style>
  <w:style w:type="numbering" w:customStyle="1" w:styleId="2311">
    <w:name w:val="Нет списка2311"/>
    <w:next w:val="a3"/>
    <w:uiPriority w:val="99"/>
    <w:semiHidden/>
    <w:unhideWhenUsed/>
    <w:rsid w:val="009D6651"/>
  </w:style>
  <w:style w:type="numbering" w:customStyle="1" w:styleId="1711">
    <w:name w:val="Нет списка1711"/>
    <w:next w:val="a3"/>
    <w:uiPriority w:val="99"/>
    <w:semiHidden/>
    <w:unhideWhenUsed/>
    <w:rsid w:val="009D6651"/>
  </w:style>
  <w:style w:type="numbering" w:customStyle="1" w:styleId="1811">
    <w:name w:val="Нет списка1811"/>
    <w:next w:val="a3"/>
    <w:semiHidden/>
    <w:unhideWhenUsed/>
    <w:rsid w:val="009D6651"/>
  </w:style>
  <w:style w:type="numbering" w:customStyle="1" w:styleId="19110">
    <w:name w:val="Нет списка1911"/>
    <w:next w:val="a3"/>
    <w:semiHidden/>
    <w:unhideWhenUsed/>
    <w:rsid w:val="009D6651"/>
  </w:style>
  <w:style w:type="numbering" w:customStyle="1" w:styleId="2011">
    <w:name w:val="Нет списка2011"/>
    <w:next w:val="a3"/>
    <w:semiHidden/>
    <w:unhideWhenUsed/>
    <w:rsid w:val="009D6651"/>
  </w:style>
  <w:style w:type="numbering" w:customStyle="1" w:styleId="2411">
    <w:name w:val="Нет списка2411"/>
    <w:next w:val="a3"/>
    <w:semiHidden/>
    <w:unhideWhenUsed/>
    <w:rsid w:val="009D6651"/>
  </w:style>
  <w:style w:type="numbering" w:customStyle="1" w:styleId="2511">
    <w:name w:val="Нет списка2511"/>
    <w:next w:val="a3"/>
    <w:uiPriority w:val="99"/>
    <w:semiHidden/>
    <w:unhideWhenUsed/>
    <w:rsid w:val="009D6651"/>
  </w:style>
  <w:style w:type="numbering" w:customStyle="1" w:styleId="2611">
    <w:name w:val="Нет списка2611"/>
    <w:next w:val="a3"/>
    <w:uiPriority w:val="99"/>
    <w:semiHidden/>
    <w:unhideWhenUsed/>
    <w:rsid w:val="009D6651"/>
  </w:style>
  <w:style w:type="numbering" w:customStyle="1" w:styleId="2711">
    <w:name w:val="Нет списка2711"/>
    <w:next w:val="a3"/>
    <w:uiPriority w:val="99"/>
    <w:semiHidden/>
    <w:unhideWhenUsed/>
    <w:rsid w:val="009D6651"/>
  </w:style>
  <w:style w:type="numbering" w:customStyle="1" w:styleId="2811">
    <w:name w:val="Нет списка2811"/>
    <w:next w:val="a3"/>
    <w:uiPriority w:val="99"/>
    <w:semiHidden/>
    <w:unhideWhenUsed/>
    <w:rsid w:val="009D6651"/>
  </w:style>
  <w:style w:type="numbering" w:customStyle="1" w:styleId="110110">
    <w:name w:val="Нет списка11011"/>
    <w:next w:val="a3"/>
    <w:uiPriority w:val="99"/>
    <w:semiHidden/>
    <w:unhideWhenUsed/>
    <w:rsid w:val="009D6651"/>
  </w:style>
  <w:style w:type="numbering" w:customStyle="1" w:styleId="2911">
    <w:name w:val="Нет списка2911"/>
    <w:next w:val="a3"/>
    <w:uiPriority w:val="99"/>
    <w:semiHidden/>
    <w:unhideWhenUsed/>
    <w:rsid w:val="009D6651"/>
  </w:style>
  <w:style w:type="numbering" w:customStyle="1" w:styleId="3011">
    <w:name w:val="Нет списка3011"/>
    <w:next w:val="a3"/>
    <w:uiPriority w:val="99"/>
    <w:semiHidden/>
    <w:unhideWhenUsed/>
    <w:rsid w:val="009D6651"/>
  </w:style>
  <w:style w:type="numbering" w:customStyle="1" w:styleId="31110">
    <w:name w:val="Нет списка3111"/>
    <w:next w:val="a3"/>
    <w:uiPriority w:val="99"/>
    <w:semiHidden/>
    <w:unhideWhenUsed/>
    <w:rsid w:val="009D6651"/>
  </w:style>
  <w:style w:type="numbering" w:customStyle="1" w:styleId="3211">
    <w:name w:val="Нет списка3211"/>
    <w:next w:val="a3"/>
    <w:uiPriority w:val="99"/>
    <w:semiHidden/>
    <w:unhideWhenUsed/>
    <w:rsid w:val="009D6651"/>
  </w:style>
  <w:style w:type="numbering" w:customStyle="1" w:styleId="3311">
    <w:name w:val="Нет списка3311"/>
    <w:next w:val="a3"/>
    <w:uiPriority w:val="99"/>
    <w:semiHidden/>
    <w:unhideWhenUsed/>
    <w:rsid w:val="009D6651"/>
  </w:style>
  <w:style w:type="numbering" w:customStyle="1" w:styleId="3411">
    <w:name w:val="Нет списка3411"/>
    <w:next w:val="a3"/>
    <w:uiPriority w:val="99"/>
    <w:semiHidden/>
    <w:unhideWhenUsed/>
    <w:rsid w:val="009D6651"/>
  </w:style>
  <w:style w:type="numbering" w:customStyle="1" w:styleId="115110">
    <w:name w:val="Нет списка11511"/>
    <w:next w:val="a3"/>
    <w:uiPriority w:val="99"/>
    <w:semiHidden/>
    <w:unhideWhenUsed/>
    <w:rsid w:val="009D6651"/>
  </w:style>
  <w:style w:type="numbering" w:customStyle="1" w:styleId="35110">
    <w:name w:val="Нет списка3511"/>
    <w:next w:val="a3"/>
    <w:uiPriority w:val="99"/>
    <w:semiHidden/>
    <w:unhideWhenUsed/>
    <w:rsid w:val="009D6651"/>
  </w:style>
  <w:style w:type="numbering" w:customStyle="1" w:styleId="116110">
    <w:name w:val="Нет списка11611"/>
    <w:next w:val="a3"/>
    <w:uiPriority w:val="99"/>
    <w:semiHidden/>
    <w:unhideWhenUsed/>
    <w:rsid w:val="009D6651"/>
  </w:style>
  <w:style w:type="numbering" w:customStyle="1" w:styleId="3611">
    <w:name w:val="Нет списка3611"/>
    <w:next w:val="a3"/>
    <w:uiPriority w:val="99"/>
    <w:semiHidden/>
    <w:unhideWhenUsed/>
    <w:rsid w:val="009D6651"/>
  </w:style>
  <w:style w:type="numbering" w:customStyle="1" w:styleId="3711">
    <w:name w:val="Нет списка3711"/>
    <w:next w:val="a3"/>
    <w:uiPriority w:val="99"/>
    <w:semiHidden/>
    <w:unhideWhenUsed/>
    <w:rsid w:val="009D6651"/>
  </w:style>
  <w:style w:type="numbering" w:customStyle="1" w:styleId="38110">
    <w:name w:val="Нет списка3811"/>
    <w:next w:val="a3"/>
    <w:uiPriority w:val="99"/>
    <w:semiHidden/>
    <w:unhideWhenUsed/>
    <w:rsid w:val="009D6651"/>
  </w:style>
  <w:style w:type="numbering" w:customStyle="1" w:styleId="117110">
    <w:name w:val="Нет списка11711"/>
    <w:next w:val="a3"/>
    <w:uiPriority w:val="99"/>
    <w:semiHidden/>
    <w:unhideWhenUsed/>
    <w:rsid w:val="009D6651"/>
  </w:style>
  <w:style w:type="numbering" w:customStyle="1" w:styleId="3911">
    <w:name w:val="Нет списка3911"/>
    <w:next w:val="a3"/>
    <w:uiPriority w:val="99"/>
    <w:semiHidden/>
    <w:unhideWhenUsed/>
    <w:rsid w:val="009D6651"/>
  </w:style>
  <w:style w:type="numbering" w:customStyle="1" w:styleId="118110">
    <w:name w:val="Нет списка11811"/>
    <w:next w:val="a3"/>
    <w:semiHidden/>
    <w:unhideWhenUsed/>
    <w:rsid w:val="009D6651"/>
  </w:style>
  <w:style w:type="numbering" w:customStyle="1" w:styleId="4011">
    <w:name w:val="Нет списка4011"/>
    <w:next w:val="a3"/>
    <w:uiPriority w:val="99"/>
    <w:semiHidden/>
    <w:unhideWhenUsed/>
    <w:rsid w:val="009D6651"/>
  </w:style>
  <w:style w:type="numbering" w:customStyle="1" w:styleId="41110">
    <w:name w:val="Нет списка4111"/>
    <w:next w:val="a3"/>
    <w:uiPriority w:val="99"/>
    <w:semiHidden/>
    <w:unhideWhenUsed/>
    <w:rsid w:val="009D6651"/>
  </w:style>
  <w:style w:type="numbering" w:customStyle="1" w:styleId="119110">
    <w:name w:val="Нет списка11911"/>
    <w:next w:val="a3"/>
    <w:uiPriority w:val="99"/>
    <w:semiHidden/>
    <w:unhideWhenUsed/>
    <w:rsid w:val="009D6651"/>
  </w:style>
  <w:style w:type="numbering" w:customStyle="1" w:styleId="42110">
    <w:name w:val="Нет списка4211"/>
    <w:next w:val="a3"/>
    <w:uiPriority w:val="99"/>
    <w:semiHidden/>
    <w:unhideWhenUsed/>
    <w:rsid w:val="009D6651"/>
  </w:style>
  <w:style w:type="numbering" w:customStyle="1" w:styleId="43110">
    <w:name w:val="Нет списка4311"/>
    <w:next w:val="a3"/>
    <w:uiPriority w:val="99"/>
    <w:semiHidden/>
    <w:unhideWhenUsed/>
    <w:rsid w:val="009D6651"/>
  </w:style>
  <w:style w:type="table" w:customStyle="1" w:styleId="58111">
    <w:name w:val="Сетка таблицы58111"/>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0">
    <w:name w:val="Нет списка46"/>
    <w:next w:val="a3"/>
    <w:uiPriority w:val="99"/>
    <w:semiHidden/>
    <w:unhideWhenUsed/>
    <w:rsid w:val="009D6651"/>
  </w:style>
  <w:style w:type="table" w:customStyle="1" w:styleId="600">
    <w:name w:val="Сетка таблицы60"/>
    <w:basedOn w:val="a2"/>
    <w:next w:val="afff8"/>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0">
    <w:name w:val="Сетка таблицы130"/>
    <w:basedOn w:val="a2"/>
    <w:uiPriority w:val="59"/>
    <w:rsid w:val="009D6651"/>
    <w:pPr>
      <w:spacing w:after="0" w:line="240" w:lineRule="auto"/>
    </w:pPr>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1">
    <w:name w:val="Сетка таблицы217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0">
    <w:name w:val="Сетка таблицы111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
    <w:name w:val="Сетка таблицы312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0">
    <w:name w:val="Сетка таблицы12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
    <w:name w:val="Сетка таблицы412"/>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0">
    <w:name w:val="Сетка таблицы512"/>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етка таблицы6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0">
    <w:name w:val="Сетка таблицы13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0">
    <w:name w:val="Сетка таблицы14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0">
    <w:name w:val="Сетка таблицы152"/>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0">
    <w:name w:val="Сетка таблицы172"/>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0">
    <w:name w:val="Сетка таблицы18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0">
    <w:name w:val="Сетка таблицы19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0">
    <w:name w:val="Сетка таблицы20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0">
    <w:name w:val="Сетка таблицы110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
    <w:name w:val="Сетка таблицы218"/>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Сетка таблицы1114"/>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
    <w:name w:val="Сетка таблицы113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0">
    <w:name w:val="Сетка таблицы24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
    <w:name w:val="Сетка таблицы114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0">
    <w:name w:val="Сетка таблицы25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
    <w:name w:val="Сетка таблицы115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0">
    <w:name w:val="Сетка таблицы26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
    <w:name w:val="Сетка таблицы116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0">
    <w:name w:val="Сетка таблицы27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2">
    <w:name w:val="Сетка таблицы117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0">
    <w:name w:val="Сетка таблицы28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2">
    <w:name w:val="Сетка таблицы118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20">
    <w:name w:val="Сетка таблицы29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2">
    <w:name w:val="Сетка таблицы119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20">
    <w:name w:val="Сетка таблицы30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0">
    <w:name w:val="Сетка таблицы120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Сетка таблицы31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
    <w:name w:val="Сетка таблицы1213"/>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0">
    <w:name w:val="Сетка таблицы32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
    <w:name w:val="Сетка таблицы122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0">
    <w:name w:val="Сетка таблицы210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0">
    <w:name w:val="Сетка таблицы33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
    <w:name w:val="Сетка таблицы123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0">
    <w:name w:val="Сетка таблицы342"/>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2">
    <w:name w:val="Сетка таблицы124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0">
    <w:name w:val="Сетка таблицы211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0">
    <w:name w:val="Сетка таблицы35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2">
    <w:name w:val="Сетка таблицы36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2">
    <w:name w:val="Сетка таблицы125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
    <w:name w:val="Сетка таблицы212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2">
    <w:name w:val="Сетка таблицы37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2">
    <w:name w:val="Сетка таблицы126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Сетка таблицы213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2">
    <w:name w:val="Сетка таблицы1110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2">
    <w:name w:val="Сетка таблицы38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2">
    <w:name w:val="Сетка таблицы39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2">
    <w:name w:val="Сетка таблицы127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
    <w:name w:val="Сетка таблицы214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0">
    <w:name w:val="Сетка таблицы40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2">
    <w:name w:val="Сетка таблицы128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Сетка таблицы413"/>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Сетка таблицы42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Сетка таблицы43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2">
    <w:name w:val="Сетка таблицы44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2">
    <w:name w:val="Сетка таблицы45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2">
    <w:name w:val="Сетка таблицы46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2">
    <w:name w:val="Сетка таблицы47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2">
    <w:name w:val="Сетка таблицы48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2">
    <w:name w:val="Сетка таблицы49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2">
    <w:name w:val="Сетка таблицы50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Сетка таблицы513"/>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
    <w:name w:val="Сетка таблицы52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
    <w:name w:val="Сетка таблицы53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
    <w:name w:val="Сетка таблицы54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2">
    <w:name w:val="Сетка таблицы55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
    <w:name w:val="Сетка таблицы56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2">
    <w:name w:val="Сетка таблицы572"/>
    <w:basedOn w:val="a2"/>
    <w:uiPriority w:val="39"/>
    <w:rsid w:val="009D665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2">
    <w:name w:val="Сетка таблицы582"/>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Нет списка122"/>
    <w:next w:val="a3"/>
    <w:uiPriority w:val="99"/>
    <w:semiHidden/>
    <w:unhideWhenUsed/>
    <w:rsid w:val="009D6651"/>
  </w:style>
  <w:style w:type="numbering" w:customStyle="1" w:styleId="11121">
    <w:name w:val="Нет списка11121"/>
    <w:next w:val="a3"/>
    <w:uiPriority w:val="99"/>
    <w:semiHidden/>
    <w:unhideWhenUsed/>
    <w:rsid w:val="009D6651"/>
  </w:style>
  <w:style w:type="table" w:customStyle="1" w:styleId="5911">
    <w:name w:val="Сетка таблицы5911"/>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2">
    <w:name w:val="Сетка таблицы1292"/>
    <w:basedOn w:val="a2"/>
    <w:uiPriority w:val="59"/>
    <w:rsid w:val="009D665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
    <w:name w:val="Сетка таблицы111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11">
    <w:name w:val="Сетка таблицы310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1">
    <w:name w:val="Сетка таблицы1210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1">
    <w:name w:val="Сетка таблицы4101"/>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1">
    <w:name w:val="Сетка таблицы5101"/>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0">
    <w:name w:val="Сетка таблицы13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1">
    <w:name w:val="Сетка таблицы9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0">
    <w:name w:val="Сетка таблицы14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0">
    <w:name w:val="Сетка таблицы1011"/>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0">
    <w:name w:val="Сетка таблицы1511"/>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0">
    <w:name w:val="Сетка таблицы1611"/>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0">
    <w:name w:val="Сетка таблицы1711"/>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0">
    <w:name w:val="Сетка таблицы18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2">
    <w:name w:val="Сетка таблицы19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0">
    <w:name w:val="Сетка таблицы20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2">
    <w:name w:val="Сетка таблицы110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1">
    <w:name w:val="Сетка таблицы216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
    <w:name w:val="Сетка таблицы112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
    <w:name w:val="Сетка таблицы113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2">
    <w:name w:val="Сетка таблицы114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0">
    <w:name w:val="Сетка таблицы25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2">
    <w:name w:val="Сетка таблицы115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10">
    <w:name w:val="Сетка таблицы26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2">
    <w:name w:val="Сетка таблицы116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0">
    <w:name w:val="Сетка таблицы27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2">
    <w:name w:val="Сетка таблицы117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0">
    <w:name w:val="Сетка таблицы28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2">
    <w:name w:val="Сетка таблицы118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10">
    <w:name w:val="Сетка таблицы29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2">
    <w:name w:val="Сетка таблицы119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10">
    <w:name w:val="Сетка таблицы30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2">
    <w:name w:val="Сетка таблицы120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
    <w:name w:val="Сетка таблицы121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0">
    <w:name w:val="Сетка таблицы32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2">
    <w:name w:val="Сетка таблицы122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2">
    <w:name w:val="Сетка таблицы210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0">
    <w:name w:val="Сетка таблицы33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2">
    <w:name w:val="Сетка таблицы123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0">
    <w:name w:val="Сетка таблицы3411"/>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1">
    <w:name w:val="Сетка таблицы124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2">
    <w:name w:val="Сетка таблицы211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2">
    <w:name w:val="Сетка таблицы35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10">
    <w:name w:val="Сетка таблицы36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2">
    <w:name w:val="Сетка таблицы125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2">
    <w:name w:val="Сетка таблицы212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10">
    <w:name w:val="Сетка таблицы37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2">
    <w:name w:val="Сетка таблицы126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1">
    <w:name w:val="Сетка таблицы213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2">
    <w:name w:val="Сетка таблицы1110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2">
    <w:name w:val="Сетка таблицы38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10">
    <w:name w:val="Сетка таблицы39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2">
    <w:name w:val="Сетка таблицы127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2">
    <w:name w:val="Сетка таблицы214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0">
    <w:name w:val="Сетка таблицы4011"/>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2">
    <w:name w:val="Сетка таблицы128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
    <w:name w:val="Сетка таблицы41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2">
    <w:name w:val="Сетка таблицы42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2">
    <w:name w:val="Сетка таблицы43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2">
    <w:name w:val="Сетка таблицы44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2">
    <w:name w:val="Сетка таблицы45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2">
    <w:name w:val="Сетка таблицы46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2">
    <w:name w:val="Сетка таблицы47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2">
    <w:name w:val="Сетка таблицы48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2">
    <w:name w:val="Сетка таблицы49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2">
    <w:name w:val="Сетка таблицы50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
    <w:name w:val="Сетка таблицы51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2">
    <w:name w:val="Сетка таблицы52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2">
    <w:name w:val="Сетка таблицы53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2">
    <w:name w:val="Сетка таблицы54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2">
    <w:name w:val="Сетка таблицы55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2">
    <w:name w:val="Сетка таблицы56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2">
    <w:name w:val="Сетка таблицы571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12">
    <w:name w:val="Сетка таблицы5812"/>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11">
    <w:name w:val="Сетка таблицы12911"/>
    <w:basedOn w:val="a2"/>
    <w:next w:val="afff8"/>
    <w:uiPriority w:val="59"/>
    <w:rsid w:val="009D665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111">
    <w:name w:val="Сетка таблицы59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1">
    <w:name w:val="Нет списка1113"/>
    <w:next w:val="a3"/>
    <w:uiPriority w:val="99"/>
    <w:semiHidden/>
    <w:unhideWhenUsed/>
    <w:rsid w:val="009D6651"/>
  </w:style>
  <w:style w:type="numbering" w:customStyle="1" w:styleId="111111">
    <w:name w:val="Нет списка111111"/>
    <w:next w:val="a3"/>
    <w:uiPriority w:val="99"/>
    <w:semiHidden/>
    <w:unhideWhenUsed/>
    <w:rsid w:val="009D6651"/>
  </w:style>
  <w:style w:type="numbering" w:customStyle="1" w:styleId="2123">
    <w:name w:val="Нет списка212"/>
    <w:next w:val="a3"/>
    <w:uiPriority w:val="99"/>
    <w:semiHidden/>
    <w:unhideWhenUsed/>
    <w:rsid w:val="009D6651"/>
  </w:style>
  <w:style w:type="numbering" w:customStyle="1" w:styleId="3122">
    <w:name w:val="Нет списка312"/>
    <w:next w:val="a3"/>
    <w:uiPriority w:val="99"/>
    <w:semiHidden/>
    <w:unhideWhenUsed/>
    <w:rsid w:val="009D6651"/>
  </w:style>
  <w:style w:type="numbering" w:customStyle="1" w:styleId="1230">
    <w:name w:val="Нет списка123"/>
    <w:next w:val="a3"/>
    <w:uiPriority w:val="99"/>
    <w:semiHidden/>
    <w:unhideWhenUsed/>
    <w:rsid w:val="009D6651"/>
  </w:style>
  <w:style w:type="numbering" w:customStyle="1" w:styleId="11220">
    <w:name w:val="Нет списка1122"/>
    <w:next w:val="a3"/>
    <w:uiPriority w:val="99"/>
    <w:semiHidden/>
    <w:unhideWhenUsed/>
    <w:rsid w:val="009D6651"/>
  </w:style>
  <w:style w:type="numbering" w:customStyle="1" w:styleId="2133">
    <w:name w:val="Нет списка213"/>
    <w:next w:val="a3"/>
    <w:uiPriority w:val="99"/>
    <w:semiHidden/>
    <w:unhideWhenUsed/>
    <w:rsid w:val="009D6651"/>
  </w:style>
  <w:style w:type="numbering" w:customStyle="1" w:styleId="470">
    <w:name w:val="Нет списка47"/>
    <w:next w:val="a3"/>
    <w:uiPriority w:val="99"/>
    <w:semiHidden/>
    <w:unhideWhenUsed/>
    <w:rsid w:val="009D6651"/>
  </w:style>
  <w:style w:type="numbering" w:customStyle="1" w:styleId="523">
    <w:name w:val="Нет списка52"/>
    <w:next w:val="a3"/>
    <w:semiHidden/>
    <w:unhideWhenUsed/>
    <w:rsid w:val="009D6651"/>
  </w:style>
  <w:style w:type="numbering" w:customStyle="1" w:styleId="621">
    <w:name w:val="Нет списка62"/>
    <w:next w:val="a3"/>
    <w:semiHidden/>
    <w:unhideWhenUsed/>
    <w:rsid w:val="009D6651"/>
  </w:style>
  <w:style w:type="numbering" w:customStyle="1" w:styleId="721">
    <w:name w:val="Нет списка72"/>
    <w:next w:val="a3"/>
    <w:uiPriority w:val="99"/>
    <w:semiHidden/>
    <w:unhideWhenUsed/>
    <w:rsid w:val="009D6651"/>
  </w:style>
  <w:style w:type="numbering" w:customStyle="1" w:styleId="1321">
    <w:name w:val="Нет списка132"/>
    <w:next w:val="a3"/>
    <w:uiPriority w:val="99"/>
    <w:semiHidden/>
    <w:unhideWhenUsed/>
    <w:rsid w:val="009D6651"/>
  </w:style>
  <w:style w:type="numbering" w:customStyle="1" w:styleId="11320">
    <w:name w:val="Нет списка1132"/>
    <w:next w:val="a3"/>
    <w:uiPriority w:val="99"/>
    <w:semiHidden/>
    <w:unhideWhenUsed/>
    <w:rsid w:val="009D6651"/>
  </w:style>
  <w:style w:type="numbering" w:customStyle="1" w:styleId="2221">
    <w:name w:val="Нет списка222"/>
    <w:next w:val="a3"/>
    <w:uiPriority w:val="99"/>
    <w:semiHidden/>
    <w:unhideWhenUsed/>
    <w:rsid w:val="009D6651"/>
  </w:style>
  <w:style w:type="numbering" w:customStyle="1" w:styleId="821">
    <w:name w:val="Нет списка82"/>
    <w:next w:val="a3"/>
    <w:uiPriority w:val="99"/>
    <w:semiHidden/>
    <w:unhideWhenUsed/>
    <w:rsid w:val="009D6651"/>
  </w:style>
  <w:style w:type="numbering" w:customStyle="1" w:styleId="921">
    <w:name w:val="Нет списка92"/>
    <w:next w:val="a3"/>
    <w:uiPriority w:val="99"/>
    <w:semiHidden/>
    <w:unhideWhenUsed/>
    <w:rsid w:val="009D6651"/>
  </w:style>
  <w:style w:type="numbering" w:customStyle="1" w:styleId="1021">
    <w:name w:val="Нет списка102"/>
    <w:next w:val="a3"/>
    <w:semiHidden/>
    <w:unhideWhenUsed/>
    <w:rsid w:val="009D6651"/>
  </w:style>
  <w:style w:type="numbering" w:customStyle="1" w:styleId="1421">
    <w:name w:val="Нет списка142"/>
    <w:next w:val="a3"/>
    <w:semiHidden/>
    <w:unhideWhenUsed/>
    <w:rsid w:val="009D6651"/>
  </w:style>
  <w:style w:type="numbering" w:customStyle="1" w:styleId="1521">
    <w:name w:val="Нет списка152"/>
    <w:next w:val="a3"/>
    <w:uiPriority w:val="99"/>
    <w:semiHidden/>
    <w:unhideWhenUsed/>
    <w:rsid w:val="009D6651"/>
  </w:style>
  <w:style w:type="numbering" w:customStyle="1" w:styleId="1621">
    <w:name w:val="Нет списка162"/>
    <w:next w:val="a3"/>
    <w:uiPriority w:val="99"/>
    <w:semiHidden/>
    <w:unhideWhenUsed/>
    <w:rsid w:val="009D6651"/>
  </w:style>
  <w:style w:type="numbering" w:customStyle="1" w:styleId="11420">
    <w:name w:val="Нет списка1142"/>
    <w:next w:val="a3"/>
    <w:uiPriority w:val="99"/>
    <w:semiHidden/>
    <w:unhideWhenUsed/>
    <w:rsid w:val="009D6651"/>
  </w:style>
  <w:style w:type="numbering" w:customStyle="1" w:styleId="2321">
    <w:name w:val="Нет списка232"/>
    <w:next w:val="a3"/>
    <w:uiPriority w:val="99"/>
    <w:semiHidden/>
    <w:unhideWhenUsed/>
    <w:rsid w:val="009D6651"/>
  </w:style>
  <w:style w:type="numbering" w:customStyle="1" w:styleId="1721">
    <w:name w:val="Нет списка172"/>
    <w:next w:val="a3"/>
    <w:uiPriority w:val="99"/>
    <w:semiHidden/>
    <w:unhideWhenUsed/>
    <w:rsid w:val="009D6651"/>
  </w:style>
  <w:style w:type="numbering" w:customStyle="1" w:styleId="1821">
    <w:name w:val="Нет списка182"/>
    <w:next w:val="a3"/>
    <w:semiHidden/>
    <w:unhideWhenUsed/>
    <w:rsid w:val="009D6651"/>
  </w:style>
  <w:style w:type="numbering" w:customStyle="1" w:styleId="1921">
    <w:name w:val="Нет списка192"/>
    <w:next w:val="a3"/>
    <w:semiHidden/>
    <w:unhideWhenUsed/>
    <w:rsid w:val="009D6651"/>
  </w:style>
  <w:style w:type="numbering" w:customStyle="1" w:styleId="2021">
    <w:name w:val="Нет списка202"/>
    <w:next w:val="a3"/>
    <w:semiHidden/>
    <w:unhideWhenUsed/>
    <w:rsid w:val="009D6651"/>
  </w:style>
  <w:style w:type="numbering" w:customStyle="1" w:styleId="2421">
    <w:name w:val="Нет списка242"/>
    <w:next w:val="a3"/>
    <w:semiHidden/>
    <w:unhideWhenUsed/>
    <w:rsid w:val="009D6651"/>
  </w:style>
  <w:style w:type="numbering" w:customStyle="1" w:styleId="2521">
    <w:name w:val="Нет списка252"/>
    <w:next w:val="a3"/>
    <w:uiPriority w:val="99"/>
    <w:semiHidden/>
    <w:unhideWhenUsed/>
    <w:rsid w:val="009D6651"/>
  </w:style>
  <w:style w:type="table" w:customStyle="1" w:styleId="19111">
    <w:name w:val="Сетка таблицы19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21">
    <w:name w:val="Нет списка262"/>
    <w:next w:val="a3"/>
    <w:uiPriority w:val="99"/>
    <w:semiHidden/>
    <w:unhideWhenUsed/>
    <w:rsid w:val="009D6651"/>
  </w:style>
  <w:style w:type="table" w:customStyle="1" w:styleId="110111">
    <w:name w:val="Сетка таблицы110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21">
    <w:name w:val="Нет списка272"/>
    <w:next w:val="a3"/>
    <w:uiPriority w:val="99"/>
    <w:semiHidden/>
    <w:unhideWhenUsed/>
    <w:rsid w:val="009D6651"/>
  </w:style>
  <w:style w:type="table" w:customStyle="1" w:styleId="1111110">
    <w:name w:val="Сетка таблицы111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21">
    <w:name w:val="Нет списка282"/>
    <w:next w:val="a3"/>
    <w:uiPriority w:val="99"/>
    <w:semiHidden/>
    <w:unhideWhenUsed/>
    <w:rsid w:val="009D6651"/>
  </w:style>
  <w:style w:type="numbering" w:customStyle="1" w:styleId="11021">
    <w:name w:val="Нет списка1102"/>
    <w:next w:val="a3"/>
    <w:uiPriority w:val="99"/>
    <w:semiHidden/>
    <w:unhideWhenUsed/>
    <w:rsid w:val="009D6651"/>
  </w:style>
  <w:style w:type="table" w:customStyle="1" w:styleId="112111">
    <w:name w:val="Сетка таблицы112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21">
    <w:name w:val="Нет списка292"/>
    <w:next w:val="a3"/>
    <w:uiPriority w:val="99"/>
    <w:semiHidden/>
    <w:unhideWhenUsed/>
    <w:rsid w:val="009D6651"/>
  </w:style>
  <w:style w:type="table" w:customStyle="1" w:styleId="113111">
    <w:name w:val="Сетка таблицы113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21">
    <w:name w:val="Нет списка302"/>
    <w:next w:val="a3"/>
    <w:uiPriority w:val="99"/>
    <w:semiHidden/>
    <w:unhideWhenUsed/>
    <w:rsid w:val="009D6651"/>
  </w:style>
  <w:style w:type="table" w:customStyle="1" w:styleId="114111">
    <w:name w:val="Сетка таблицы114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31">
    <w:name w:val="Нет списка313"/>
    <w:next w:val="a3"/>
    <w:uiPriority w:val="99"/>
    <w:semiHidden/>
    <w:unhideWhenUsed/>
    <w:rsid w:val="009D6651"/>
  </w:style>
  <w:style w:type="table" w:customStyle="1" w:styleId="115111">
    <w:name w:val="Сетка таблицы115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1">
    <w:name w:val="Нет списка322"/>
    <w:next w:val="a3"/>
    <w:uiPriority w:val="99"/>
    <w:semiHidden/>
    <w:unhideWhenUsed/>
    <w:rsid w:val="009D6651"/>
  </w:style>
  <w:style w:type="table" w:customStyle="1" w:styleId="116111">
    <w:name w:val="Сетка таблицы116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21">
    <w:name w:val="Нет списка332"/>
    <w:next w:val="a3"/>
    <w:uiPriority w:val="99"/>
    <w:semiHidden/>
    <w:unhideWhenUsed/>
    <w:rsid w:val="009D6651"/>
  </w:style>
  <w:style w:type="table" w:customStyle="1" w:styleId="117111">
    <w:name w:val="Сетка таблицы117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21">
    <w:name w:val="Нет списка342"/>
    <w:next w:val="a3"/>
    <w:uiPriority w:val="99"/>
    <w:semiHidden/>
    <w:unhideWhenUsed/>
    <w:rsid w:val="009D6651"/>
  </w:style>
  <w:style w:type="numbering" w:customStyle="1" w:styleId="11520">
    <w:name w:val="Нет списка1152"/>
    <w:next w:val="a3"/>
    <w:uiPriority w:val="99"/>
    <w:semiHidden/>
    <w:unhideWhenUsed/>
    <w:rsid w:val="009D6651"/>
  </w:style>
  <w:style w:type="table" w:customStyle="1" w:styleId="118111">
    <w:name w:val="Сетка таблицы118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21">
    <w:name w:val="Нет списка352"/>
    <w:next w:val="a3"/>
    <w:uiPriority w:val="99"/>
    <w:semiHidden/>
    <w:unhideWhenUsed/>
    <w:rsid w:val="009D6651"/>
  </w:style>
  <w:style w:type="numbering" w:customStyle="1" w:styleId="11620">
    <w:name w:val="Нет списка1162"/>
    <w:next w:val="a3"/>
    <w:uiPriority w:val="99"/>
    <w:semiHidden/>
    <w:unhideWhenUsed/>
    <w:rsid w:val="009D6651"/>
  </w:style>
  <w:style w:type="table" w:customStyle="1" w:styleId="119111">
    <w:name w:val="Сетка таблицы119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20">
    <w:name w:val="Нет списка362"/>
    <w:next w:val="a3"/>
    <w:uiPriority w:val="99"/>
    <w:semiHidden/>
    <w:unhideWhenUsed/>
    <w:rsid w:val="009D6651"/>
  </w:style>
  <w:style w:type="table" w:customStyle="1" w:styleId="120111">
    <w:name w:val="Сетка таблицы120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20">
    <w:name w:val="Нет списка372"/>
    <w:next w:val="a3"/>
    <w:uiPriority w:val="99"/>
    <w:semiHidden/>
    <w:unhideWhenUsed/>
    <w:rsid w:val="009D6651"/>
  </w:style>
  <w:style w:type="table" w:customStyle="1" w:styleId="121111">
    <w:name w:val="Сетка таблицы121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20">
    <w:name w:val="Нет списка382"/>
    <w:next w:val="a3"/>
    <w:uiPriority w:val="99"/>
    <w:semiHidden/>
    <w:unhideWhenUsed/>
    <w:rsid w:val="009D6651"/>
  </w:style>
  <w:style w:type="numbering" w:customStyle="1" w:styleId="11720">
    <w:name w:val="Нет списка1172"/>
    <w:next w:val="a3"/>
    <w:uiPriority w:val="99"/>
    <w:semiHidden/>
    <w:unhideWhenUsed/>
    <w:rsid w:val="009D6651"/>
  </w:style>
  <w:style w:type="table" w:customStyle="1" w:styleId="122111">
    <w:name w:val="Сетка таблицы122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1">
    <w:name w:val="Сетка таблицы210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1">
    <w:name w:val="Сетка таблицы123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20">
    <w:name w:val="Нет списка392"/>
    <w:next w:val="a3"/>
    <w:uiPriority w:val="99"/>
    <w:semiHidden/>
    <w:unhideWhenUsed/>
    <w:rsid w:val="009D6651"/>
  </w:style>
  <w:style w:type="numbering" w:customStyle="1" w:styleId="11820">
    <w:name w:val="Нет списка1182"/>
    <w:next w:val="a3"/>
    <w:semiHidden/>
    <w:unhideWhenUsed/>
    <w:rsid w:val="009D6651"/>
  </w:style>
  <w:style w:type="table" w:customStyle="1" w:styleId="211111">
    <w:name w:val="Сетка таблицы211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1">
    <w:name w:val="Сетка таблицы35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21">
    <w:name w:val="Нет списка402"/>
    <w:next w:val="a3"/>
    <w:uiPriority w:val="99"/>
    <w:semiHidden/>
    <w:unhideWhenUsed/>
    <w:rsid w:val="009D6651"/>
  </w:style>
  <w:style w:type="table" w:customStyle="1" w:styleId="125111">
    <w:name w:val="Сетка таблицы125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1">
    <w:name w:val="Сетка таблицы212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21">
    <w:name w:val="Нет списка412"/>
    <w:next w:val="a3"/>
    <w:uiPriority w:val="99"/>
    <w:semiHidden/>
    <w:unhideWhenUsed/>
    <w:rsid w:val="009D6651"/>
  </w:style>
  <w:style w:type="table" w:customStyle="1" w:styleId="126111">
    <w:name w:val="Сетка таблицы126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20">
    <w:name w:val="Нет списка1192"/>
    <w:next w:val="a3"/>
    <w:uiPriority w:val="99"/>
    <w:semiHidden/>
    <w:unhideWhenUsed/>
    <w:rsid w:val="009D6651"/>
  </w:style>
  <w:style w:type="table" w:customStyle="1" w:styleId="1110111">
    <w:name w:val="Сетка таблицы1110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11">
    <w:name w:val="Сетка таблицы38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20">
    <w:name w:val="Нет списка422"/>
    <w:next w:val="a3"/>
    <w:uiPriority w:val="99"/>
    <w:semiHidden/>
    <w:unhideWhenUsed/>
    <w:rsid w:val="009D6651"/>
  </w:style>
  <w:style w:type="table" w:customStyle="1" w:styleId="127111">
    <w:name w:val="Сетка таблицы127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11">
    <w:name w:val="Сетка таблицы214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20">
    <w:name w:val="Нет списка432"/>
    <w:next w:val="a3"/>
    <w:uiPriority w:val="99"/>
    <w:semiHidden/>
    <w:unhideWhenUsed/>
    <w:rsid w:val="009D6651"/>
  </w:style>
  <w:style w:type="table" w:customStyle="1" w:styleId="128111">
    <w:name w:val="Сетка таблицы128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1">
    <w:name w:val="Сетка таблицы41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1">
    <w:name w:val="Сетка таблицы42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11">
    <w:name w:val="Сетка таблицы43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11">
    <w:name w:val="Сетка таблицы44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11">
    <w:name w:val="Сетка таблицы45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11">
    <w:name w:val="Сетка таблицы46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11">
    <w:name w:val="Сетка таблицы47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11">
    <w:name w:val="Сетка таблицы48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11">
    <w:name w:val="Сетка таблицы49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11">
    <w:name w:val="Сетка таблицы50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1">
    <w:name w:val="Сетка таблицы51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1">
    <w:name w:val="Сетка таблицы52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1">
    <w:name w:val="Сетка таблицы53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11">
    <w:name w:val="Сетка таблицы54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11">
    <w:name w:val="Сетка таблицы55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11">
    <w:name w:val="Сетка таблицы56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11">
    <w:name w:val="Сетка таблицы57111"/>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80">
    <w:name w:val="Нет списка48"/>
    <w:next w:val="a3"/>
    <w:uiPriority w:val="99"/>
    <w:semiHidden/>
    <w:unhideWhenUsed/>
    <w:rsid w:val="009D6651"/>
  </w:style>
  <w:style w:type="numbering" w:customStyle="1" w:styleId="490">
    <w:name w:val="Нет списка49"/>
    <w:next w:val="a3"/>
    <w:uiPriority w:val="99"/>
    <w:semiHidden/>
    <w:unhideWhenUsed/>
    <w:rsid w:val="009D6651"/>
  </w:style>
  <w:style w:type="numbering" w:customStyle="1" w:styleId="1240">
    <w:name w:val="Нет списка124"/>
    <w:next w:val="a3"/>
    <w:uiPriority w:val="99"/>
    <w:semiHidden/>
    <w:unhideWhenUsed/>
    <w:rsid w:val="009D6651"/>
  </w:style>
  <w:style w:type="table" w:customStyle="1" w:styleId="630">
    <w:name w:val="Сетка таблицы63"/>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
    <w:name w:val="Сетка таблицы133"/>
    <w:basedOn w:val="a2"/>
    <w:uiPriority w:val="59"/>
    <w:rsid w:val="009D665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
    <w:name w:val="Сетка таблицы219"/>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етка таблицы111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4"/>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Сетка таблицы1214"/>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Сетка таблицы414"/>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
    <w:name w:val="Сетка таблицы514"/>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
    <w:name w:val="Сетка таблицы134"/>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
    <w:name w:val="Сетка таблицы14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3"/>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3"/>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
    <w:name w:val="Сетка таблицы163"/>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
    <w:name w:val="Сетка таблицы173"/>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
    <w:name w:val="Сетка таблицы18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3">
    <w:name w:val="Сетка таблицы19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3">
    <w:name w:val="Сетка таблицы20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3">
    <w:name w:val="Сетка таблицы110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0">
    <w:name w:val="Сетка таблицы2110"/>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
    <w:name w:val="Сетка таблицы11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
    <w:name w:val="Сетка таблицы11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етка таблицы23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113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3">
    <w:name w:val="Сетка таблицы25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3">
    <w:name w:val="Сетка таблицы115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етка таблицы26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3">
    <w:name w:val="Сетка таблицы116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етка таблицы27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3">
    <w:name w:val="Сетка таблицы117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3">
    <w:name w:val="Сетка таблицы28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3">
    <w:name w:val="Сетка таблицы118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3">
    <w:name w:val="Сетка таблицы29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3">
    <w:name w:val="Сетка таблицы119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3">
    <w:name w:val="Сетка таблицы30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3">
    <w:name w:val="Сетка таблицы120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5">
    <w:name w:val="Сетка таблицы31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5">
    <w:name w:val="Сетка таблицы12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3">
    <w:name w:val="Сетка таблицы32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3">
    <w:name w:val="Сетка таблицы12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3">
    <w:name w:val="Сетка таблицы210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Сетка таблицы33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3">
    <w:name w:val="Сетка таблицы123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3">
    <w:name w:val="Сетка таблицы343"/>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3">
    <w:name w:val="Сетка таблицы124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
    <w:name w:val="Сетка таблицы211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3">
    <w:name w:val="Сетка таблицы35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3">
    <w:name w:val="Сетка таблицы36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3">
    <w:name w:val="Сетка таблицы125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30">
    <w:name w:val="Сетка таблицы21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3">
    <w:name w:val="Сетка таблицы37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3">
    <w:name w:val="Сетка таблицы126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30">
    <w:name w:val="Сетка таблицы213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3">
    <w:name w:val="Сетка таблицы1110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3">
    <w:name w:val="Сетка таблицы38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3">
    <w:name w:val="Сетка таблицы39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3">
    <w:name w:val="Сетка таблицы127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3">
    <w:name w:val="Сетка таблицы214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3">
    <w:name w:val="Сетка таблицы40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3">
    <w:name w:val="Сетка таблицы128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5">
    <w:name w:val="Сетка таблицы4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3">
    <w:name w:val="Сетка таблицы4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3">
    <w:name w:val="Сетка таблицы43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3">
    <w:name w:val="Сетка таблицы44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3">
    <w:name w:val="Сетка таблицы45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3">
    <w:name w:val="Сетка таблицы46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3">
    <w:name w:val="Сетка таблицы47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3">
    <w:name w:val="Сетка таблицы48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3">
    <w:name w:val="Сетка таблицы49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3">
    <w:name w:val="Сетка таблицы50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
    <w:name w:val="Сетка таблицы5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30">
    <w:name w:val="Сетка таблицы5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3">
    <w:name w:val="Сетка таблицы53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3">
    <w:name w:val="Сетка таблицы54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3">
    <w:name w:val="Сетка таблицы55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3">
    <w:name w:val="Сетка таблицы56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3">
    <w:name w:val="Сетка таблицы57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3">
    <w:name w:val="Сетка таблицы583"/>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3">
    <w:name w:val="Сетка таблицы1293"/>
    <w:basedOn w:val="a2"/>
    <w:next w:val="afff8"/>
    <w:uiPriority w:val="59"/>
    <w:rsid w:val="009D665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2">
    <w:name w:val="Сетка таблицы59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0">
    <w:name w:val="Нет списка1114"/>
    <w:next w:val="a3"/>
    <w:uiPriority w:val="99"/>
    <w:semiHidden/>
    <w:unhideWhenUsed/>
    <w:rsid w:val="009D6651"/>
  </w:style>
  <w:style w:type="numbering" w:customStyle="1" w:styleId="11150">
    <w:name w:val="Нет списка1115"/>
    <w:next w:val="a3"/>
    <w:uiPriority w:val="99"/>
    <w:semiHidden/>
    <w:unhideWhenUsed/>
    <w:rsid w:val="009D6651"/>
  </w:style>
  <w:style w:type="numbering" w:customStyle="1" w:styleId="2144">
    <w:name w:val="Нет списка214"/>
    <w:next w:val="a3"/>
    <w:uiPriority w:val="99"/>
    <w:semiHidden/>
    <w:unhideWhenUsed/>
    <w:rsid w:val="009D6651"/>
  </w:style>
  <w:style w:type="numbering" w:customStyle="1" w:styleId="3140">
    <w:name w:val="Нет списка314"/>
    <w:next w:val="a3"/>
    <w:uiPriority w:val="99"/>
    <w:semiHidden/>
    <w:unhideWhenUsed/>
    <w:rsid w:val="009D6651"/>
  </w:style>
  <w:style w:type="numbering" w:customStyle="1" w:styleId="1250">
    <w:name w:val="Нет списка125"/>
    <w:next w:val="a3"/>
    <w:uiPriority w:val="99"/>
    <w:semiHidden/>
    <w:unhideWhenUsed/>
    <w:rsid w:val="009D6651"/>
  </w:style>
  <w:style w:type="numbering" w:customStyle="1" w:styleId="11230">
    <w:name w:val="Нет списка1123"/>
    <w:next w:val="a3"/>
    <w:uiPriority w:val="99"/>
    <w:semiHidden/>
    <w:unhideWhenUsed/>
    <w:rsid w:val="009D6651"/>
  </w:style>
  <w:style w:type="numbering" w:customStyle="1" w:styleId="2152">
    <w:name w:val="Нет списка215"/>
    <w:next w:val="a3"/>
    <w:uiPriority w:val="99"/>
    <w:semiHidden/>
    <w:unhideWhenUsed/>
    <w:rsid w:val="009D6651"/>
  </w:style>
  <w:style w:type="numbering" w:customStyle="1" w:styleId="4102">
    <w:name w:val="Нет списка410"/>
    <w:next w:val="a3"/>
    <w:uiPriority w:val="99"/>
    <w:semiHidden/>
    <w:unhideWhenUsed/>
    <w:rsid w:val="009D6651"/>
  </w:style>
  <w:style w:type="numbering" w:customStyle="1" w:styleId="530">
    <w:name w:val="Нет списка53"/>
    <w:next w:val="a3"/>
    <w:semiHidden/>
    <w:unhideWhenUsed/>
    <w:rsid w:val="009D6651"/>
  </w:style>
  <w:style w:type="numbering" w:customStyle="1" w:styleId="631">
    <w:name w:val="Нет списка63"/>
    <w:next w:val="a3"/>
    <w:semiHidden/>
    <w:unhideWhenUsed/>
    <w:rsid w:val="009D6651"/>
  </w:style>
  <w:style w:type="numbering" w:customStyle="1" w:styleId="731">
    <w:name w:val="Нет списка73"/>
    <w:next w:val="a3"/>
    <w:uiPriority w:val="99"/>
    <w:semiHidden/>
    <w:unhideWhenUsed/>
    <w:rsid w:val="009D6651"/>
  </w:style>
  <w:style w:type="numbering" w:customStyle="1" w:styleId="1330">
    <w:name w:val="Нет списка133"/>
    <w:next w:val="a3"/>
    <w:uiPriority w:val="99"/>
    <w:semiHidden/>
    <w:unhideWhenUsed/>
    <w:rsid w:val="009D6651"/>
  </w:style>
  <w:style w:type="numbering" w:customStyle="1" w:styleId="11330">
    <w:name w:val="Нет списка1133"/>
    <w:next w:val="a3"/>
    <w:uiPriority w:val="99"/>
    <w:semiHidden/>
    <w:unhideWhenUsed/>
    <w:rsid w:val="009D6651"/>
  </w:style>
  <w:style w:type="numbering" w:customStyle="1" w:styleId="2230">
    <w:name w:val="Нет списка223"/>
    <w:next w:val="a3"/>
    <w:uiPriority w:val="99"/>
    <w:semiHidden/>
    <w:unhideWhenUsed/>
    <w:rsid w:val="009D6651"/>
  </w:style>
  <w:style w:type="numbering" w:customStyle="1" w:styleId="831">
    <w:name w:val="Нет списка83"/>
    <w:next w:val="a3"/>
    <w:uiPriority w:val="99"/>
    <w:semiHidden/>
    <w:unhideWhenUsed/>
    <w:rsid w:val="009D6651"/>
  </w:style>
  <w:style w:type="numbering" w:customStyle="1" w:styleId="931">
    <w:name w:val="Нет списка93"/>
    <w:next w:val="a3"/>
    <w:uiPriority w:val="99"/>
    <w:semiHidden/>
    <w:unhideWhenUsed/>
    <w:rsid w:val="009D6651"/>
  </w:style>
  <w:style w:type="numbering" w:customStyle="1" w:styleId="1030">
    <w:name w:val="Нет списка103"/>
    <w:next w:val="a3"/>
    <w:semiHidden/>
    <w:unhideWhenUsed/>
    <w:rsid w:val="009D6651"/>
  </w:style>
  <w:style w:type="numbering" w:customStyle="1" w:styleId="1430">
    <w:name w:val="Нет списка143"/>
    <w:next w:val="a3"/>
    <w:semiHidden/>
    <w:unhideWhenUsed/>
    <w:rsid w:val="009D6651"/>
  </w:style>
  <w:style w:type="numbering" w:customStyle="1" w:styleId="1530">
    <w:name w:val="Нет списка153"/>
    <w:next w:val="a3"/>
    <w:uiPriority w:val="99"/>
    <w:semiHidden/>
    <w:unhideWhenUsed/>
    <w:rsid w:val="009D6651"/>
  </w:style>
  <w:style w:type="numbering" w:customStyle="1" w:styleId="1630">
    <w:name w:val="Нет списка163"/>
    <w:next w:val="a3"/>
    <w:uiPriority w:val="99"/>
    <w:semiHidden/>
    <w:unhideWhenUsed/>
    <w:rsid w:val="009D6651"/>
  </w:style>
  <w:style w:type="numbering" w:customStyle="1" w:styleId="11430">
    <w:name w:val="Нет списка1143"/>
    <w:next w:val="a3"/>
    <w:uiPriority w:val="99"/>
    <w:semiHidden/>
    <w:unhideWhenUsed/>
    <w:rsid w:val="009D6651"/>
  </w:style>
  <w:style w:type="numbering" w:customStyle="1" w:styleId="2330">
    <w:name w:val="Нет списка233"/>
    <w:next w:val="a3"/>
    <w:uiPriority w:val="99"/>
    <w:semiHidden/>
    <w:unhideWhenUsed/>
    <w:rsid w:val="009D6651"/>
  </w:style>
  <w:style w:type="numbering" w:customStyle="1" w:styleId="1730">
    <w:name w:val="Нет списка173"/>
    <w:next w:val="a3"/>
    <w:uiPriority w:val="99"/>
    <w:semiHidden/>
    <w:unhideWhenUsed/>
    <w:rsid w:val="009D6651"/>
  </w:style>
  <w:style w:type="numbering" w:customStyle="1" w:styleId="1830">
    <w:name w:val="Нет списка183"/>
    <w:next w:val="a3"/>
    <w:semiHidden/>
    <w:unhideWhenUsed/>
    <w:rsid w:val="009D6651"/>
  </w:style>
  <w:style w:type="numbering" w:customStyle="1" w:styleId="1930">
    <w:name w:val="Нет списка193"/>
    <w:next w:val="a3"/>
    <w:semiHidden/>
    <w:unhideWhenUsed/>
    <w:rsid w:val="009D6651"/>
  </w:style>
  <w:style w:type="numbering" w:customStyle="1" w:styleId="2030">
    <w:name w:val="Нет списка203"/>
    <w:next w:val="a3"/>
    <w:semiHidden/>
    <w:unhideWhenUsed/>
    <w:rsid w:val="009D6651"/>
  </w:style>
  <w:style w:type="numbering" w:customStyle="1" w:styleId="2430">
    <w:name w:val="Нет списка243"/>
    <w:next w:val="a3"/>
    <w:semiHidden/>
    <w:unhideWhenUsed/>
    <w:rsid w:val="009D6651"/>
  </w:style>
  <w:style w:type="numbering" w:customStyle="1" w:styleId="2530">
    <w:name w:val="Нет списка253"/>
    <w:next w:val="a3"/>
    <w:uiPriority w:val="99"/>
    <w:semiHidden/>
    <w:unhideWhenUsed/>
    <w:rsid w:val="009D6651"/>
  </w:style>
  <w:style w:type="table" w:customStyle="1" w:styleId="1913">
    <w:name w:val="Сетка таблицы19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30">
    <w:name w:val="Нет списка263"/>
    <w:next w:val="a3"/>
    <w:uiPriority w:val="99"/>
    <w:semiHidden/>
    <w:unhideWhenUsed/>
    <w:rsid w:val="009D6651"/>
  </w:style>
  <w:style w:type="table" w:customStyle="1" w:styleId="11013">
    <w:name w:val="Сетка таблицы110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30">
    <w:name w:val="Нет списка273"/>
    <w:next w:val="a3"/>
    <w:uiPriority w:val="99"/>
    <w:semiHidden/>
    <w:unhideWhenUsed/>
    <w:rsid w:val="009D6651"/>
  </w:style>
  <w:style w:type="table" w:customStyle="1" w:styleId="11113">
    <w:name w:val="Сетка таблицы11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30">
    <w:name w:val="Нет списка283"/>
    <w:next w:val="a3"/>
    <w:uiPriority w:val="99"/>
    <w:semiHidden/>
    <w:unhideWhenUsed/>
    <w:rsid w:val="009D6651"/>
  </w:style>
  <w:style w:type="numbering" w:customStyle="1" w:styleId="11030">
    <w:name w:val="Нет списка1103"/>
    <w:next w:val="a3"/>
    <w:uiPriority w:val="99"/>
    <w:semiHidden/>
    <w:unhideWhenUsed/>
    <w:rsid w:val="009D6651"/>
  </w:style>
  <w:style w:type="table" w:customStyle="1" w:styleId="11213">
    <w:name w:val="Сетка таблицы112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30">
    <w:name w:val="Нет списка293"/>
    <w:next w:val="a3"/>
    <w:uiPriority w:val="99"/>
    <w:semiHidden/>
    <w:unhideWhenUsed/>
    <w:rsid w:val="009D6651"/>
  </w:style>
  <w:style w:type="table" w:customStyle="1" w:styleId="11313">
    <w:name w:val="Сетка таблицы113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30">
    <w:name w:val="Нет списка303"/>
    <w:next w:val="a3"/>
    <w:uiPriority w:val="99"/>
    <w:semiHidden/>
    <w:unhideWhenUsed/>
    <w:rsid w:val="009D6651"/>
  </w:style>
  <w:style w:type="table" w:customStyle="1" w:styleId="11413">
    <w:name w:val="Сетка таблицы114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50">
    <w:name w:val="Нет списка315"/>
    <w:next w:val="a3"/>
    <w:uiPriority w:val="99"/>
    <w:semiHidden/>
    <w:unhideWhenUsed/>
    <w:rsid w:val="009D6651"/>
  </w:style>
  <w:style w:type="table" w:customStyle="1" w:styleId="11513">
    <w:name w:val="Сетка таблицы115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30">
    <w:name w:val="Нет списка323"/>
    <w:next w:val="a3"/>
    <w:uiPriority w:val="99"/>
    <w:semiHidden/>
    <w:unhideWhenUsed/>
    <w:rsid w:val="009D6651"/>
  </w:style>
  <w:style w:type="table" w:customStyle="1" w:styleId="11613">
    <w:name w:val="Сетка таблицы116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30">
    <w:name w:val="Нет списка333"/>
    <w:next w:val="a3"/>
    <w:uiPriority w:val="99"/>
    <w:semiHidden/>
    <w:unhideWhenUsed/>
    <w:rsid w:val="009D6651"/>
  </w:style>
  <w:style w:type="table" w:customStyle="1" w:styleId="11713">
    <w:name w:val="Сетка таблицы117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30">
    <w:name w:val="Нет списка343"/>
    <w:next w:val="a3"/>
    <w:uiPriority w:val="99"/>
    <w:semiHidden/>
    <w:unhideWhenUsed/>
    <w:rsid w:val="009D6651"/>
  </w:style>
  <w:style w:type="numbering" w:customStyle="1" w:styleId="11530">
    <w:name w:val="Нет списка1153"/>
    <w:next w:val="a3"/>
    <w:uiPriority w:val="99"/>
    <w:semiHidden/>
    <w:unhideWhenUsed/>
    <w:rsid w:val="009D6651"/>
  </w:style>
  <w:style w:type="table" w:customStyle="1" w:styleId="11813">
    <w:name w:val="Сетка таблицы118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30">
    <w:name w:val="Нет списка353"/>
    <w:next w:val="a3"/>
    <w:uiPriority w:val="99"/>
    <w:semiHidden/>
    <w:unhideWhenUsed/>
    <w:rsid w:val="009D6651"/>
  </w:style>
  <w:style w:type="numbering" w:customStyle="1" w:styleId="11630">
    <w:name w:val="Нет списка1163"/>
    <w:next w:val="a3"/>
    <w:uiPriority w:val="99"/>
    <w:semiHidden/>
    <w:unhideWhenUsed/>
    <w:rsid w:val="009D6651"/>
  </w:style>
  <w:style w:type="table" w:customStyle="1" w:styleId="11913">
    <w:name w:val="Сетка таблицы119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30">
    <w:name w:val="Нет списка363"/>
    <w:next w:val="a3"/>
    <w:uiPriority w:val="99"/>
    <w:semiHidden/>
    <w:unhideWhenUsed/>
    <w:rsid w:val="009D6651"/>
  </w:style>
  <w:style w:type="table" w:customStyle="1" w:styleId="12013">
    <w:name w:val="Сетка таблицы120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30">
    <w:name w:val="Нет списка373"/>
    <w:next w:val="a3"/>
    <w:uiPriority w:val="99"/>
    <w:semiHidden/>
    <w:unhideWhenUsed/>
    <w:rsid w:val="009D6651"/>
  </w:style>
  <w:style w:type="table" w:customStyle="1" w:styleId="12113">
    <w:name w:val="Сетка таблицы12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30">
    <w:name w:val="Нет списка383"/>
    <w:next w:val="a3"/>
    <w:uiPriority w:val="99"/>
    <w:semiHidden/>
    <w:unhideWhenUsed/>
    <w:rsid w:val="009D6651"/>
  </w:style>
  <w:style w:type="numbering" w:customStyle="1" w:styleId="11730">
    <w:name w:val="Нет списка1173"/>
    <w:next w:val="a3"/>
    <w:uiPriority w:val="99"/>
    <w:semiHidden/>
    <w:unhideWhenUsed/>
    <w:rsid w:val="009D6651"/>
  </w:style>
  <w:style w:type="table" w:customStyle="1" w:styleId="12213">
    <w:name w:val="Сетка таблицы122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3">
    <w:name w:val="Сетка таблицы210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3">
    <w:name w:val="Сетка таблицы123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30">
    <w:name w:val="Нет списка393"/>
    <w:next w:val="a3"/>
    <w:uiPriority w:val="99"/>
    <w:semiHidden/>
    <w:unhideWhenUsed/>
    <w:rsid w:val="009D6651"/>
  </w:style>
  <w:style w:type="numbering" w:customStyle="1" w:styleId="11830">
    <w:name w:val="Нет списка1183"/>
    <w:next w:val="a3"/>
    <w:semiHidden/>
    <w:unhideWhenUsed/>
    <w:rsid w:val="009D6651"/>
  </w:style>
  <w:style w:type="table" w:customStyle="1" w:styleId="21113">
    <w:name w:val="Сетка таблицы21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3">
    <w:name w:val="Сетка таблицы35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30">
    <w:name w:val="Нет списка403"/>
    <w:next w:val="a3"/>
    <w:uiPriority w:val="99"/>
    <w:semiHidden/>
    <w:unhideWhenUsed/>
    <w:rsid w:val="009D6651"/>
  </w:style>
  <w:style w:type="table" w:customStyle="1" w:styleId="12513">
    <w:name w:val="Сетка таблицы125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3">
    <w:name w:val="Сетка таблицы212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0">
    <w:name w:val="Нет списка413"/>
    <w:next w:val="a3"/>
    <w:uiPriority w:val="99"/>
    <w:semiHidden/>
    <w:unhideWhenUsed/>
    <w:rsid w:val="009D6651"/>
  </w:style>
  <w:style w:type="table" w:customStyle="1" w:styleId="12613">
    <w:name w:val="Сетка таблицы126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30">
    <w:name w:val="Нет списка1193"/>
    <w:next w:val="a3"/>
    <w:uiPriority w:val="99"/>
    <w:semiHidden/>
    <w:unhideWhenUsed/>
    <w:rsid w:val="009D6651"/>
  </w:style>
  <w:style w:type="table" w:customStyle="1" w:styleId="111013">
    <w:name w:val="Сетка таблицы1110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3">
    <w:name w:val="Сетка таблицы38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30">
    <w:name w:val="Нет списка423"/>
    <w:next w:val="a3"/>
    <w:uiPriority w:val="99"/>
    <w:semiHidden/>
    <w:unhideWhenUsed/>
    <w:rsid w:val="009D6651"/>
  </w:style>
  <w:style w:type="table" w:customStyle="1" w:styleId="12713">
    <w:name w:val="Сетка таблицы127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3">
    <w:name w:val="Сетка таблицы214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30">
    <w:name w:val="Нет списка433"/>
    <w:next w:val="a3"/>
    <w:uiPriority w:val="99"/>
    <w:semiHidden/>
    <w:unhideWhenUsed/>
    <w:rsid w:val="009D6651"/>
  </w:style>
  <w:style w:type="table" w:customStyle="1" w:styleId="12813">
    <w:name w:val="Сетка таблицы128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3">
    <w:name w:val="Сетка таблицы4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3">
    <w:name w:val="Сетка таблицы42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3">
    <w:name w:val="Сетка таблицы43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3">
    <w:name w:val="Сетка таблицы44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3">
    <w:name w:val="Сетка таблицы45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3">
    <w:name w:val="Сетка таблицы46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3">
    <w:name w:val="Сетка таблицы47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3">
    <w:name w:val="Сетка таблицы48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3">
    <w:name w:val="Сетка таблицы49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3">
    <w:name w:val="Сетка таблицы50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3">
    <w:name w:val="Сетка таблицы5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3">
    <w:name w:val="Сетка таблицы52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3">
    <w:name w:val="Сетка таблицы53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3">
    <w:name w:val="Сетка таблицы54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3">
    <w:name w:val="Сетка таблицы55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3">
    <w:name w:val="Сетка таблицы56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3">
    <w:name w:val="Сетка таблицы57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4">
    <w:name w:val="Нет списка50"/>
    <w:next w:val="a3"/>
    <w:uiPriority w:val="99"/>
    <w:semiHidden/>
    <w:unhideWhenUsed/>
    <w:rsid w:val="009D6651"/>
  </w:style>
  <w:style w:type="numbering" w:customStyle="1" w:styleId="1260">
    <w:name w:val="Нет списка126"/>
    <w:next w:val="a3"/>
    <w:uiPriority w:val="99"/>
    <w:semiHidden/>
    <w:unhideWhenUsed/>
    <w:rsid w:val="009D6651"/>
  </w:style>
  <w:style w:type="table" w:customStyle="1" w:styleId="65">
    <w:name w:val="Сетка таблицы6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Сетка таблицы136"/>
    <w:basedOn w:val="a2"/>
    <w:uiPriority w:val="59"/>
    <w:rsid w:val="009D6651"/>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0">
    <w:name w:val="Сетка таблицы220"/>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
    <w:name w:val="Сетка таблицы1117"/>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6">
    <w:name w:val="Сетка таблицы316"/>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6">
    <w:name w:val="Сетка таблицы1216"/>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6">
    <w:name w:val="Сетка таблицы416"/>
    <w:basedOn w:val="a2"/>
    <w:rsid w:val="009D6651"/>
    <w:pPr>
      <w:spacing w:after="0" w:line="240" w:lineRule="auto"/>
    </w:pPr>
    <w:rPr>
      <w:rFonts w:ascii="Calibri" w:eastAsia="Times New Roman"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
    <w:name w:val="Сетка таблицы516"/>
    <w:basedOn w:val="a2"/>
    <w:rsid w:val="009D6651"/>
    <w:pPr>
      <w:spacing w:after="0" w:line="240" w:lineRule="auto"/>
    </w:pPr>
    <w:rPr>
      <w:rFonts w:ascii="Calibri" w:eastAsia="Times New Roman"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
    <w:name w:val="Сетка таблицы66"/>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7">
    <w:name w:val="Сетка таблицы137"/>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2"/>
    <w:rsid w:val="009D6651"/>
    <w:pPr>
      <w:spacing w:after="0" w:line="240" w:lineRule="auto"/>
    </w:pPr>
    <w:rPr>
      <w:rFonts w:ascii="Calibri" w:eastAsia="Times New Roman"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84"/>
    <w:basedOn w:val="a2"/>
    <w:rsid w:val="009D6651"/>
    <w:pPr>
      <w:spacing w:after="0" w:line="240" w:lineRule="auto"/>
    </w:pPr>
    <w:rPr>
      <w:rFonts w:ascii="Calibri" w:eastAsia="Times New Roman"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Сетка таблицы9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
    <w:name w:val="Сетка таблицы14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4">
    <w:name w:val="Сетка таблицы104"/>
    <w:basedOn w:val="a2"/>
    <w:rsid w:val="009D6651"/>
    <w:pPr>
      <w:spacing w:after="0" w:line="240" w:lineRule="auto"/>
    </w:pPr>
    <w:rPr>
      <w:rFonts w:ascii="Calibri" w:eastAsia="Times New Roman"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
    <w:name w:val="Сетка таблицы154"/>
    <w:basedOn w:val="a2"/>
    <w:rsid w:val="009D6651"/>
    <w:pPr>
      <w:spacing w:after="0" w:line="240" w:lineRule="auto"/>
    </w:pPr>
    <w:rPr>
      <w:rFonts w:ascii="Calibri" w:eastAsia="Times New Roman"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
    <w:name w:val="Сетка таблицы164"/>
    <w:basedOn w:val="a2"/>
    <w:rsid w:val="009D6651"/>
    <w:pPr>
      <w:spacing w:after="0" w:line="240" w:lineRule="auto"/>
    </w:pPr>
    <w:rPr>
      <w:rFonts w:ascii="Calibri" w:eastAsia="Times New Roman"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
    <w:name w:val="Сетка таблицы174"/>
    <w:basedOn w:val="a2"/>
    <w:rsid w:val="009D6651"/>
    <w:pPr>
      <w:spacing w:after="0" w:line="240" w:lineRule="auto"/>
    </w:pPr>
    <w:rPr>
      <w:rFonts w:ascii="Calibri" w:eastAsia="Times New Roman"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
    <w:name w:val="Сетка таблицы18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4">
    <w:name w:val="Сетка таблицы19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4">
    <w:name w:val="Сетка таблицы20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4">
    <w:name w:val="Сетка таблицы110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
    <w:name w:val="Сетка таблицы211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
    <w:name w:val="Сетка таблицы1118"/>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
    <w:name w:val="Сетка таблицы22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
    <w:name w:val="Сетка таблицы112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4">
    <w:name w:val="Сетка таблицы113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Сетка таблицы24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4">
    <w:name w:val="Сетка таблицы114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4">
    <w:name w:val="Сетка таблицы25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4">
    <w:name w:val="Сетка таблицы115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4">
    <w:name w:val="Сетка таблицы26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4">
    <w:name w:val="Сетка таблицы116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4">
    <w:name w:val="Сетка таблицы27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4">
    <w:name w:val="Сетка таблицы117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4">
    <w:name w:val="Сетка таблицы28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4">
    <w:name w:val="Сетка таблицы118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4">
    <w:name w:val="Сетка таблицы29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4">
    <w:name w:val="Сетка таблицы119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4">
    <w:name w:val="Сетка таблицы30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4">
    <w:name w:val="Сетка таблицы120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7">
    <w:name w:val="Сетка таблицы317"/>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7">
    <w:name w:val="Сетка таблицы1217"/>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
    <w:name w:val="Сетка таблицы32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4">
    <w:name w:val="Сетка таблицы122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4">
    <w:name w:val="Сетка таблицы210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4">
    <w:name w:val="Сетка таблицы33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4">
    <w:name w:val="Сетка таблицы123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4">
    <w:name w:val="Сетка таблицы344"/>
    <w:basedOn w:val="a2"/>
    <w:rsid w:val="009D6651"/>
    <w:pPr>
      <w:spacing w:after="0" w:line="240" w:lineRule="auto"/>
    </w:pPr>
    <w:rPr>
      <w:rFonts w:ascii="Calibri" w:eastAsia="Times New Roman" w:hAnsi="Calibri"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4">
    <w:name w:val="Сетка таблицы124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
    <w:name w:val="Сетка таблицы2115"/>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4">
    <w:name w:val="Сетка таблицы35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4">
    <w:name w:val="Сетка таблицы36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4">
    <w:name w:val="Сетка таблицы125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4">
    <w:name w:val="Сетка таблицы212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4">
    <w:name w:val="Сетка таблицы37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4">
    <w:name w:val="Сетка таблицы126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4">
    <w:name w:val="Сетка таблицы213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4">
    <w:name w:val="Сетка таблицы1110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4">
    <w:name w:val="Сетка таблицы38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4">
    <w:name w:val="Сетка таблицы39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4">
    <w:name w:val="Сетка таблицы127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40">
    <w:name w:val="Сетка таблицы214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4">
    <w:name w:val="Сетка таблицы404"/>
    <w:basedOn w:val="a2"/>
    <w:uiPriority w:val="99"/>
    <w:rsid w:val="009D6651"/>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4">
    <w:name w:val="Сетка таблицы128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7">
    <w:name w:val="Сетка таблицы417"/>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4">
    <w:name w:val="Сетка таблицы42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4">
    <w:name w:val="Сетка таблицы43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4">
    <w:name w:val="Сетка таблицы44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4">
    <w:name w:val="Сетка таблицы45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4">
    <w:name w:val="Сетка таблицы46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4">
    <w:name w:val="Сетка таблицы47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4">
    <w:name w:val="Сетка таблицы48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4">
    <w:name w:val="Сетка таблицы49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40">
    <w:name w:val="Сетка таблицы50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7">
    <w:name w:val="Сетка таблицы517"/>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4">
    <w:name w:val="Сетка таблицы52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4">
    <w:name w:val="Сетка таблицы53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4">
    <w:name w:val="Сетка таблицы54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4">
    <w:name w:val="Сетка таблицы55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4">
    <w:name w:val="Сетка таблицы56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4">
    <w:name w:val="Сетка таблицы574"/>
    <w:basedOn w:val="a2"/>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4">
    <w:name w:val="Сетка таблицы584"/>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4">
    <w:name w:val="Сетка таблицы1294"/>
    <w:basedOn w:val="a2"/>
    <w:next w:val="afff8"/>
    <w:uiPriority w:val="59"/>
    <w:rsid w:val="009D665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3">
    <w:name w:val="Сетка таблицы59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60">
    <w:name w:val="Нет списка1116"/>
    <w:next w:val="a3"/>
    <w:uiPriority w:val="99"/>
    <w:semiHidden/>
    <w:unhideWhenUsed/>
    <w:rsid w:val="009D6651"/>
  </w:style>
  <w:style w:type="numbering" w:customStyle="1" w:styleId="11170">
    <w:name w:val="Нет списка1117"/>
    <w:next w:val="a3"/>
    <w:uiPriority w:val="99"/>
    <w:semiHidden/>
    <w:unhideWhenUsed/>
    <w:rsid w:val="009D6651"/>
  </w:style>
  <w:style w:type="numbering" w:customStyle="1" w:styleId="2160">
    <w:name w:val="Нет списка216"/>
    <w:next w:val="a3"/>
    <w:uiPriority w:val="99"/>
    <w:semiHidden/>
    <w:unhideWhenUsed/>
    <w:rsid w:val="009D6651"/>
  </w:style>
  <w:style w:type="numbering" w:customStyle="1" w:styleId="3160">
    <w:name w:val="Нет списка316"/>
    <w:next w:val="a3"/>
    <w:uiPriority w:val="99"/>
    <w:semiHidden/>
    <w:unhideWhenUsed/>
    <w:rsid w:val="009D6651"/>
  </w:style>
  <w:style w:type="numbering" w:customStyle="1" w:styleId="1270">
    <w:name w:val="Нет списка127"/>
    <w:next w:val="a3"/>
    <w:uiPriority w:val="99"/>
    <w:semiHidden/>
    <w:unhideWhenUsed/>
    <w:rsid w:val="009D6651"/>
  </w:style>
  <w:style w:type="numbering" w:customStyle="1" w:styleId="11240">
    <w:name w:val="Нет списка1124"/>
    <w:next w:val="a3"/>
    <w:uiPriority w:val="99"/>
    <w:semiHidden/>
    <w:unhideWhenUsed/>
    <w:rsid w:val="009D6651"/>
  </w:style>
  <w:style w:type="numbering" w:customStyle="1" w:styleId="2172">
    <w:name w:val="Нет списка217"/>
    <w:next w:val="a3"/>
    <w:uiPriority w:val="99"/>
    <w:semiHidden/>
    <w:unhideWhenUsed/>
    <w:rsid w:val="009D6651"/>
  </w:style>
  <w:style w:type="numbering" w:customStyle="1" w:styleId="4140">
    <w:name w:val="Нет списка414"/>
    <w:next w:val="a3"/>
    <w:uiPriority w:val="99"/>
    <w:semiHidden/>
    <w:unhideWhenUsed/>
    <w:rsid w:val="009D6651"/>
  </w:style>
  <w:style w:type="numbering" w:customStyle="1" w:styleId="540">
    <w:name w:val="Нет списка54"/>
    <w:next w:val="a3"/>
    <w:semiHidden/>
    <w:unhideWhenUsed/>
    <w:rsid w:val="009D6651"/>
  </w:style>
  <w:style w:type="numbering" w:customStyle="1" w:styleId="641">
    <w:name w:val="Нет списка64"/>
    <w:next w:val="a3"/>
    <w:semiHidden/>
    <w:unhideWhenUsed/>
    <w:rsid w:val="009D6651"/>
  </w:style>
  <w:style w:type="numbering" w:customStyle="1" w:styleId="741">
    <w:name w:val="Нет списка74"/>
    <w:next w:val="a3"/>
    <w:uiPriority w:val="99"/>
    <w:semiHidden/>
    <w:unhideWhenUsed/>
    <w:rsid w:val="009D6651"/>
  </w:style>
  <w:style w:type="numbering" w:customStyle="1" w:styleId="1340">
    <w:name w:val="Нет списка134"/>
    <w:next w:val="a3"/>
    <w:uiPriority w:val="99"/>
    <w:semiHidden/>
    <w:unhideWhenUsed/>
    <w:rsid w:val="009D6651"/>
  </w:style>
  <w:style w:type="numbering" w:customStyle="1" w:styleId="11340">
    <w:name w:val="Нет списка1134"/>
    <w:next w:val="a3"/>
    <w:uiPriority w:val="99"/>
    <w:semiHidden/>
    <w:unhideWhenUsed/>
    <w:rsid w:val="009D6651"/>
  </w:style>
  <w:style w:type="numbering" w:customStyle="1" w:styleId="2240">
    <w:name w:val="Нет списка224"/>
    <w:next w:val="a3"/>
    <w:uiPriority w:val="99"/>
    <w:semiHidden/>
    <w:unhideWhenUsed/>
    <w:rsid w:val="009D6651"/>
  </w:style>
  <w:style w:type="numbering" w:customStyle="1" w:styleId="841">
    <w:name w:val="Нет списка84"/>
    <w:next w:val="a3"/>
    <w:uiPriority w:val="99"/>
    <w:semiHidden/>
    <w:unhideWhenUsed/>
    <w:rsid w:val="009D6651"/>
  </w:style>
  <w:style w:type="numbering" w:customStyle="1" w:styleId="941">
    <w:name w:val="Нет списка94"/>
    <w:next w:val="a3"/>
    <w:uiPriority w:val="99"/>
    <w:semiHidden/>
    <w:unhideWhenUsed/>
    <w:rsid w:val="009D6651"/>
  </w:style>
  <w:style w:type="numbering" w:customStyle="1" w:styleId="1040">
    <w:name w:val="Нет списка104"/>
    <w:next w:val="a3"/>
    <w:semiHidden/>
    <w:unhideWhenUsed/>
    <w:rsid w:val="009D6651"/>
  </w:style>
  <w:style w:type="numbering" w:customStyle="1" w:styleId="1440">
    <w:name w:val="Нет списка144"/>
    <w:next w:val="a3"/>
    <w:semiHidden/>
    <w:unhideWhenUsed/>
    <w:rsid w:val="009D6651"/>
  </w:style>
  <w:style w:type="numbering" w:customStyle="1" w:styleId="1540">
    <w:name w:val="Нет списка154"/>
    <w:next w:val="a3"/>
    <w:uiPriority w:val="99"/>
    <w:semiHidden/>
    <w:unhideWhenUsed/>
    <w:rsid w:val="009D6651"/>
  </w:style>
  <w:style w:type="numbering" w:customStyle="1" w:styleId="1640">
    <w:name w:val="Нет списка164"/>
    <w:next w:val="a3"/>
    <w:uiPriority w:val="99"/>
    <w:semiHidden/>
    <w:unhideWhenUsed/>
    <w:rsid w:val="009D6651"/>
  </w:style>
  <w:style w:type="numbering" w:customStyle="1" w:styleId="11440">
    <w:name w:val="Нет списка1144"/>
    <w:next w:val="a3"/>
    <w:uiPriority w:val="99"/>
    <w:semiHidden/>
    <w:unhideWhenUsed/>
    <w:rsid w:val="009D6651"/>
  </w:style>
  <w:style w:type="numbering" w:customStyle="1" w:styleId="2340">
    <w:name w:val="Нет списка234"/>
    <w:next w:val="a3"/>
    <w:uiPriority w:val="99"/>
    <w:semiHidden/>
    <w:unhideWhenUsed/>
    <w:rsid w:val="009D6651"/>
  </w:style>
  <w:style w:type="numbering" w:customStyle="1" w:styleId="1740">
    <w:name w:val="Нет списка174"/>
    <w:next w:val="a3"/>
    <w:uiPriority w:val="99"/>
    <w:semiHidden/>
    <w:unhideWhenUsed/>
    <w:rsid w:val="009D6651"/>
  </w:style>
  <w:style w:type="numbering" w:customStyle="1" w:styleId="1840">
    <w:name w:val="Нет списка184"/>
    <w:next w:val="a3"/>
    <w:semiHidden/>
    <w:unhideWhenUsed/>
    <w:rsid w:val="009D6651"/>
  </w:style>
  <w:style w:type="numbering" w:customStyle="1" w:styleId="1940">
    <w:name w:val="Нет списка194"/>
    <w:next w:val="a3"/>
    <w:semiHidden/>
    <w:unhideWhenUsed/>
    <w:rsid w:val="009D6651"/>
  </w:style>
  <w:style w:type="numbering" w:customStyle="1" w:styleId="2040">
    <w:name w:val="Нет списка204"/>
    <w:next w:val="a3"/>
    <w:semiHidden/>
    <w:unhideWhenUsed/>
    <w:rsid w:val="009D6651"/>
  </w:style>
  <w:style w:type="numbering" w:customStyle="1" w:styleId="2440">
    <w:name w:val="Нет списка244"/>
    <w:next w:val="a3"/>
    <w:semiHidden/>
    <w:unhideWhenUsed/>
    <w:rsid w:val="009D6651"/>
  </w:style>
  <w:style w:type="numbering" w:customStyle="1" w:styleId="2540">
    <w:name w:val="Нет списка254"/>
    <w:next w:val="a3"/>
    <w:uiPriority w:val="99"/>
    <w:semiHidden/>
    <w:unhideWhenUsed/>
    <w:rsid w:val="009D6651"/>
  </w:style>
  <w:style w:type="table" w:customStyle="1" w:styleId="1914">
    <w:name w:val="Сетка таблицы19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40">
    <w:name w:val="Нет списка264"/>
    <w:next w:val="a3"/>
    <w:uiPriority w:val="99"/>
    <w:semiHidden/>
    <w:unhideWhenUsed/>
    <w:rsid w:val="009D6651"/>
  </w:style>
  <w:style w:type="table" w:customStyle="1" w:styleId="11014">
    <w:name w:val="Сетка таблицы110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40">
    <w:name w:val="Нет списка274"/>
    <w:next w:val="a3"/>
    <w:uiPriority w:val="99"/>
    <w:semiHidden/>
    <w:unhideWhenUsed/>
    <w:rsid w:val="009D6651"/>
  </w:style>
  <w:style w:type="table" w:customStyle="1" w:styleId="11114">
    <w:name w:val="Сетка таблицы111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40">
    <w:name w:val="Нет списка284"/>
    <w:next w:val="a3"/>
    <w:uiPriority w:val="99"/>
    <w:semiHidden/>
    <w:unhideWhenUsed/>
    <w:rsid w:val="009D6651"/>
  </w:style>
  <w:style w:type="numbering" w:customStyle="1" w:styleId="11040">
    <w:name w:val="Нет списка1104"/>
    <w:next w:val="a3"/>
    <w:uiPriority w:val="99"/>
    <w:semiHidden/>
    <w:unhideWhenUsed/>
    <w:rsid w:val="009D6651"/>
  </w:style>
  <w:style w:type="table" w:customStyle="1" w:styleId="11214">
    <w:name w:val="Сетка таблицы112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40">
    <w:name w:val="Нет списка294"/>
    <w:next w:val="a3"/>
    <w:uiPriority w:val="99"/>
    <w:semiHidden/>
    <w:unhideWhenUsed/>
    <w:rsid w:val="009D6651"/>
  </w:style>
  <w:style w:type="table" w:customStyle="1" w:styleId="11314">
    <w:name w:val="Сетка таблицы113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40">
    <w:name w:val="Нет списка304"/>
    <w:next w:val="a3"/>
    <w:uiPriority w:val="99"/>
    <w:semiHidden/>
    <w:unhideWhenUsed/>
    <w:rsid w:val="009D6651"/>
  </w:style>
  <w:style w:type="table" w:customStyle="1" w:styleId="11414">
    <w:name w:val="Сетка таблицы114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70">
    <w:name w:val="Нет списка317"/>
    <w:next w:val="a3"/>
    <w:uiPriority w:val="99"/>
    <w:semiHidden/>
    <w:unhideWhenUsed/>
    <w:rsid w:val="009D6651"/>
  </w:style>
  <w:style w:type="table" w:customStyle="1" w:styleId="11514">
    <w:name w:val="Сетка таблицы115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40">
    <w:name w:val="Нет списка324"/>
    <w:next w:val="a3"/>
    <w:uiPriority w:val="99"/>
    <w:semiHidden/>
    <w:unhideWhenUsed/>
    <w:rsid w:val="009D6651"/>
  </w:style>
  <w:style w:type="table" w:customStyle="1" w:styleId="11614">
    <w:name w:val="Сетка таблицы116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40">
    <w:name w:val="Нет списка334"/>
    <w:next w:val="a3"/>
    <w:uiPriority w:val="99"/>
    <w:semiHidden/>
    <w:unhideWhenUsed/>
    <w:rsid w:val="009D6651"/>
  </w:style>
  <w:style w:type="table" w:customStyle="1" w:styleId="11714">
    <w:name w:val="Сетка таблицы117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40">
    <w:name w:val="Нет списка344"/>
    <w:next w:val="a3"/>
    <w:uiPriority w:val="99"/>
    <w:semiHidden/>
    <w:unhideWhenUsed/>
    <w:rsid w:val="009D6651"/>
  </w:style>
  <w:style w:type="numbering" w:customStyle="1" w:styleId="11540">
    <w:name w:val="Нет списка1154"/>
    <w:next w:val="a3"/>
    <w:uiPriority w:val="99"/>
    <w:semiHidden/>
    <w:unhideWhenUsed/>
    <w:rsid w:val="009D6651"/>
  </w:style>
  <w:style w:type="table" w:customStyle="1" w:styleId="11814">
    <w:name w:val="Сетка таблицы118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40">
    <w:name w:val="Нет списка354"/>
    <w:next w:val="a3"/>
    <w:uiPriority w:val="99"/>
    <w:semiHidden/>
    <w:unhideWhenUsed/>
    <w:rsid w:val="009D6651"/>
  </w:style>
  <w:style w:type="numbering" w:customStyle="1" w:styleId="11640">
    <w:name w:val="Нет списка1164"/>
    <w:next w:val="a3"/>
    <w:uiPriority w:val="99"/>
    <w:semiHidden/>
    <w:unhideWhenUsed/>
    <w:rsid w:val="009D6651"/>
  </w:style>
  <w:style w:type="table" w:customStyle="1" w:styleId="11914">
    <w:name w:val="Сетка таблицы119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40">
    <w:name w:val="Нет списка364"/>
    <w:next w:val="a3"/>
    <w:uiPriority w:val="99"/>
    <w:semiHidden/>
    <w:unhideWhenUsed/>
    <w:rsid w:val="009D6651"/>
  </w:style>
  <w:style w:type="table" w:customStyle="1" w:styleId="12014">
    <w:name w:val="Сетка таблицы120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40">
    <w:name w:val="Нет списка374"/>
    <w:next w:val="a3"/>
    <w:uiPriority w:val="99"/>
    <w:semiHidden/>
    <w:unhideWhenUsed/>
    <w:rsid w:val="009D6651"/>
  </w:style>
  <w:style w:type="table" w:customStyle="1" w:styleId="12114">
    <w:name w:val="Сетка таблицы121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40">
    <w:name w:val="Нет списка384"/>
    <w:next w:val="a3"/>
    <w:uiPriority w:val="99"/>
    <w:semiHidden/>
    <w:unhideWhenUsed/>
    <w:rsid w:val="009D6651"/>
  </w:style>
  <w:style w:type="numbering" w:customStyle="1" w:styleId="11740">
    <w:name w:val="Нет списка1174"/>
    <w:next w:val="a3"/>
    <w:uiPriority w:val="99"/>
    <w:semiHidden/>
    <w:unhideWhenUsed/>
    <w:rsid w:val="009D6651"/>
  </w:style>
  <w:style w:type="table" w:customStyle="1" w:styleId="12214">
    <w:name w:val="Сетка таблицы122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4">
    <w:name w:val="Сетка таблицы210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4">
    <w:name w:val="Сетка таблицы123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40">
    <w:name w:val="Нет списка394"/>
    <w:next w:val="a3"/>
    <w:uiPriority w:val="99"/>
    <w:semiHidden/>
    <w:unhideWhenUsed/>
    <w:rsid w:val="009D6651"/>
  </w:style>
  <w:style w:type="numbering" w:customStyle="1" w:styleId="11840">
    <w:name w:val="Нет списка1184"/>
    <w:next w:val="a3"/>
    <w:semiHidden/>
    <w:unhideWhenUsed/>
    <w:rsid w:val="009D6651"/>
  </w:style>
  <w:style w:type="table" w:customStyle="1" w:styleId="21114">
    <w:name w:val="Сетка таблицы211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4">
    <w:name w:val="Сетка таблицы35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40">
    <w:name w:val="Нет списка404"/>
    <w:next w:val="a3"/>
    <w:uiPriority w:val="99"/>
    <w:semiHidden/>
    <w:unhideWhenUsed/>
    <w:rsid w:val="009D6651"/>
  </w:style>
  <w:style w:type="table" w:customStyle="1" w:styleId="12514">
    <w:name w:val="Сетка таблицы125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4">
    <w:name w:val="Сетка таблицы212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50">
    <w:name w:val="Нет списка415"/>
    <w:next w:val="a3"/>
    <w:uiPriority w:val="99"/>
    <w:semiHidden/>
    <w:unhideWhenUsed/>
    <w:rsid w:val="009D6651"/>
  </w:style>
  <w:style w:type="table" w:customStyle="1" w:styleId="12614">
    <w:name w:val="Сетка таблицы126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40">
    <w:name w:val="Нет списка1194"/>
    <w:next w:val="a3"/>
    <w:uiPriority w:val="99"/>
    <w:semiHidden/>
    <w:unhideWhenUsed/>
    <w:rsid w:val="009D6651"/>
  </w:style>
  <w:style w:type="table" w:customStyle="1" w:styleId="111014">
    <w:name w:val="Сетка таблицы1110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4">
    <w:name w:val="Сетка таблицы38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40">
    <w:name w:val="Нет списка424"/>
    <w:next w:val="a3"/>
    <w:uiPriority w:val="99"/>
    <w:semiHidden/>
    <w:unhideWhenUsed/>
    <w:rsid w:val="009D6651"/>
  </w:style>
  <w:style w:type="table" w:customStyle="1" w:styleId="12714">
    <w:name w:val="Сетка таблицы127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4">
    <w:name w:val="Сетка таблицы214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40">
    <w:name w:val="Нет списка434"/>
    <w:next w:val="a3"/>
    <w:uiPriority w:val="99"/>
    <w:semiHidden/>
    <w:unhideWhenUsed/>
    <w:rsid w:val="009D6651"/>
  </w:style>
  <w:style w:type="table" w:customStyle="1" w:styleId="12814">
    <w:name w:val="Сетка таблицы128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4">
    <w:name w:val="Сетка таблицы41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4">
    <w:name w:val="Сетка таблицы42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4">
    <w:name w:val="Сетка таблицы43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4">
    <w:name w:val="Сетка таблицы44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4">
    <w:name w:val="Сетка таблицы45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4">
    <w:name w:val="Сетка таблицы46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4">
    <w:name w:val="Сетка таблицы47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4">
    <w:name w:val="Сетка таблицы48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4">
    <w:name w:val="Сетка таблицы49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4">
    <w:name w:val="Сетка таблицы50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4">
    <w:name w:val="Сетка таблицы51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4">
    <w:name w:val="Сетка таблицы52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4">
    <w:name w:val="Сетка таблицы53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4">
    <w:name w:val="Сетка таблицы54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4">
    <w:name w:val="Сетка таблицы55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4">
    <w:name w:val="Сетка таблицы56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4">
    <w:name w:val="Сетка таблицы57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0">
    <w:name w:val="Нет списка55"/>
    <w:next w:val="a3"/>
    <w:semiHidden/>
    <w:unhideWhenUsed/>
    <w:rsid w:val="009D6651"/>
  </w:style>
  <w:style w:type="table" w:customStyle="1" w:styleId="67">
    <w:name w:val="Сетка таблицы67"/>
    <w:basedOn w:val="a2"/>
    <w:next w:val="afff8"/>
    <w:rsid w:val="009D6651"/>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0">
    <w:name w:val="Нет списка56"/>
    <w:next w:val="a3"/>
    <w:uiPriority w:val="99"/>
    <w:semiHidden/>
    <w:unhideWhenUsed/>
    <w:rsid w:val="009D6651"/>
  </w:style>
  <w:style w:type="numbering" w:customStyle="1" w:styleId="1280">
    <w:name w:val="Нет списка128"/>
    <w:next w:val="a3"/>
    <w:uiPriority w:val="99"/>
    <w:semiHidden/>
    <w:unhideWhenUsed/>
    <w:rsid w:val="009D6651"/>
  </w:style>
  <w:style w:type="table" w:customStyle="1" w:styleId="68">
    <w:name w:val="Сетка таблицы68"/>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8">
    <w:name w:val="Сетка таблицы138"/>
    <w:basedOn w:val="a2"/>
    <w:uiPriority w:val="59"/>
    <w:rsid w:val="009D665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
    <w:name w:val="Сетка таблицы22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
    <w:name w:val="Сетка таблицы1119"/>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8">
    <w:name w:val="Сетка таблицы318"/>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8">
    <w:name w:val="Сетка таблицы1218"/>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8">
    <w:name w:val="Сетка таблицы418"/>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8">
    <w:name w:val="Сетка таблицы518"/>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9">
    <w:name w:val="Сетка таблицы69"/>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9">
    <w:name w:val="Сетка таблицы139"/>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5"/>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85"/>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
    <w:name w:val="Сетка таблицы9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
    <w:name w:val="Сетка таблицы14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
    <w:name w:val="Сетка таблицы105"/>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
    <w:name w:val="Сетка таблицы155"/>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5">
    <w:name w:val="Сетка таблицы165"/>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5">
    <w:name w:val="Сетка таблицы175"/>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5">
    <w:name w:val="Сетка таблицы18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5">
    <w:name w:val="Сетка таблицы19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5">
    <w:name w:val="Сетка таблицы20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5">
    <w:name w:val="Сетка таблицы110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6">
    <w:name w:val="Сетка таблицы211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0">
    <w:name w:val="Сетка таблицы111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
    <w:name w:val="Сетка таблицы22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5">
    <w:name w:val="Сетка таблицы11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
    <w:name w:val="Сетка таблицы23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5">
    <w:name w:val="Сетка таблицы113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5">
    <w:name w:val="Сетка таблицы24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5">
    <w:name w:val="Сетка таблицы114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5">
    <w:name w:val="Сетка таблицы25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5">
    <w:name w:val="Сетка таблицы115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5">
    <w:name w:val="Сетка таблицы26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5">
    <w:name w:val="Сетка таблицы116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5">
    <w:name w:val="Сетка таблицы27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5">
    <w:name w:val="Сетка таблицы117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5">
    <w:name w:val="Сетка таблицы28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5">
    <w:name w:val="Сетка таблицы118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5">
    <w:name w:val="Сетка таблицы29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5">
    <w:name w:val="Сетка таблицы119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5">
    <w:name w:val="Сетка таблицы30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5">
    <w:name w:val="Сетка таблицы120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9">
    <w:name w:val="Сетка таблицы319"/>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9">
    <w:name w:val="Сетка таблицы12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
    <w:name w:val="Сетка таблицы32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5">
    <w:name w:val="Сетка таблицы12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5">
    <w:name w:val="Сетка таблицы210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5">
    <w:name w:val="Сетка таблицы33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5">
    <w:name w:val="Сетка таблицы123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5">
    <w:name w:val="Сетка таблицы345"/>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5">
    <w:name w:val="Сетка таблицы124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7">
    <w:name w:val="Сетка таблицы21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5">
    <w:name w:val="Сетка таблицы35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5">
    <w:name w:val="Сетка таблицы36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5">
    <w:name w:val="Сетка таблицы125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5">
    <w:name w:val="Сетка таблицы21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5">
    <w:name w:val="Сетка таблицы37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5">
    <w:name w:val="Сетка таблицы126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5">
    <w:name w:val="Сетка таблицы213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5">
    <w:name w:val="Сетка таблицы1110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5">
    <w:name w:val="Сетка таблицы38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5">
    <w:name w:val="Сетка таблицы39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5">
    <w:name w:val="Сетка таблицы127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5">
    <w:name w:val="Сетка таблицы214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5">
    <w:name w:val="Сетка таблицы40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5">
    <w:name w:val="Сетка таблицы128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9">
    <w:name w:val="Сетка таблицы4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5">
    <w:name w:val="Сетка таблицы4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5">
    <w:name w:val="Сетка таблицы43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5">
    <w:name w:val="Сетка таблицы44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5">
    <w:name w:val="Сетка таблицы45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5">
    <w:name w:val="Сетка таблицы46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5">
    <w:name w:val="Сетка таблицы47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5">
    <w:name w:val="Сетка таблицы48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5">
    <w:name w:val="Сетка таблицы49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5">
    <w:name w:val="Сетка таблицы50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9">
    <w:name w:val="Сетка таблицы5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5">
    <w:name w:val="Сетка таблицы5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5">
    <w:name w:val="Сетка таблицы53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5">
    <w:name w:val="Сетка таблицы54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5">
    <w:name w:val="Сетка таблицы55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5">
    <w:name w:val="Сетка таблицы56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5">
    <w:name w:val="Сетка таблицы57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0">
    <w:name w:val="Нет списка218"/>
    <w:next w:val="a3"/>
    <w:uiPriority w:val="99"/>
    <w:semiHidden/>
    <w:unhideWhenUsed/>
    <w:rsid w:val="009D6651"/>
  </w:style>
  <w:style w:type="numbering" w:customStyle="1" w:styleId="11180">
    <w:name w:val="Нет списка1118"/>
    <w:next w:val="a3"/>
    <w:uiPriority w:val="99"/>
    <w:semiHidden/>
    <w:unhideWhenUsed/>
    <w:rsid w:val="009D6651"/>
  </w:style>
  <w:style w:type="table" w:customStyle="1" w:styleId="585">
    <w:name w:val="Сетка таблицы585"/>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5">
    <w:name w:val="Сетка таблицы1295"/>
    <w:basedOn w:val="a2"/>
    <w:uiPriority w:val="59"/>
    <w:rsid w:val="009D665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0">
    <w:name w:val="Сетка таблицы215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5">
    <w:name w:val="Сетка таблицы11115"/>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2">
    <w:name w:val="Сетка таблицы310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2">
    <w:name w:val="Сетка таблицы1210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20">
    <w:name w:val="Сетка таблицы4102"/>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4">
    <w:name w:val="Сетка таблицы594"/>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Сетка таблицы6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Сетка таблицы13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2"/>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
    <w:name w:val="Сетка таблицы812"/>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
    <w:name w:val="Сетка таблицы14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2">
    <w:name w:val="Сетка таблицы1012"/>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Сетка таблицы1512"/>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
    <w:name w:val="Сетка таблицы1612"/>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2">
    <w:name w:val="Сетка таблицы1712"/>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2">
    <w:name w:val="Сетка таблицы18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5">
    <w:name w:val="Сетка таблицы19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2">
    <w:name w:val="Сетка таблицы20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5">
    <w:name w:val="Сетка таблицы110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2">
    <w:name w:val="Сетка таблицы216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
    <w:name w:val="Сетка таблицы111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етка таблицы22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5">
    <w:name w:val="Сетка таблицы112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Сетка таблицы23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5">
    <w:name w:val="Сетка таблицы113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
    <w:name w:val="Сетка таблицы24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5">
    <w:name w:val="Сетка таблицы114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
    <w:name w:val="Сетка таблицы25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5">
    <w:name w:val="Сетка таблицы115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2">
    <w:name w:val="Сетка таблицы26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5">
    <w:name w:val="Сетка таблицы116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2">
    <w:name w:val="Сетка таблицы27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5">
    <w:name w:val="Сетка таблицы117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2">
    <w:name w:val="Сетка таблицы28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5">
    <w:name w:val="Сетка таблицы118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2">
    <w:name w:val="Сетка таблицы29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5">
    <w:name w:val="Сетка таблицы119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2">
    <w:name w:val="Сетка таблицы30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5">
    <w:name w:val="Сетка таблицы120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етка таблицы31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5">
    <w:name w:val="Сетка таблицы121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2">
    <w:name w:val="Сетка таблицы32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5">
    <w:name w:val="Сетка таблицы122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5">
    <w:name w:val="Сетка таблицы210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2">
    <w:name w:val="Сетка таблицы33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5">
    <w:name w:val="Сетка таблицы123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2">
    <w:name w:val="Сетка таблицы3412"/>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2">
    <w:name w:val="Сетка таблицы124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5">
    <w:name w:val="Сетка таблицы211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5">
    <w:name w:val="Сетка таблицы35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2">
    <w:name w:val="Сетка таблицы36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5">
    <w:name w:val="Сетка таблицы125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5">
    <w:name w:val="Сетка таблицы212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2">
    <w:name w:val="Сетка таблицы37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5">
    <w:name w:val="Сетка таблицы126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2">
    <w:name w:val="Сетка таблицы213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5">
    <w:name w:val="Сетка таблицы1110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5">
    <w:name w:val="Сетка таблицы38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12">
    <w:name w:val="Сетка таблицы39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5">
    <w:name w:val="Сетка таблицы127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5">
    <w:name w:val="Сетка таблицы214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2">
    <w:name w:val="Сетка таблицы4012"/>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5">
    <w:name w:val="Сетка таблицы128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5">
    <w:name w:val="Сетка таблицы41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5">
    <w:name w:val="Сетка таблицы42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5">
    <w:name w:val="Сетка таблицы43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5">
    <w:name w:val="Сетка таблицы44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5">
    <w:name w:val="Сетка таблицы45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5">
    <w:name w:val="Сетка таблицы46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5">
    <w:name w:val="Сетка таблицы47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5">
    <w:name w:val="Сетка таблицы48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5">
    <w:name w:val="Сетка таблицы49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5">
    <w:name w:val="Сетка таблицы50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5">
    <w:name w:val="Сетка таблицы51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5">
    <w:name w:val="Сетка таблицы52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5">
    <w:name w:val="Сетка таблицы53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5">
    <w:name w:val="Сетка таблицы54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5">
    <w:name w:val="Сетка таблицы55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5">
    <w:name w:val="Сетка таблицы56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5">
    <w:name w:val="Сетка таблицы571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12">
    <w:name w:val="Сетка таблицы12912"/>
    <w:basedOn w:val="a2"/>
    <w:next w:val="afff8"/>
    <w:uiPriority w:val="59"/>
    <w:rsid w:val="009D665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12">
    <w:name w:val="Сетка таблицы59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90">
    <w:name w:val="Нет списка1119"/>
    <w:next w:val="a3"/>
    <w:uiPriority w:val="99"/>
    <w:semiHidden/>
    <w:unhideWhenUsed/>
    <w:rsid w:val="009D6651"/>
  </w:style>
  <w:style w:type="numbering" w:customStyle="1" w:styleId="111120">
    <w:name w:val="Нет списка11112"/>
    <w:next w:val="a3"/>
    <w:uiPriority w:val="99"/>
    <w:semiHidden/>
    <w:unhideWhenUsed/>
    <w:rsid w:val="009D6651"/>
  </w:style>
  <w:style w:type="numbering" w:customStyle="1" w:styleId="2190">
    <w:name w:val="Нет списка219"/>
    <w:next w:val="a3"/>
    <w:uiPriority w:val="99"/>
    <w:semiHidden/>
    <w:unhideWhenUsed/>
    <w:rsid w:val="009D6651"/>
  </w:style>
  <w:style w:type="numbering" w:customStyle="1" w:styleId="3180">
    <w:name w:val="Нет списка318"/>
    <w:next w:val="a3"/>
    <w:uiPriority w:val="99"/>
    <w:semiHidden/>
    <w:unhideWhenUsed/>
    <w:rsid w:val="009D6651"/>
  </w:style>
  <w:style w:type="numbering" w:customStyle="1" w:styleId="1290">
    <w:name w:val="Нет списка129"/>
    <w:next w:val="a3"/>
    <w:uiPriority w:val="99"/>
    <w:semiHidden/>
    <w:unhideWhenUsed/>
    <w:rsid w:val="009D6651"/>
  </w:style>
  <w:style w:type="numbering" w:customStyle="1" w:styleId="11250">
    <w:name w:val="Нет списка1125"/>
    <w:next w:val="a3"/>
    <w:uiPriority w:val="99"/>
    <w:semiHidden/>
    <w:unhideWhenUsed/>
    <w:rsid w:val="009D6651"/>
  </w:style>
  <w:style w:type="numbering" w:customStyle="1" w:styleId="211110">
    <w:name w:val="Нет списка21111"/>
    <w:next w:val="a3"/>
    <w:uiPriority w:val="99"/>
    <w:semiHidden/>
    <w:unhideWhenUsed/>
    <w:rsid w:val="009D6651"/>
  </w:style>
  <w:style w:type="numbering" w:customStyle="1" w:styleId="4160">
    <w:name w:val="Нет списка416"/>
    <w:next w:val="a3"/>
    <w:uiPriority w:val="99"/>
    <w:semiHidden/>
    <w:unhideWhenUsed/>
    <w:rsid w:val="009D6651"/>
  </w:style>
  <w:style w:type="numbering" w:customStyle="1" w:styleId="570">
    <w:name w:val="Нет списка57"/>
    <w:next w:val="a3"/>
    <w:semiHidden/>
    <w:unhideWhenUsed/>
    <w:rsid w:val="009D6651"/>
  </w:style>
  <w:style w:type="numbering" w:customStyle="1" w:styleId="650">
    <w:name w:val="Нет списка65"/>
    <w:next w:val="a3"/>
    <w:semiHidden/>
    <w:unhideWhenUsed/>
    <w:rsid w:val="009D6651"/>
  </w:style>
  <w:style w:type="numbering" w:customStyle="1" w:styleId="750">
    <w:name w:val="Нет списка75"/>
    <w:next w:val="a3"/>
    <w:uiPriority w:val="99"/>
    <w:semiHidden/>
    <w:unhideWhenUsed/>
    <w:rsid w:val="009D6651"/>
  </w:style>
  <w:style w:type="numbering" w:customStyle="1" w:styleId="1350">
    <w:name w:val="Нет списка135"/>
    <w:next w:val="a3"/>
    <w:uiPriority w:val="99"/>
    <w:semiHidden/>
    <w:unhideWhenUsed/>
    <w:rsid w:val="009D6651"/>
  </w:style>
  <w:style w:type="numbering" w:customStyle="1" w:styleId="11350">
    <w:name w:val="Нет списка1135"/>
    <w:next w:val="a3"/>
    <w:uiPriority w:val="99"/>
    <w:semiHidden/>
    <w:unhideWhenUsed/>
    <w:rsid w:val="009D6651"/>
  </w:style>
  <w:style w:type="numbering" w:customStyle="1" w:styleId="2250">
    <w:name w:val="Нет списка225"/>
    <w:next w:val="a3"/>
    <w:uiPriority w:val="99"/>
    <w:semiHidden/>
    <w:unhideWhenUsed/>
    <w:rsid w:val="009D6651"/>
  </w:style>
  <w:style w:type="numbering" w:customStyle="1" w:styleId="850">
    <w:name w:val="Нет списка85"/>
    <w:next w:val="a3"/>
    <w:uiPriority w:val="99"/>
    <w:semiHidden/>
    <w:unhideWhenUsed/>
    <w:rsid w:val="009D6651"/>
  </w:style>
  <w:style w:type="numbering" w:customStyle="1" w:styleId="950">
    <w:name w:val="Нет списка95"/>
    <w:next w:val="a3"/>
    <w:uiPriority w:val="99"/>
    <w:semiHidden/>
    <w:unhideWhenUsed/>
    <w:rsid w:val="009D6651"/>
  </w:style>
  <w:style w:type="numbering" w:customStyle="1" w:styleId="1050">
    <w:name w:val="Нет списка105"/>
    <w:next w:val="a3"/>
    <w:semiHidden/>
    <w:unhideWhenUsed/>
    <w:rsid w:val="009D6651"/>
  </w:style>
  <w:style w:type="numbering" w:customStyle="1" w:styleId="1450">
    <w:name w:val="Нет списка145"/>
    <w:next w:val="a3"/>
    <w:semiHidden/>
    <w:unhideWhenUsed/>
    <w:rsid w:val="009D6651"/>
  </w:style>
  <w:style w:type="numbering" w:customStyle="1" w:styleId="1550">
    <w:name w:val="Нет списка155"/>
    <w:next w:val="a3"/>
    <w:uiPriority w:val="99"/>
    <w:semiHidden/>
    <w:unhideWhenUsed/>
    <w:rsid w:val="009D6651"/>
  </w:style>
  <w:style w:type="numbering" w:customStyle="1" w:styleId="1650">
    <w:name w:val="Нет списка165"/>
    <w:next w:val="a3"/>
    <w:uiPriority w:val="99"/>
    <w:semiHidden/>
    <w:unhideWhenUsed/>
    <w:rsid w:val="009D6651"/>
  </w:style>
  <w:style w:type="numbering" w:customStyle="1" w:styleId="11450">
    <w:name w:val="Нет списка1145"/>
    <w:next w:val="a3"/>
    <w:uiPriority w:val="99"/>
    <w:semiHidden/>
    <w:unhideWhenUsed/>
    <w:rsid w:val="009D6651"/>
  </w:style>
  <w:style w:type="numbering" w:customStyle="1" w:styleId="2350">
    <w:name w:val="Нет списка235"/>
    <w:next w:val="a3"/>
    <w:uiPriority w:val="99"/>
    <w:semiHidden/>
    <w:unhideWhenUsed/>
    <w:rsid w:val="009D6651"/>
  </w:style>
  <w:style w:type="numbering" w:customStyle="1" w:styleId="1750">
    <w:name w:val="Нет списка175"/>
    <w:next w:val="a3"/>
    <w:uiPriority w:val="99"/>
    <w:semiHidden/>
    <w:unhideWhenUsed/>
    <w:rsid w:val="009D6651"/>
  </w:style>
  <w:style w:type="numbering" w:customStyle="1" w:styleId="1850">
    <w:name w:val="Нет списка185"/>
    <w:next w:val="a3"/>
    <w:semiHidden/>
    <w:unhideWhenUsed/>
    <w:rsid w:val="009D6651"/>
  </w:style>
  <w:style w:type="numbering" w:customStyle="1" w:styleId="1950">
    <w:name w:val="Нет списка195"/>
    <w:next w:val="a3"/>
    <w:semiHidden/>
    <w:unhideWhenUsed/>
    <w:rsid w:val="009D6651"/>
  </w:style>
  <w:style w:type="numbering" w:customStyle="1" w:styleId="2050">
    <w:name w:val="Нет списка205"/>
    <w:next w:val="a3"/>
    <w:semiHidden/>
    <w:unhideWhenUsed/>
    <w:rsid w:val="009D6651"/>
  </w:style>
  <w:style w:type="numbering" w:customStyle="1" w:styleId="2450">
    <w:name w:val="Нет списка245"/>
    <w:next w:val="a3"/>
    <w:semiHidden/>
    <w:unhideWhenUsed/>
    <w:rsid w:val="009D6651"/>
  </w:style>
  <w:style w:type="numbering" w:customStyle="1" w:styleId="2550">
    <w:name w:val="Нет списка255"/>
    <w:next w:val="a3"/>
    <w:uiPriority w:val="99"/>
    <w:semiHidden/>
    <w:unhideWhenUsed/>
    <w:rsid w:val="009D6651"/>
  </w:style>
  <w:style w:type="table" w:customStyle="1" w:styleId="19112">
    <w:name w:val="Сетка таблицы19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50">
    <w:name w:val="Нет списка265"/>
    <w:next w:val="a3"/>
    <w:uiPriority w:val="99"/>
    <w:semiHidden/>
    <w:unhideWhenUsed/>
    <w:rsid w:val="009D6651"/>
  </w:style>
  <w:style w:type="table" w:customStyle="1" w:styleId="110112">
    <w:name w:val="Сетка таблицы110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50">
    <w:name w:val="Нет списка275"/>
    <w:next w:val="a3"/>
    <w:uiPriority w:val="99"/>
    <w:semiHidden/>
    <w:unhideWhenUsed/>
    <w:rsid w:val="009D6651"/>
  </w:style>
  <w:style w:type="table" w:customStyle="1" w:styleId="111112">
    <w:name w:val="Сетка таблицы111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50">
    <w:name w:val="Нет списка285"/>
    <w:next w:val="a3"/>
    <w:uiPriority w:val="99"/>
    <w:semiHidden/>
    <w:unhideWhenUsed/>
    <w:rsid w:val="009D6651"/>
  </w:style>
  <w:style w:type="numbering" w:customStyle="1" w:styleId="11050">
    <w:name w:val="Нет списка1105"/>
    <w:next w:val="a3"/>
    <w:uiPriority w:val="99"/>
    <w:semiHidden/>
    <w:unhideWhenUsed/>
    <w:rsid w:val="009D6651"/>
  </w:style>
  <w:style w:type="table" w:customStyle="1" w:styleId="112112">
    <w:name w:val="Сетка таблицы112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50">
    <w:name w:val="Нет списка295"/>
    <w:next w:val="a3"/>
    <w:uiPriority w:val="99"/>
    <w:semiHidden/>
    <w:unhideWhenUsed/>
    <w:rsid w:val="009D6651"/>
  </w:style>
  <w:style w:type="table" w:customStyle="1" w:styleId="113112">
    <w:name w:val="Сетка таблицы113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50">
    <w:name w:val="Нет списка305"/>
    <w:next w:val="a3"/>
    <w:uiPriority w:val="99"/>
    <w:semiHidden/>
    <w:unhideWhenUsed/>
    <w:rsid w:val="009D6651"/>
  </w:style>
  <w:style w:type="table" w:customStyle="1" w:styleId="114112">
    <w:name w:val="Сетка таблицы114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90">
    <w:name w:val="Нет списка319"/>
    <w:next w:val="a3"/>
    <w:uiPriority w:val="99"/>
    <w:semiHidden/>
    <w:unhideWhenUsed/>
    <w:rsid w:val="009D6651"/>
  </w:style>
  <w:style w:type="table" w:customStyle="1" w:styleId="115112">
    <w:name w:val="Сетка таблицы115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50">
    <w:name w:val="Нет списка325"/>
    <w:next w:val="a3"/>
    <w:uiPriority w:val="99"/>
    <w:semiHidden/>
    <w:unhideWhenUsed/>
    <w:rsid w:val="009D6651"/>
  </w:style>
  <w:style w:type="table" w:customStyle="1" w:styleId="116112">
    <w:name w:val="Сетка таблицы116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50">
    <w:name w:val="Нет списка335"/>
    <w:next w:val="a3"/>
    <w:uiPriority w:val="99"/>
    <w:semiHidden/>
    <w:unhideWhenUsed/>
    <w:rsid w:val="009D6651"/>
  </w:style>
  <w:style w:type="table" w:customStyle="1" w:styleId="117112">
    <w:name w:val="Сетка таблицы117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50">
    <w:name w:val="Нет списка345"/>
    <w:next w:val="a3"/>
    <w:uiPriority w:val="99"/>
    <w:semiHidden/>
    <w:unhideWhenUsed/>
    <w:rsid w:val="009D6651"/>
  </w:style>
  <w:style w:type="numbering" w:customStyle="1" w:styleId="11550">
    <w:name w:val="Нет списка1155"/>
    <w:next w:val="a3"/>
    <w:uiPriority w:val="99"/>
    <w:semiHidden/>
    <w:unhideWhenUsed/>
    <w:rsid w:val="009D6651"/>
  </w:style>
  <w:style w:type="table" w:customStyle="1" w:styleId="118112">
    <w:name w:val="Сетка таблицы118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50">
    <w:name w:val="Нет списка355"/>
    <w:next w:val="a3"/>
    <w:uiPriority w:val="99"/>
    <w:semiHidden/>
    <w:unhideWhenUsed/>
    <w:rsid w:val="009D6651"/>
  </w:style>
  <w:style w:type="numbering" w:customStyle="1" w:styleId="11650">
    <w:name w:val="Нет списка1165"/>
    <w:next w:val="a3"/>
    <w:uiPriority w:val="99"/>
    <w:semiHidden/>
    <w:unhideWhenUsed/>
    <w:rsid w:val="009D6651"/>
  </w:style>
  <w:style w:type="table" w:customStyle="1" w:styleId="119112">
    <w:name w:val="Сетка таблицы119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50">
    <w:name w:val="Нет списка365"/>
    <w:next w:val="a3"/>
    <w:uiPriority w:val="99"/>
    <w:semiHidden/>
    <w:unhideWhenUsed/>
    <w:rsid w:val="009D6651"/>
  </w:style>
  <w:style w:type="table" w:customStyle="1" w:styleId="120112">
    <w:name w:val="Сетка таблицы120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50">
    <w:name w:val="Нет списка375"/>
    <w:next w:val="a3"/>
    <w:uiPriority w:val="99"/>
    <w:semiHidden/>
    <w:unhideWhenUsed/>
    <w:rsid w:val="009D6651"/>
  </w:style>
  <w:style w:type="table" w:customStyle="1" w:styleId="121112">
    <w:name w:val="Сетка таблицы121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50">
    <w:name w:val="Нет списка385"/>
    <w:next w:val="a3"/>
    <w:uiPriority w:val="99"/>
    <w:semiHidden/>
    <w:unhideWhenUsed/>
    <w:rsid w:val="009D6651"/>
  </w:style>
  <w:style w:type="numbering" w:customStyle="1" w:styleId="11750">
    <w:name w:val="Нет списка1175"/>
    <w:next w:val="a3"/>
    <w:uiPriority w:val="99"/>
    <w:semiHidden/>
    <w:unhideWhenUsed/>
    <w:rsid w:val="009D6651"/>
  </w:style>
  <w:style w:type="table" w:customStyle="1" w:styleId="122112">
    <w:name w:val="Сетка таблицы122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2">
    <w:name w:val="Сетка таблицы210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2">
    <w:name w:val="Сетка таблицы123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50">
    <w:name w:val="Нет списка395"/>
    <w:next w:val="a3"/>
    <w:uiPriority w:val="99"/>
    <w:semiHidden/>
    <w:unhideWhenUsed/>
    <w:rsid w:val="009D6651"/>
  </w:style>
  <w:style w:type="numbering" w:customStyle="1" w:styleId="11850">
    <w:name w:val="Нет списка1185"/>
    <w:next w:val="a3"/>
    <w:semiHidden/>
    <w:unhideWhenUsed/>
    <w:rsid w:val="009D6651"/>
  </w:style>
  <w:style w:type="table" w:customStyle="1" w:styleId="211112">
    <w:name w:val="Сетка таблицы211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2">
    <w:name w:val="Сетка таблицы35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50">
    <w:name w:val="Нет списка405"/>
    <w:next w:val="a3"/>
    <w:uiPriority w:val="99"/>
    <w:semiHidden/>
    <w:unhideWhenUsed/>
    <w:rsid w:val="009D6651"/>
  </w:style>
  <w:style w:type="table" w:customStyle="1" w:styleId="125112">
    <w:name w:val="Сетка таблицы125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2">
    <w:name w:val="Сетка таблицы212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70">
    <w:name w:val="Нет списка417"/>
    <w:next w:val="a3"/>
    <w:uiPriority w:val="99"/>
    <w:semiHidden/>
    <w:unhideWhenUsed/>
    <w:rsid w:val="009D6651"/>
  </w:style>
  <w:style w:type="table" w:customStyle="1" w:styleId="126112">
    <w:name w:val="Сетка таблицы126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50">
    <w:name w:val="Нет списка1195"/>
    <w:next w:val="a3"/>
    <w:uiPriority w:val="99"/>
    <w:semiHidden/>
    <w:unhideWhenUsed/>
    <w:rsid w:val="009D6651"/>
  </w:style>
  <w:style w:type="table" w:customStyle="1" w:styleId="1110112">
    <w:name w:val="Сетка таблицы1110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12">
    <w:name w:val="Сетка таблицы38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50">
    <w:name w:val="Нет списка425"/>
    <w:next w:val="a3"/>
    <w:uiPriority w:val="99"/>
    <w:semiHidden/>
    <w:unhideWhenUsed/>
    <w:rsid w:val="009D6651"/>
  </w:style>
  <w:style w:type="table" w:customStyle="1" w:styleId="127112">
    <w:name w:val="Сетка таблицы127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12">
    <w:name w:val="Сетка таблицы214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50">
    <w:name w:val="Нет списка435"/>
    <w:next w:val="a3"/>
    <w:uiPriority w:val="99"/>
    <w:semiHidden/>
    <w:unhideWhenUsed/>
    <w:rsid w:val="009D6651"/>
  </w:style>
  <w:style w:type="table" w:customStyle="1" w:styleId="128112">
    <w:name w:val="Сетка таблицы128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2">
    <w:name w:val="Сетка таблицы41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2">
    <w:name w:val="Сетка таблицы42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12">
    <w:name w:val="Сетка таблицы43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12">
    <w:name w:val="Сетка таблицы44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12">
    <w:name w:val="Сетка таблицы45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12">
    <w:name w:val="Сетка таблицы46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12">
    <w:name w:val="Сетка таблицы47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12">
    <w:name w:val="Сетка таблицы48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12">
    <w:name w:val="Сетка таблицы49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12">
    <w:name w:val="Сетка таблицы50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2">
    <w:name w:val="Сетка таблицы51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2">
    <w:name w:val="Сетка таблицы52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2">
    <w:name w:val="Сетка таблицы53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12">
    <w:name w:val="Сетка таблицы54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12">
    <w:name w:val="Сетка таблицы55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12">
    <w:name w:val="Сетка таблицы56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12">
    <w:name w:val="Сетка таблицы57112"/>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0">
    <w:name w:val="Нет списка58"/>
    <w:next w:val="a3"/>
    <w:semiHidden/>
    <w:unhideWhenUsed/>
    <w:rsid w:val="009D6651"/>
  </w:style>
  <w:style w:type="table" w:customStyle="1" w:styleId="700">
    <w:name w:val="Сетка таблицы70"/>
    <w:basedOn w:val="a2"/>
    <w:next w:val="afff8"/>
    <w:rsid w:val="009D6651"/>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90">
    <w:name w:val="Нет списка59"/>
    <w:next w:val="a3"/>
    <w:uiPriority w:val="99"/>
    <w:semiHidden/>
    <w:unhideWhenUsed/>
    <w:rsid w:val="009D6651"/>
  </w:style>
  <w:style w:type="numbering" w:customStyle="1" w:styleId="1301">
    <w:name w:val="Нет списка130"/>
    <w:next w:val="a3"/>
    <w:uiPriority w:val="99"/>
    <w:semiHidden/>
    <w:unhideWhenUsed/>
    <w:rsid w:val="009D6651"/>
  </w:style>
  <w:style w:type="table" w:customStyle="1" w:styleId="76">
    <w:name w:val="Сетка таблицы76"/>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0">
    <w:name w:val="Сетка таблицы140"/>
    <w:basedOn w:val="a2"/>
    <w:uiPriority w:val="59"/>
    <w:rsid w:val="009D665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
    <w:name w:val="Сетка таблицы22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0">
    <w:name w:val="Сетка таблицы1120"/>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0">
    <w:name w:val="Сетка таблицы320"/>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0">
    <w:name w:val="Сетка таблицы1220"/>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0">
    <w:name w:val="Сетка таблицы420"/>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0">
    <w:name w:val="Сетка таблицы520"/>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0">
    <w:name w:val="Сетка таблицы610"/>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0">
    <w:name w:val="Сетка таблицы1310"/>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
    <w:name w:val="Сетка таблицы77"/>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
    <w:name w:val="Сетка таблицы86"/>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
    <w:name w:val="Сетка таблицы9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
    <w:name w:val="Сетка таблицы14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6">
    <w:name w:val="Сетка таблицы106"/>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6">
    <w:name w:val="Сетка таблицы156"/>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6">
    <w:name w:val="Сетка таблицы166"/>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6">
    <w:name w:val="Сетка таблицы176"/>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6">
    <w:name w:val="Сетка таблицы18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6">
    <w:name w:val="Сетка таблицы19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6">
    <w:name w:val="Сетка таблицы20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6">
    <w:name w:val="Сетка таблицы110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8">
    <w:name w:val="Сетка таблицы2118"/>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6">
    <w:name w:val="Сетка таблицы111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8">
    <w:name w:val="Сетка таблицы228"/>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6">
    <w:name w:val="Сетка таблицы112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6">
    <w:name w:val="Сетка таблицы23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6">
    <w:name w:val="Сетка таблицы113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6">
    <w:name w:val="Сетка таблицы24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6">
    <w:name w:val="Сетка таблицы114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6">
    <w:name w:val="Сетка таблицы25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6">
    <w:name w:val="Сетка таблицы115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6">
    <w:name w:val="Сетка таблицы26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6">
    <w:name w:val="Сетка таблицы116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6">
    <w:name w:val="Сетка таблицы27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6">
    <w:name w:val="Сетка таблицы117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6">
    <w:name w:val="Сетка таблицы28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6">
    <w:name w:val="Сетка таблицы118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6">
    <w:name w:val="Сетка таблицы29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6">
    <w:name w:val="Сетка таблицы119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6">
    <w:name w:val="Сетка таблицы30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6">
    <w:name w:val="Сетка таблицы120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0">
    <w:name w:val="Сетка таблицы3110"/>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0">
    <w:name w:val="Сетка таблицы121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6">
    <w:name w:val="Сетка таблицы32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6">
    <w:name w:val="Сетка таблицы122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6">
    <w:name w:val="Сетка таблицы210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6">
    <w:name w:val="Сетка таблицы33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6">
    <w:name w:val="Сетка таблицы123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6">
    <w:name w:val="Сетка таблицы346"/>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6">
    <w:name w:val="Сетка таблицы124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9">
    <w:name w:val="Сетка таблицы21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6">
    <w:name w:val="Сетка таблицы35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6">
    <w:name w:val="Сетка таблицы36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6">
    <w:name w:val="Сетка таблицы125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6">
    <w:name w:val="Сетка таблицы212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6">
    <w:name w:val="Сетка таблицы37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6">
    <w:name w:val="Сетка таблицы126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6">
    <w:name w:val="Сетка таблицы213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6">
    <w:name w:val="Сетка таблицы1110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6">
    <w:name w:val="Сетка таблицы38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6">
    <w:name w:val="Сетка таблицы39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6">
    <w:name w:val="Сетка таблицы127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6">
    <w:name w:val="Сетка таблицы214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6">
    <w:name w:val="Сетка таблицы40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6">
    <w:name w:val="Сетка таблицы128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0">
    <w:name w:val="Сетка таблицы41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6">
    <w:name w:val="Сетка таблицы42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6">
    <w:name w:val="Сетка таблицы43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6">
    <w:name w:val="Сетка таблицы44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6">
    <w:name w:val="Сетка таблицы45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6">
    <w:name w:val="Сетка таблицы46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6">
    <w:name w:val="Сетка таблицы47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6">
    <w:name w:val="Сетка таблицы48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6">
    <w:name w:val="Сетка таблицы49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6">
    <w:name w:val="Сетка таблицы50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0">
    <w:name w:val="Сетка таблицы51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6">
    <w:name w:val="Сетка таблицы52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6">
    <w:name w:val="Сетка таблицы53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6">
    <w:name w:val="Сетка таблицы54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6">
    <w:name w:val="Сетка таблицы55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6">
    <w:name w:val="Сетка таблицы56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6">
    <w:name w:val="Сетка таблицы57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01">
    <w:name w:val="Нет списка60"/>
    <w:next w:val="a3"/>
    <w:uiPriority w:val="99"/>
    <w:semiHidden/>
    <w:unhideWhenUsed/>
    <w:rsid w:val="009D6651"/>
  </w:style>
  <w:style w:type="numbering" w:customStyle="1" w:styleId="1360">
    <w:name w:val="Нет списка136"/>
    <w:next w:val="a3"/>
    <w:uiPriority w:val="99"/>
    <w:semiHidden/>
    <w:unhideWhenUsed/>
    <w:rsid w:val="009D6651"/>
  </w:style>
  <w:style w:type="table" w:customStyle="1" w:styleId="78">
    <w:name w:val="Сетка таблицы78"/>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7">
    <w:name w:val="Сетка таблицы147"/>
    <w:basedOn w:val="a2"/>
    <w:uiPriority w:val="59"/>
    <w:rsid w:val="009D665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9">
    <w:name w:val="Сетка таблицы229"/>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7">
    <w:name w:val="Сетка таблицы112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7">
    <w:name w:val="Сетка таблицы32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7">
    <w:name w:val="Сетка таблицы122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7">
    <w:name w:val="Сетка таблицы427"/>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7">
    <w:name w:val="Сетка таблицы527"/>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
    <w:name w:val="Сетка таблицы61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
    <w:name w:val="Сетка таблицы131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9">
    <w:name w:val="Сетка таблицы79"/>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
    <w:name w:val="Сетка таблицы87"/>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
    <w:name w:val="Сетка таблицы9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8">
    <w:name w:val="Сетка таблицы148"/>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7">
    <w:name w:val="Сетка таблицы107"/>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7">
    <w:name w:val="Сетка таблицы157"/>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7">
    <w:name w:val="Сетка таблицы167"/>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7">
    <w:name w:val="Сетка таблицы177"/>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7">
    <w:name w:val="Сетка таблицы18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7">
    <w:name w:val="Сетка таблицы19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7">
    <w:name w:val="Сетка таблицы20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7">
    <w:name w:val="Сетка таблицы110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0">
    <w:name w:val="Сетка таблицы2120"/>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7">
    <w:name w:val="Сетка таблицы111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0">
    <w:name w:val="Сетка таблицы2210"/>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8">
    <w:name w:val="Сетка таблицы112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7">
    <w:name w:val="Сетка таблицы23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7">
    <w:name w:val="Сетка таблицы113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7">
    <w:name w:val="Сетка таблицы24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7">
    <w:name w:val="Сетка таблицы114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7">
    <w:name w:val="Сетка таблицы25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7">
    <w:name w:val="Сетка таблицы115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7">
    <w:name w:val="Сетка таблицы26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7">
    <w:name w:val="Сетка таблицы116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7">
    <w:name w:val="Сетка таблицы27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7">
    <w:name w:val="Сетка таблицы117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7">
    <w:name w:val="Сетка таблицы28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7">
    <w:name w:val="Сетка таблицы118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7">
    <w:name w:val="Сетка таблицы29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7">
    <w:name w:val="Сетка таблицы119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7">
    <w:name w:val="Сетка таблицы30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7">
    <w:name w:val="Сетка таблицы120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3">
    <w:name w:val="Сетка таблицы3113"/>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6">
    <w:name w:val="Сетка таблицы121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8">
    <w:name w:val="Сетка таблицы328"/>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8">
    <w:name w:val="Сетка таблицы122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7">
    <w:name w:val="Сетка таблицы210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7">
    <w:name w:val="Сетка таблицы33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7">
    <w:name w:val="Сетка таблицы123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7">
    <w:name w:val="Сетка таблицы347"/>
    <w:basedOn w:val="a2"/>
    <w:rsid w:val="009D6651"/>
    <w:pPr>
      <w:spacing w:after="0" w:line="240" w:lineRule="auto"/>
    </w:pPr>
    <w:rPr>
      <w:rFonts w:ascii="Calibri" w:eastAsia="Times New Roman" w:hAnsi="Calibri" w:cs="Calibri"/>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7">
    <w:name w:val="Сетка таблицы124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00">
    <w:name w:val="Сетка таблицы211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7">
    <w:name w:val="Сетка таблицы35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7">
    <w:name w:val="Сетка таблицы36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7">
    <w:name w:val="Сетка таблицы125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7">
    <w:name w:val="Сетка таблицы212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7">
    <w:name w:val="Сетка таблицы37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7">
    <w:name w:val="Сетка таблицы126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7">
    <w:name w:val="Сетка таблицы213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7">
    <w:name w:val="Сетка таблицы1110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7">
    <w:name w:val="Сетка таблицы38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97">
    <w:name w:val="Сетка таблицы39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7">
    <w:name w:val="Сетка таблицы127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7">
    <w:name w:val="Сетка таблицы214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7">
    <w:name w:val="Сетка таблицы407"/>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7">
    <w:name w:val="Сетка таблицы128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6">
    <w:name w:val="Сетка таблицы41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8">
    <w:name w:val="Сетка таблицы42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7">
    <w:name w:val="Сетка таблицы43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7">
    <w:name w:val="Сетка таблицы44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7">
    <w:name w:val="Сетка таблицы45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7">
    <w:name w:val="Сетка таблицы46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7">
    <w:name w:val="Сетка таблицы47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7">
    <w:name w:val="Сетка таблицы48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7">
    <w:name w:val="Сетка таблицы49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7">
    <w:name w:val="Сетка таблицы50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6">
    <w:name w:val="Сетка таблицы51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8">
    <w:name w:val="Сетка таблицы52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7">
    <w:name w:val="Сетка таблицы53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7">
    <w:name w:val="Сетка таблицы54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7">
    <w:name w:val="Сетка таблицы55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7">
    <w:name w:val="Сетка таблицы56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7">
    <w:name w:val="Сетка таблицы57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00">
    <w:name w:val="Сетка таблицы80"/>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9">
    <w:name w:val="Сетка таблицы149"/>
    <w:basedOn w:val="a2"/>
    <w:uiPriority w:val="59"/>
    <w:rsid w:val="009D665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0">
    <w:name w:val="Сетка таблицы230"/>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9">
    <w:name w:val="Сетка таблицы329"/>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8">
    <w:name w:val="Сетка таблицы19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8">
    <w:name w:val="Сетка таблицы110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8">
    <w:name w:val="Сетка таблицы1111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9">
    <w:name w:val="Сетка таблицы112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8">
    <w:name w:val="Сетка таблицы113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8">
    <w:name w:val="Сетка таблицы114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8">
    <w:name w:val="Сетка таблицы115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8">
    <w:name w:val="Сетка таблицы116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8">
    <w:name w:val="Сетка таблицы117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8">
    <w:name w:val="Сетка таблицы118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8">
    <w:name w:val="Сетка таблицы119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8">
    <w:name w:val="Сетка таблицы120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7">
    <w:name w:val="Сетка таблицы121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9">
    <w:name w:val="Сетка таблицы122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8">
    <w:name w:val="Сетка таблицы210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8">
    <w:name w:val="Сетка таблицы123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6">
    <w:name w:val="Сетка таблицы211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8">
    <w:name w:val="Сетка таблицы35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8">
    <w:name w:val="Сетка таблицы125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8">
    <w:name w:val="Сетка таблицы212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8">
    <w:name w:val="Сетка таблицы126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8">
    <w:name w:val="Сетка таблицы1110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8">
    <w:name w:val="Сетка таблицы38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8">
    <w:name w:val="Сетка таблицы127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8">
    <w:name w:val="Сетка таблицы214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8">
    <w:name w:val="Сетка таблицы128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7">
    <w:name w:val="Сетка таблицы41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9">
    <w:name w:val="Сетка таблицы42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8">
    <w:name w:val="Сетка таблицы43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8">
    <w:name w:val="Сетка таблицы44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8">
    <w:name w:val="Сетка таблицы45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8">
    <w:name w:val="Сетка таблицы46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8">
    <w:name w:val="Сетка таблицы47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8">
    <w:name w:val="Сетка таблицы48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8">
    <w:name w:val="Сетка таблицы49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8">
    <w:name w:val="Сетка таблицы50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7">
    <w:name w:val="Сетка таблицы51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9">
    <w:name w:val="Сетка таблицы52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8">
    <w:name w:val="Сетка таблицы53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8">
    <w:name w:val="Сетка таблицы54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8">
    <w:name w:val="Сетка таблицы55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8">
    <w:name w:val="Сетка таблицы56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8">
    <w:name w:val="Сетка таблицы57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8">
    <w:name w:val="Сетка таблицы88"/>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0">
    <w:name w:val="Сетка таблицы150"/>
    <w:basedOn w:val="a2"/>
    <w:uiPriority w:val="59"/>
    <w:rsid w:val="009D665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8">
    <w:name w:val="Сетка таблицы238"/>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0">
    <w:name w:val="Сетка таблицы330"/>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9">
    <w:name w:val="Сетка таблицы19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9">
    <w:name w:val="Сетка таблицы110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9">
    <w:name w:val="Сетка таблицы111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0">
    <w:name w:val="Сетка таблицы112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9">
    <w:name w:val="Сетка таблицы113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9">
    <w:name w:val="Сетка таблицы114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9">
    <w:name w:val="Сетка таблицы115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9">
    <w:name w:val="Сетка таблицы116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9">
    <w:name w:val="Сетка таблицы117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9">
    <w:name w:val="Сетка таблицы118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9">
    <w:name w:val="Сетка таблицы119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9">
    <w:name w:val="Сетка таблицы120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8">
    <w:name w:val="Сетка таблицы1211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0">
    <w:name w:val="Сетка таблицы122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9">
    <w:name w:val="Сетка таблицы210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9">
    <w:name w:val="Сетка таблицы123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7">
    <w:name w:val="Сетка таблицы211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9">
    <w:name w:val="Сетка таблицы35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9">
    <w:name w:val="Сетка таблицы125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9">
    <w:name w:val="Сетка таблицы212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9">
    <w:name w:val="Сетка таблицы126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9">
    <w:name w:val="Сетка таблицы1110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9">
    <w:name w:val="Сетка таблицы38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9">
    <w:name w:val="Сетка таблицы127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9">
    <w:name w:val="Сетка таблицы214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9">
    <w:name w:val="Сетка таблицы128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8">
    <w:name w:val="Сетка таблицы411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00">
    <w:name w:val="Сетка таблицы42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9">
    <w:name w:val="Сетка таблицы43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9">
    <w:name w:val="Сетка таблицы44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9">
    <w:name w:val="Сетка таблицы45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9">
    <w:name w:val="Сетка таблицы46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9">
    <w:name w:val="Сетка таблицы47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9">
    <w:name w:val="Сетка таблицы48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9">
    <w:name w:val="Сетка таблицы49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9">
    <w:name w:val="Сетка таблицы50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8">
    <w:name w:val="Сетка таблицы511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0">
    <w:name w:val="Сетка таблицы52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9">
    <w:name w:val="Сетка таблицы53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9">
    <w:name w:val="Сетка таблицы54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9">
    <w:name w:val="Сетка таблицы55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9">
    <w:name w:val="Сетка таблицы56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9">
    <w:name w:val="Сетка таблицы57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
    <w:name w:val="u"/>
    <w:basedOn w:val="a0"/>
    <w:rsid w:val="009D665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ni">
    <w:name w:val="uni"/>
    <w:basedOn w:val="a0"/>
    <w:rsid w:val="009D6651"/>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660">
    <w:name w:val="Нет списка66"/>
    <w:next w:val="a3"/>
    <w:semiHidden/>
    <w:unhideWhenUsed/>
    <w:rsid w:val="009D6651"/>
  </w:style>
  <w:style w:type="table" w:customStyle="1" w:styleId="89">
    <w:name w:val="Сетка таблицы89"/>
    <w:basedOn w:val="a2"/>
    <w:next w:val="afff8"/>
    <w:rsid w:val="009D6651"/>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70">
    <w:name w:val="Нет списка67"/>
    <w:next w:val="a3"/>
    <w:semiHidden/>
    <w:unhideWhenUsed/>
    <w:rsid w:val="009D6651"/>
  </w:style>
  <w:style w:type="table" w:customStyle="1" w:styleId="900">
    <w:name w:val="Сетка таблицы90"/>
    <w:basedOn w:val="a2"/>
    <w:next w:val="afff8"/>
    <w:rsid w:val="009D6651"/>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
    <w:name w:val="Сетка таблицы98"/>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8">
    <w:name w:val="Сетка таблицы158"/>
    <w:basedOn w:val="a2"/>
    <w:uiPriority w:val="59"/>
    <w:rsid w:val="009D665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9">
    <w:name w:val="Сетка таблицы239"/>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8">
    <w:name w:val="Сетка таблицы338"/>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0">
    <w:name w:val="Сетка таблицы19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00">
    <w:name w:val="Сетка таблицы110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00">
    <w:name w:val="Сетка таблицы111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6">
    <w:name w:val="Сетка таблицы112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00">
    <w:name w:val="Сетка таблицы113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0">
    <w:name w:val="Сетка таблицы114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00">
    <w:name w:val="Сетка таблицы115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00">
    <w:name w:val="Сетка таблицы116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00">
    <w:name w:val="Сетка таблицы117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00">
    <w:name w:val="Сетка таблицы118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00">
    <w:name w:val="Сетка таблицы119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00">
    <w:name w:val="Сетка таблицы120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9">
    <w:name w:val="Сетка таблицы121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6">
    <w:name w:val="Сетка таблицы122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00">
    <w:name w:val="Сетка таблицы210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0">
    <w:name w:val="Сетка таблицы123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8">
    <w:name w:val="Сетка таблицы2111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00">
    <w:name w:val="Сетка таблицы35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0">
    <w:name w:val="Сетка таблицы125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0">
    <w:name w:val="Сетка таблицы126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00">
    <w:name w:val="Сетка таблицы1110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00">
    <w:name w:val="Сетка таблицы38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0">
    <w:name w:val="Сетка таблицы127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0">
    <w:name w:val="Сетка таблицы214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0">
    <w:name w:val="Сетка таблицы128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9">
    <w:name w:val="Сетка таблицы41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6">
    <w:name w:val="Сетка таблицы42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00">
    <w:name w:val="Сетка таблицы43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00">
    <w:name w:val="Сетка таблицы44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00">
    <w:name w:val="Сетка таблицы45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0">
    <w:name w:val="Сетка таблицы46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0">
    <w:name w:val="Сетка таблицы47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0">
    <w:name w:val="Сетка таблицы48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0">
    <w:name w:val="Сетка таблицы49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0">
    <w:name w:val="Сетка таблицы50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9">
    <w:name w:val="Сетка таблицы51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6">
    <w:name w:val="Сетка таблицы52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0">
    <w:name w:val="Сетка таблицы53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0">
    <w:name w:val="Сетка таблицы54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0">
    <w:name w:val="Сетка таблицы55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0">
    <w:name w:val="Сетка таблицы56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0">
    <w:name w:val="Сетка таблицы571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80">
    <w:name w:val="Нет списка68"/>
    <w:next w:val="a3"/>
    <w:semiHidden/>
    <w:unhideWhenUsed/>
    <w:rsid w:val="009D6651"/>
  </w:style>
  <w:style w:type="table" w:customStyle="1" w:styleId="99">
    <w:name w:val="Сетка таблицы99"/>
    <w:basedOn w:val="a2"/>
    <w:next w:val="afff8"/>
    <w:rsid w:val="009D6651"/>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0">
    <w:name w:val="Сетка таблицы100"/>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9">
    <w:name w:val="Сетка таблицы159"/>
    <w:basedOn w:val="a2"/>
    <w:uiPriority w:val="59"/>
    <w:rsid w:val="009D665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0">
    <w:name w:val="Сетка таблицы240"/>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9">
    <w:name w:val="Сетка таблицы339"/>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6">
    <w:name w:val="Сетка таблицы19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6">
    <w:name w:val="Сетка таблицы110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3">
    <w:name w:val="Сетка таблицы111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7">
    <w:name w:val="Сетка таблицы112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6">
    <w:name w:val="Сетка таблицы113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6">
    <w:name w:val="Сетка таблицы114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6">
    <w:name w:val="Сетка таблицы115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6">
    <w:name w:val="Сетка таблицы116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6">
    <w:name w:val="Сетка таблицы117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6">
    <w:name w:val="Сетка таблицы118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6">
    <w:name w:val="Сетка таблицы119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6">
    <w:name w:val="Сетка таблицы120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00">
    <w:name w:val="Сетка таблицы121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7">
    <w:name w:val="Сетка таблицы122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6">
    <w:name w:val="Сетка таблицы210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6">
    <w:name w:val="Сетка таблицы123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9">
    <w:name w:val="Сетка таблицы211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6">
    <w:name w:val="Сетка таблицы35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6">
    <w:name w:val="Сетка таблицы125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6">
    <w:name w:val="Сетка таблицы212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6">
    <w:name w:val="Сетка таблицы126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6">
    <w:name w:val="Сетка таблицы1110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6">
    <w:name w:val="Сетка таблицы38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6">
    <w:name w:val="Сетка таблицы127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6">
    <w:name w:val="Сетка таблицы214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6">
    <w:name w:val="Сетка таблицы128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0">
    <w:name w:val="Сетка таблицы41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7">
    <w:name w:val="Сетка таблицы42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6">
    <w:name w:val="Сетка таблицы43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6">
    <w:name w:val="Сетка таблицы44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6">
    <w:name w:val="Сетка таблицы45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6">
    <w:name w:val="Сетка таблицы46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6">
    <w:name w:val="Сетка таблицы47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6">
    <w:name w:val="Сетка таблицы48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6">
    <w:name w:val="Сетка таблицы49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6">
    <w:name w:val="Сетка таблицы50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00">
    <w:name w:val="Сетка таблицы51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7">
    <w:name w:val="Сетка таблицы52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6">
    <w:name w:val="Сетка таблицы53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6">
    <w:name w:val="Сетка таблицы54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6">
    <w:name w:val="Сетка таблицы55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6">
    <w:name w:val="Сетка таблицы56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6">
    <w:name w:val="Сетка таблицы571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90">
    <w:name w:val="Нет списка69"/>
    <w:next w:val="a3"/>
    <w:semiHidden/>
    <w:unhideWhenUsed/>
    <w:rsid w:val="009D6651"/>
  </w:style>
  <w:style w:type="table" w:customStyle="1" w:styleId="108">
    <w:name w:val="Сетка таблицы108"/>
    <w:basedOn w:val="a2"/>
    <w:next w:val="afff8"/>
    <w:rsid w:val="009D6651"/>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9">
    <w:name w:val="Сетка таблицы109"/>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0">
    <w:name w:val="Сетка таблицы160"/>
    <w:basedOn w:val="a2"/>
    <w:uiPriority w:val="59"/>
    <w:rsid w:val="009D665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8">
    <w:name w:val="Сетка таблицы248"/>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0">
    <w:name w:val="Сетка таблицы340"/>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7">
    <w:name w:val="Сетка таблицы19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7">
    <w:name w:val="Сетка таблицы110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4">
    <w:name w:val="Сетка таблицы111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8">
    <w:name w:val="Сетка таблицы1121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7">
    <w:name w:val="Сетка таблицы113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7">
    <w:name w:val="Сетка таблицы114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7">
    <w:name w:val="Сетка таблицы115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7">
    <w:name w:val="Сетка таблицы116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7">
    <w:name w:val="Сетка таблицы117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7">
    <w:name w:val="Сетка таблицы118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7">
    <w:name w:val="Сетка таблицы119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7">
    <w:name w:val="Сетка таблицы120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1">
    <w:name w:val="Сетка таблицы12121"/>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8">
    <w:name w:val="Сетка таблицы1221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7">
    <w:name w:val="Сетка таблицы210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7">
    <w:name w:val="Сетка таблицы123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00">
    <w:name w:val="Сетка таблицы211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7">
    <w:name w:val="Сетка таблицы35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7">
    <w:name w:val="Сетка таблицы125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7">
    <w:name w:val="Сетка таблицы212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7">
    <w:name w:val="Сетка таблицы126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7">
    <w:name w:val="Сетка таблицы1110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7">
    <w:name w:val="Сетка таблицы38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7">
    <w:name w:val="Сетка таблицы127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7">
    <w:name w:val="Сетка таблицы214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7">
    <w:name w:val="Сетка таблицы128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10">
    <w:name w:val="Сетка таблицы4121"/>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8">
    <w:name w:val="Сетка таблицы421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7">
    <w:name w:val="Сетка таблицы43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7">
    <w:name w:val="Сетка таблицы44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7">
    <w:name w:val="Сетка таблицы45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7">
    <w:name w:val="Сетка таблицы46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7">
    <w:name w:val="Сетка таблицы47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7">
    <w:name w:val="Сетка таблицы48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7">
    <w:name w:val="Сетка таблицы49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7">
    <w:name w:val="Сетка таблицы50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1">
    <w:name w:val="Сетка таблицы5121"/>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8">
    <w:name w:val="Сетка таблицы521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7">
    <w:name w:val="Сетка таблицы53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7">
    <w:name w:val="Сетка таблицы54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7">
    <w:name w:val="Сетка таблицы55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7">
    <w:name w:val="Сетка таблицы56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7">
    <w:name w:val="Сетка таблицы571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6">
    <w:name w:val="Сетка таблицы1296"/>
    <w:basedOn w:val="a2"/>
    <w:next w:val="afff8"/>
    <w:uiPriority w:val="59"/>
    <w:rsid w:val="009D665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5">
    <w:name w:val="Сетка таблицы595"/>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8">
    <w:name w:val="Сетка таблицы19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8">
    <w:name w:val="Сетка таблицы110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00">
    <w:name w:val="Сетка таблицы111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9">
    <w:name w:val="Сетка таблицы11219"/>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8">
    <w:name w:val="Сетка таблицы113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8">
    <w:name w:val="Сетка таблицы114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8">
    <w:name w:val="Сетка таблицы115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8">
    <w:name w:val="Сетка таблицы116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8">
    <w:name w:val="Сетка таблицы117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8">
    <w:name w:val="Сетка таблицы118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8">
    <w:name w:val="Сетка таблицы119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8">
    <w:name w:val="Сетка таблицы120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0">
    <w:name w:val="Сетка таблицы121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9">
    <w:name w:val="Сетка таблицы12219"/>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8">
    <w:name w:val="Сетка таблицы210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8">
    <w:name w:val="Сетка таблицы123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00">
    <w:name w:val="Сетка таблицы211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8">
    <w:name w:val="Сетка таблицы35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8">
    <w:name w:val="Сетка таблицы125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8">
    <w:name w:val="Сетка таблицы212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8">
    <w:name w:val="Сетка таблицы126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8">
    <w:name w:val="Сетка таблицы1110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8">
    <w:name w:val="Сетка таблицы38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8">
    <w:name w:val="Сетка таблицы127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8">
    <w:name w:val="Сетка таблицы214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8">
    <w:name w:val="Сетка таблицы128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0">
    <w:name w:val="Сетка таблицы41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9">
    <w:name w:val="Сетка таблицы4219"/>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8">
    <w:name w:val="Сетка таблицы43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8">
    <w:name w:val="Сетка таблицы44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8">
    <w:name w:val="Сетка таблицы45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8">
    <w:name w:val="Сетка таблицы46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8">
    <w:name w:val="Сетка таблицы47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8">
    <w:name w:val="Сетка таблицы48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8">
    <w:name w:val="Сетка таблицы49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8">
    <w:name w:val="Сетка таблицы50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0">
    <w:name w:val="Сетка таблицы51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9">
    <w:name w:val="Сетка таблицы5219"/>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8">
    <w:name w:val="Сетка таблицы53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8">
    <w:name w:val="Сетка таблицы54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8">
    <w:name w:val="Сетка таблицы55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8">
    <w:name w:val="Сетка таблицы56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8">
    <w:name w:val="Сетка таблицы57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8">
    <w:name w:val="Сетка таблицы168"/>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9">
    <w:name w:val="Сетка таблицы169"/>
    <w:basedOn w:val="a2"/>
    <w:uiPriority w:val="59"/>
    <w:rsid w:val="009D665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9">
    <w:name w:val="Сетка таблицы249"/>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8">
    <w:name w:val="Сетка таблицы348"/>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9">
    <w:name w:val="Сетка таблицы19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9">
    <w:name w:val="Сетка таблицы110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5">
    <w:name w:val="Сетка таблицы111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00">
    <w:name w:val="Сетка таблицы112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9">
    <w:name w:val="Сетка таблицы113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9">
    <w:name w:val="Сетка таблицы114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9">
    <w:name w:val="Сетка таблицы115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9">
    <w:name w:val="Сетка таблицы116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9">
    <w:name w:val="Сетка таблицы117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9">
    <w:name w:val="Сетка таблицы118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9">
    <w:name w:val="Сетка таблицы119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9">
    <w:name w:val="Сетка таблицы120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2">
    <w:name w:val="Сетка таблицы121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0">
    <w:name w:val="Сетка таблицы122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9">
    <w:name w:val="Сетка таблицы210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9">
    <w:name w:val="Сетка таблицы123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
    <w:name w:val="Сетка таблицы21121"/>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9">
    <w:name w:val="Сетка таблицы35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9">
    <w:name w:val="Сетка таблицы125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9">
    <w:name w:val="Сетка таблицы212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9">
    <w:name w:val="Сетка таблицы126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9">
    <w:name w:val="Сетка таблицы1110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9">
    <w:name w:val="Сетка таблицы38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9">
    <w:name w:val="Сетка таблицы127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9">
    <w:name w:val="Сетка таблицы214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9">
    <w:name w:val="Сетка таблицы128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2">
    <w:name w:val="Сетка таблицы41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00">
    <w:name w:val="Сетка таблицы42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9">
    <w:name w:val="Сетка таблицы43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9">
    <w:name w:val="Сетка таблицы44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9">
    <w:name w:val="Сетка таблицы45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9">
    <w:name w:val="Сетка таблицы46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9">
    <w:name w:val="Сетка таблицы47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9">
    <w:name w:val="Сетка таблицы48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9">
    <w:name w:val="Сетка таблицы49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9">
    <w:name w:val="Сетка таблицы50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2">
    <w:name w:val="Сетка таблицы51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0">
    <w:name w:val="Сетка таблицы52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9">
    <w:name w:val="Сетка таблицы53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9">
    <w:name w:val="Сетка таблицы54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9">
    <w:name w:val="Сетка таблицы55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9">
    <w:name w:val="Сетка таблицы56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9">
    <w:name w:val="Сетка таблицы571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7">
    <w:name w:val="Сетка таблицы1297"/>
    <w:basedOn w:val="a2"/>
    <w:next w:val="afff8"/>
    <w:uiPriority w:val="59"/>
    <w:rsid w:val="009D665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6">
    <w:name w:val="Сетка таблицы58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00">
    <w:name w:val="Сетка таблицы19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00">
    <w:name w:val="Сетка таблицы110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3">
    <w:name w:val="Сетка таблицы111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0">
    <w:name w:val="Сетка таблицы112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0">
    <w:name w:val="Сетка таблицы113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00">
    <w:name w:val="Сетка таблицы114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00">
    <w:name w:val="Сетка таблицы115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00">
    <w:name w:val="Сетка таблицы116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00">
    <w:name w:val="Сетка таблицы117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00">
    <w:name w:val="Сетка таблицы118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100">
    <w:name w:val="Сетка таблицы119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10">
    <w:name w:val="Сетка таблицы120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3">
    <w:name w:val="Сетка таблицы121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0">
    <w:name w:val="Сетка таблицы122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0">
    <w:name w:val="Сетка таблицы210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0">
    <w:name w:val="Сетка таблицы123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3">
    <w:name w:val="Сетка таблицы211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00">
    <w:name w:val="Сетка таблицы35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10">
    <w:name w:val="Сетка таблицы125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0">
    <w:name w:val="Сетка таблицы212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10">
    <w:name w:val="Сетка таблицы126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10">
    <w:name w:val="Сетка таблицы1110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100">
    <w:name w:val="Сетка таблицы38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10">
    <w:name w:val="Сетка таблицы127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10">
    <w:name w:val="Сетка таблицы214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10">
    <w:name w:val="Сетка таблицы128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3">
    <w:name w:val="Сетка таблицы41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00">
    <w:name w:val="Сетка таблицы42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100">
    <w:name w:val="Сетка таблицы43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10">
    <w:name w:val="Сетка таблицы44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10">
    <w:name w:val="Сетка таблицы45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10">
    <w:name w:val="Сетка таблицы46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10">
    <w:name w:val="Сетка таблицы47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10">
    <w:name w:val="Сетка таблицы48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10">
    <w:name w:val="Сетка таблицы49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10">
    <w:name w:val="Сетка таблицы50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3">
    <w:name w:val="Сетка таблицы51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0">
    <w:name w:val="Сетка таблицы52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0">
    <w:name w:val="Сетка таблицы53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10">
    <w:name w:val="Сетка таблицы54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10">
    <w:name w:val="Сетка таблицы55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10">
    <w:name w:val="Сетка таблицы56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10">
    <w:name w:val="Сетка таблицы57110"/>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13">
    <w:name w:val="Сетка таблицы5813"/>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1">
    <w:name w:val="Нет списка70"/>
    <w:next w:val="a3"/>
    <w:semiHidden/>
    <w:unhideWhenUsed/>
    <w:rsid w:val="009D6651"/>
  </w:style>
  <w:style w:type="table" w:customStyle="1" w:styleId="1700">
    <w:name w:val="Сетка таблицы170"/>
    <w:basedOn w:val="a2"/>
    <w:next w:val="afff8"/>
    <w:rsid w:val="009D6651"/>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0">
    <w:name w:val="Сетка таблицы123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8">
    <w:name w:val="Сетка таблицы178"/>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0">
    <w:name w:val="Сетка таблицы1130"/>
    <w:basedOn w:val="a2"/>
    <w:uiPriority w:val="59"/>
    <w:rsid w:val="009D665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0">
    <w:name w:val="Сетка таблицы250"/>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6">
    <w:name w:val="Сетка таблицы11126"/>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9">
    <w:name w:val="Сетка таблицы349"/>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00">
    <w:name w:val="Сетка таблицы19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00">
    <w:name w:val="Сетка таблицы110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4">
    <w:name w:val="Сетка таблицы11111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
    <w:name w:val="Сетка таблицы11221"/>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00">
    <w:name w:val="Сетка таблицы113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00">
    <w:name w:val="Сетка таблицы114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00">
    <w:name w:val="Сетка таблицы115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00">
    <w:name w:val="Сетка таблицы116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200">
    <w:name w:val="Сетка таблицы117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200">
    <w:name w:val="Сетка таблицы118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200">
    <w:name w:val="Сетка таблицы119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00">
    <w:name w:val="Сетка таблицы120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3">
    <w:name w:val="Сетка таблицы121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1">
    <w:name w:val="Сетка таблицы12221"/>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00">
    <w:name w:val="Сетка таблицы210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2">
    <w:name w:val="Сетка таблицы211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00">
    <w:name w:val="Сетка таблицы35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20">
    <w:name w:val="Сетка таблицы125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20">
    <w:name w:val="Сетка таблицы126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20">
    <w:name w:val="Сетка таблицы1110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200">
    <w:name w:val="Сетка таблицы38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20">
    <w:name w:val="Сетка таблицы127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0">
    <w:name w:val="Сетка таблицы214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20">
    <w:name w:val="Сетка таблицы128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3">
    <w:name w:val="Сетка таблицы41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1">
    <w:name w:val="Сетка таблицы4221"/>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00">
    <w:name w:val="Сетка таблицы43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20">
    <w:name w:val="Сетка таблицы44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20">
    <w:name w:val="Сетка таблицы45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20">
    <w:name w:val="Сетка таблицы46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20">
    <w:name w:val="Сетка таблицы47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20">
    <w:name w:val="Сетка таблицы48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20">
    <w:name w:val="Сетка таблицы49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20">
    <w:name w:val="Сетка таблицы50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3">
    <w:name w:val="Сетка таблицы51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1">
    <w:name w:val="Сетка таблицы5221"/>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0">
    <w:name w:val="Сетка таблицы53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0">
    <w:name w:val="Сетка таблицы54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20">
    <w:name w:val="Сетка таблицы55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0">
    <w:name w:val="Сетка таблицы56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20">
    <w:name w:val="Сетка таблицы572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8">
    <w:name w:val="Сетка таблицы1298"/>
    <w:basedOn w:val="a2"/>
    <w:next w:val="afff8"/>
    <w:uiPriority w:val="59"/>
    <w:rsid w:val="009D665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3">
    <w:name w:val="Сетка таблицы19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3">
    <w:name w:val="Сетка таблицы110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3">
    <w:name w:val="Сетка таблицы112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3">
    <w:name w:val="Сетка таблицы113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3">
    <w:name w:val="Сетка таблицы114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3">
    <w:name w:val="Сетка таблицы115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3">
    <w:name w:val="Сетка таблицы116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3">
    <w:name w:val="Сетка таблицы117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3">
    <w:name w:val="Сетка таблицы118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13">
    <w:name w:val="Сетка таблицы119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13">
    <w:name w:val="Сетка таблицы120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4">
    <w:name w:val="Сетка таблицы1211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3">
    <w:name w:val="Сетка таблицы122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3">
    <w:name w:val="Сетка таблицы210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3">
    <w:name w:val="Сетка таблицы123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4">
    <w:name w:val="Сетка таблицы2111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3">
    <w:name w:val="Сетка таблицы35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13">
    <w:name w:val="Сетка таблицы125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3">
    <w:name w:val="Сетка таблицы212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13">
    <w:name w:val="Сетка таблицы126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13">
    <w:name w:val="Сетка таблицы1110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13">
    <w:name w:val="Сетка таблицы38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13">
    <w:name w:val="Сетка таблицы127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13">
    <w:name w:val="Сетка таблицы214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13">
    <w:name w:val="Сетка таблицы128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4">
    <w:name w:val="Сетка таблицы411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3">
    <w:name w:val="Сетка таблицы42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13">
    <w:name w:val="Сетка таблицы43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13">
    <w:name w:val="Сетка таблицы44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13">
    <w:name w:val="Сетка таблицы45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13">
    <w:name w:val="Сетка таблицы46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13">
    <w:name w:val="Сетка таблицы47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13">
    <w:name w:val="Сетка таблицы48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13">
    <w:name w:val="Сетка таблицы49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13">
    <w:name w:val="Сетка таблицы50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4">
    <w:name w:val="Сетка таблицы51114"/>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3">
    <w:name w:val="Сетка таблицы52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3">
    <w:name w:val="Сетка таблицы53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13">
    <w:name w:val="Сетка таблицы54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13">
    <w:name w:val="Сетка таблицы55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13">
    <w:name w:val="Сетка таблицы56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13">
    <w:name w:val="Сетка таблицы57113"/>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0">
    <w:name w:val="Нет списка76"/>
    <w:next w:val="a3"/>
    <w:uiPriority w:val="99"/>
    <w:semiHidden/>
    <w:unhideWhenUsed/>
    <w:rsid w:val="009D6651"/>
  </w:style>
  <w:style w:type="table" w:customStyle="1" w:styleId="179">
    <w:name w:val="Сетка таблицы179"/>
    <w:basedOn w:val="a2"/>
    <w:next w:val="afff8"/>
    <w:rsid w:val="009D6651"/>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70">
    <w:name w:val="Нет списка77"/>
    <w:next w:val="a3"/>
    <w:uiPriority w:val="99"/>
    <w:semiHidden/>
    <w:unhideWhenUsed/>
    <w:rsid w:val="009D6651"/>
  </w:style>
  <w:style w:type="numbering" w:customStyle="1" w:styleId="1370">
    <w:name w:val="Нет списка137"/>
    <w:next w:val="a3"/>
    <w:uiPriority w:val="99"/>
    <w:semiHidden/>
    <w:unhideWhenUsed/>
    <w:rsid w:val="009D6651"/>
  </w:style>
  <w:style w:type="table" w:customStyle="1" w:styleId="1800">
    <w:name w:val="Сетка таблицы180"/>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8">
    <w:name w:val="Сетка таблицы188"/>
    <w:basedOn w:val="a2"/>
    <w:uiPriority w:val="59"/>
    <w:rsid w:val="009D6651"/>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8">
    <w:name w:val="Сетка таблицы258"/>
    <w:basedOn w:val="a2"/>
    <w:uiPriority w:val="99"/>
    <w:rsid w:val="009D6651"/>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0">
    <w:name w:val="Сетка таблицы350"/>
    <w:basedOn w:val="a2"/>
    <w:uiPriority w:val="99"/>
    <w:rsid w:val="009D6651"/>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0">
    <w:name w:val="Сетка таблицы19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10">
    <w:name w:val="Сетка таблицы110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7">
    <w:name w:val="Сетка таблицы11127"/>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2">
    <w:name w:val="Сетка таблицы11222"/>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
    <w:name w:val="Сетка таблицы115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
    <w:name w:val="Сетка таблицы116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21">
    <w:name w:val="Сетка таблицы117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21">
    <w:name w:val="Сетка таблицы118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21">
    <w:name w:val="Сетка таблицы119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1">
    <w:name w:val="Сетка таблицы120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4">
    <w:name w:val="Сетка таблицы12124"/>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2">
    <w:name w:val="Сетка таблицы12222"/>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1">
    <w:name w:val="Сетка таблицы210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1">
    <w:name w:val="Сетка таблицы123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3">
    <w:name w:val="Сетка таблицы21123"/>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10">
    <w:name w:val="Сетка таблицы35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21">
    <w:name w:val="Сетка таблицы125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1">
    <w:name w:val="Сетка таблицы212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21">
    <w:name w:val="Сетка таблицы126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21">
    <w:name w:val="Сетка таблицы1110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21">
    <w:name w:val="Сетка таблицы38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21">
    <w:name w:val="Сетка таблицы127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1">
    <w:name w:val="Сетка таблицы214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21">
    <w:name w:val="Сетка таблицы128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4">
    <w:name w:val="Сетка таблицы4124"/>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2">
    <w:name w:val="Сетка таблицы4222"/>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1">
    <w:name w:val="Сетка таблицы43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21">
    <w:name w:val="Сетка таблицы44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21">
    <w:name w:val="Сетка таблицы45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21">
    <w:name w:val="Сетка таблицы46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21">
    <w:name w:val="Сетка таблицы47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21">
    <w:name w:val="Сетка таблицы48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21">
    <w:name w:val="Сетка таблицы49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21">
    <w:name w:val="Сетка таблицы50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4">
    <w:name w:val="Сетка таблицы5124"/>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2">
    <w:name w:val="Сетка таблицы5222"/>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1">
    <w:name w:val="Сетка таблицы53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1">
    <w:name w:val="Сетка таблицы54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21">
    <w:name w:val="Сетка таблицы55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1">
    <w:name w:val="Сетка таблицы56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21">
    <w:name w:val="Сетка таблицы5721"/>
    <w:basedOn w:val="a2"/>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7">
    <w:name w:val="Сетка таблицы587"/>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9">
    <w:name w:val="Сетка таблицы1299"/>
    <w:basedOn w:val="a2"/>
    <w:next w:val="afff8"/>
    <w:uiPriority w:val="59"/>
    <w:rsid w:val="009D6651"/>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96">
    <w:name w:val="Сетка таблицы596"/>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1">
    <w:name w:val="Нет списка1120"/>
    <w:next w:val="a3"/>
    <w:uiPriority w:val="99"/>
    <w:semiHidden/>
    <w:unhideWhenUsed/>
    <w:rsid w:val="009D6651"/>
  </w:style>
  <w:style w:type="numbering" w:customStyle="1" w:styleId="111101">
    <w:name w:val="Нет списка11110"/>
    <w:next w:val="a3"/>
    <w:uiPriority w:val="99"/>
    <w:semiHidden/>
    <w:unhideWhenUsed/>
    <w:rsid w:val="009D6651"/>
  </w:style>
  <w:style w:type="numbering" w:customStyle="1" w:styleId="2201">
    <w:name w:val="Нет списка220"/>
    <w:next w:val="a3"/>
    <w:uiPriority w:val="99"/>
    <w:semiHidden/>
    <w:unhideWhenUsed/>
    <w:rsid w:val="009D6651"/>
  </w:style>
  <w:style w:type="numbering" w:customStyle="1" w:styleId="3201">
    <w:name w:val="Нет списка320"/>
    <w:next w:val="a3"/>
    <w:uiPriority w:val="99"/>
    <w:semiHidden/>
    <w:unhideWhenUsed/>
    <w:rsid w:val="009D6651"/>
  </w:style>
  <w:style w:type="numbering" w:customStyle="1" w:styleId="12100">
    <w:name w:val="Нет списка1210"/>
    <w:next w:val="a3"/>
    <w:uiPriority w:val="99"/>
    <w:semiHidden/>
    <w:unhideWhenUsed/>
    <w:rsid w:val="009D6651"/>
  </w:style>
  <w:style w:type="numbering" w:customStyle="1" w:styleId="11260">
    <w:name w:val="Нет списка1126"/>
    <w:next w:val="a3"/>
    <w:uiPriority w:val="99"/>
    <w:semiHidden/>
    <w:unhideWhenUsed/>
    <w:rsid w:val="009D6651"/>
  </w:style>
  <w:style w:type="numbering" w:customStyle="1" w:styleId="21101">
    <w:name w:val="Нет списка2110"/>
    <w:next w:val="a3"/>
    <w:uiPriority w:val="99"/>
    <w:semiHidden/>
    <w:unhideWhenUsed/>
    <w:rsid w:val="009D6651"/>
  </w:style>
  <w:style w:type="numbering" w:customStyle="1" w:styleId="4180">
    <w:name w:val="Нет списка418"/>
    <w:next w:val="a3"/>
    <w:uiPriority w:val="99"/>
    <w:semiHidden/>
    <w:unhideWhenUsed/>
    <w:rsid w:val="009D6651"/>
  </w:style>
  <w:style w:type="numbering" w:customStyle="1" w:styleId="5102">
    <w:name w:val="Нет списка510"/>
    <w:next w:val="a3"/>
    <w:semiHidden/>
    <w:unhideWhenUsed/>
    <w:rsid w:val="009D6651"/>
  </w:style>
  <w:style w:type="numbering" w:customStyle="1" w:styleId="6101">
    <w:name w:val="Нет списка610"/>
    <w:next w:val="a3"/>
    <w:semiHidden/>
    <w:unhideWhenUsed/>
    <w:rsid w:val="009D6651"/>
  </w:style>
  <w:style w:type="numbering" w:customStyle="1" w:styleId="780">
    <w:name w:val="Нет списка78"/>
    <w:next w:val="a3"/>
    <w:uiPriority w:val="99"/>
    <w:semiHidden/>
    <w:unhideWhenUsed/>
    <w:rsid w:val="009D6651"/>
  </w:style>
  <w:style w:type="numbering" w:customStyle="1" w:styleId="1380">
    <w:name w:val="Нет списка138"/>
    <w:next w:val="a3"/>
    <w:uiPriority w:val="99"/>
    <w:semiHidden/>
    <w:unhideWhenUsed/>
    <w:rsid w:val="009D6651"/>
  </w:style>
  <w:style w:type="numbering" w:customStyle="1" w:styleId="11360">
    <w:name w:val="Нет списка1136"/>
    <w:next w:val="a3"/>
    <w:uiPriority w:val="99"/>
    <w:semiHidden/>
    <w:unhideWhenUsed/>
    <w:rsid w:val="009D6651"/>
  </w:style>
  <w:style w:type="numbering" w:customStyle="1" w:styleId="2260">
    <w:name w:val="Нет списка226"/>
    <w:next w:val="a3"/>
    <w:uiPriority w:val="99"/>
    <w:semiHidden/>
    <w:unhideWhenUsed/>
    <w:rsid w:val="009D6651"/>
  </w:style>
  <w:style w:type="numbering" w:customStyle="1" w:styleId="860">
    <w:name w:val="Нет списка86"/>
    <w:next w:val="a3"/>
    <w:uiPriority w:val="99"/>
    <w:semiHidden/>
    <w:unhideWhenUsed/>
    <w:rsid w:val="009D6651"/>
  </w:style>
  <w:style w:type="numbering" w:customStyle="1" w:styleId="960">
    <w:name w:val="Нет списка96"/>
    <w:next w:val="a3"/>
    <w:uiPriority w:val="99"/>
    <w:semiHidden/>
    <w:unhideWhenUsed/>
    <w:rsid w:val="009D6651"/>
  </w:style>
  <w:style w:type="numbering" w:customStyle="1" w:styleId="1060">
    <w:name w:val="Нет списка106"/>
    <w:next w:val="a3"/>
    <w:semiHidden/>
    <w:unhideWhenUsed/>
    <w:rsid w:val="009D6651"/>
  </w:style>
  <w:style w:type="numbering" w:customStyle="1" w:styleId="1460">
    <w:name w:val="Нет списка146"/>
    <w:next w:val="a3"/>
    <w:semiHidden/>
    <w:unhideWhenUsed/>
    <w:rsid w:val="009D6651"/>
  </w:style>
  <w:style w:type="numbering" w:customStyle="1" w:styleId="1560">
    <w:name w:val="Нет списка156"/>
    <w:next w:val="a3"/>
    <w:uiPriority w:val="99"/>
    <w:semiHidden/>
    <w:unhideWhenUsed/>
    <w:rsid w:val="009D6651"/>
  </w:style>
  <w:style w:type="numbering" w:customStyle="1" w:styleId="1660">
    <w:name w:val="Нет списка166"/>
    <w:next w:val="a3"/>
    <w:uiPriority w:val="99"/>
    <w:semiHidden/>
    <w:unhideWhenUsed/>
    <w:rsid w:val="009D6651"/>
  </w:style>
  <w:style w:type="numbering" w:customStyle="1" w:styleId="11460">
    <w:name w:val="Нет списка1146"/>
    <w:next w:val="a3"/>
    <w:uiPriority w:val="99"/>
    <w:semiHidden/>
    <w:unhideWhenUsed/>
    <w:rsid w:val="009D6651"/>
  </w:style>
  <w:style w:type="numbering" w:customStyle="1" w:styleId="2360">
    <w:name w:val="Нет списка236"/>
    <w:next w:val="a3"/>
    <w:uiPriority w:val="99"/>
    <w:semiHidden/>
    <w:unhideWhenUsed/>
    <w:rsid w:val="009D6651"/>
  </w:style>
  <w:style w:type="numbering" w:customStyle="1" w:styleId="1760">
    <w:name w:val="Нет списка176"/>
    <w:next w:val="a3"/>
    <w:uiPriority w:val="99"/>
    <w:semiHidden/>
    <w:unhideWhenUsed/>
    <w:rsid w:val="009D6651"/>
  </w:style>
  <w:style w:type="numbering" w:customStyle="1" w:styleId="1860">
    <w:name w:val="Нет списка186"/>
    <w:next w:val="a3"/>
    <w:semiHidden/>
    <w:unhideWhenUsed/>
    <w:rsid w:val="009D6651"/>
  </w:style>
  <w:style w:type="numbering" w:customStyle="1" w:styleId="1960">
    <w:name w:val="Нет списка196"/>
    <w:next w:val="a3"/>
    <w:semiHidden/>
    <w:unhideWhenUsed/>
    <w:rsid w:val="009D6651"/>
  </w:style>
  <w:style w:type="numbering" w:customStyle="1" w:styleId="2060">
    <w:name w:val="Нет списка206"/>
    <w:next w:val="a3"/>
    <w:semiHidden/>
    <w:unhideWhenUsed/>
    <w:rsid w:val="009D6651"/>
  </w:style>
  <w:style w:type="numbering" w:customStyle="1" w:styleId="2460">
    <w:name w:val="Нет списка246"/>
    <w:next w:val="a3"/>
    <w:semiHidden/>
    <w:unhideWhenUsed/>
    <w:rsid w:val="009D6651"/>
  </w:style>
  <w:style w:type="numbering" w:customStyle="1" w:styleId="2560">
    <w:name w:val="Нет списка256"/>
    <w:next w:val="a3"/>
    <w:uiPriority w:val="99"/>
    <w:semiHidden/>
    <w:unhideWhenUsed/>
    <w:rsid w:val="009D6651"/>
  </w:style>
  <w:style w:type="table" w:customStyle="1" w:styleId="19114">
    <w:name w:val="Сетка таблицы19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60">
    <w:name w:val="Нет списка266"/>
    <w:next w:val="a3"/>
    <w:uiPriority w:val="99"/>
    <w:semiHidden/>
    <w:unhideWhenUsed/>
    <w:rsid w:val="009D6651"/>
  </w:style>
  <w:style w:type="table" w:customStyle="1" w:styleId="110114">
    <w:name w:val="Сетка таблицы110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60">
    <w:name w:val="Нет списка276"/>
    <w:next w:val="a3"/>
    <w:uiPriority w:val="99"/>
    <w:semiHidden/>
    <w:unhideWhenUsed/>
    <w:rsid w:val="009D6651"/>
  </w:style>
  <w:style w:type="table" w:customStyle="1" w:styleId="111115">
    <w:name w:val="Сетка таблицы111115"/>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60">
    <w:name w:val="Нет списка286"/>
    <w:next w:val="a3"/>
    <w:uiPriority w:val="99"/>
    <w:semiHidden/>
    <w:unhideWhenUsed/>
    <w:rsid w:val="009D6651"/>
  </w:style>
  <w:style w:type="numbering" w:customStyle="1" w:styleId="11060">
    <w:name w:val="Нет списка1106"/>
    <w:next w:val="a3"/>
    <w:uiPriority w:val="99"/>
    <w:semiHidden/>
    <w:unhideWhenUsed/>
    <w:rsid w:val="009D6651"/>
  </w:style>
  <w:style w:type="table" w:customStyle="1" w:styleId="112114">
    <w:name w:val="Сетка таблицы112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60">
    <w:name w:val="Нет списка296"/>
    <w:next w:val="a3"/>
    <w:uiPriority w:val="99"/>
    <w:semiHidden/>
    <w:unhideWhenUsed/>
    <w:rsid w:val="009D6651"/>
  </w:style>
  <w:style w:type="table" w:customStyle="1" w:styleId="113114">
    <w:name w:val="Сетка таблицы113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60">
    <w:name w:val="Нет списка306"/>
    <w:next w:val="a3"/>
    <w:uiPriority w:val="99"/>
    <w:semiHidden/>
    <w:unhideWhenUsed/>
    <w:rsid w:val="009D6651"/>
  </w:style>
  <w:style w:type="table" w:customStyle="1" w:styleId="114114">
    <w:name w:val="Сетка таблицы114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01">
    <w:name w:val="Нет списка3110"/>
    <w:next w:val="a3"/>
    <w:uiPriority w:val="99"/>
    <w:semiHidden/>
    <w:unhideWhenUsed/>
    <w:rsid w:val="009D6651"/>
  </w:style>
  <w:style w:type="table" w:customStyle="1" w:styleId="115114">
    <w:name w:val="Сетка таблицы115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60">
    <w:name w:val="Нет списка326"/>
    <w:next w:val="a3"/>
    <w:uiPriority w:val="99"/>
    <w:semiHidden/>
    <w:unhideWhenUsed/>
    <w:rsid w:val="009D6651"/>
  </w:style>
  <w:style w:type="table" w:customStyle="1" w:styleId="116114">
    <w:name w:val="Сетка таблицы116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60">
    <w:name w:val="Нет списка336"/>
    <w:next w:val="a3"/>
    <w:uiPriority w:val="99"/>
    <w:semiHidden/>
    <w:unhideWhenUsed/>
    <w:rsid w:val="009D6651"/>
  </w:style>
  <w:style w:type="table" w:customStyle="1" w:styleId="117114">
    <w:name w:val="Сетка таблицы117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60">
    <w:name w:val="Нет списка346"/>
    <w:next w:val="a3"/>
    <w:uiPriority w:val="99"/>
    <w:semiHidden/>
    <w:unhideWhenUsed/>
    <w:rsid w:val="009D6651"/>
  </w:style>
  <w:style w:type="numbering" w:customStyle="1" w:styleId="11560">
    <w:name w:val="Нет списка1156"/>
    <w:next w:val="a3"/>
    <w:uiPriority w:val="99"/>
    <w:semiHidden/>
    <w:unhideWhenUsed/>
    <w:rsid w:val="009D6651"/>
  </w:style>
  <w:style w:type="table" w:customStyle="1" w:styleId="118114">
    <w:name w:val="Сетка таблицы118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60">
    <w:name w:val="Нет списка356"/>
    <w:next w:val="a3"/>
    <w:uiPriority w:val="99"/>
    <w:semiHidden/>
    <w:unhideWhenUsed/>
    <w:rsid w:val="009D6651"/>
  </w:style>
  <w:style w:type="numbering" w:customStyle="1" w:styleId="11660">
    <w:name w:val="Нет списка1166"/>
    <w:next w:val="a3"/>
    <w:uiPriority w:val="99"/>
    <w:semiHidden/>
    <w:unhideWhenUsed/>
    <w:rsid w:val="009D6651"/>
  </w:style>
  <w:style w:type="table" w:customStyle="1" w:styleId="119114">
    <w:name w:val="Сетка таблицы119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60">
    <w:name w:val="Нет списка366"/>
    <w:next w:val="a3"/>
    <w:uiPriority w:val="99"/>
    <w:semiHidden/>
    <w:unhideWhenUsed/>
    <w:rsid w:val="009D6651"/>
  </w:style>
  <w:style w:type="table" w:customStyle="1" w:styleId="120114">
    <w:name w:val="Сетка таблицы120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60">
    <w:name w:val="Нет списка376"/>
    <w:next w:val="a3"/>
    <w:uiPriority w:val="99"/>
    <w:semiHidden/>
    <w:unhideWhenUsed/>
    <w:rsid w:val="009D6651"/>
  </w:style>
  <w:style w:type="table" w:customStyle="1" w:styleId="121115">
    <w:name w:val="Сетка таблицы121115"/>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60">
    <w:name w:val="Нет списка386"/>
    <w:next w:val="a3"/>
    <w:uiPriority w:val="99"/>
    <w:semiHidden/>
    <w:unhideWhenUsed/>
    <w:rsid w:val="009D6651"/>
  </w:style>
  <w:style w:type="numbering" w:customStyle="1" w:styleId="11760">
    <w:name w:val="Нет списка1176"/>
    <w:next w:val="a3"/>
    <w:uiPriority w:val="99"/>
    <w:semiHidden/>
    <w:unhideWhenUsed/>
    <w:rsid w:val="009D6651"/>
  </w:style>
  <w:style w:type="table" w:customStyle="1" w:styleId="122114">
    <w:name w:val="Сетка таблицы122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4">
    <w:name w:val="Сетка таблицы210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4">
    <w:name w:val="Сетка таблицы123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60">
    <w:name w:val="Нет списка396"/>
    <w:next w:val="a3"/>
    <w:uiPriority w:val="99"/>
    <w:semiHidden/>
    <w:unhideWhenUsed/>
    <w:rsid w:val="009D6651"/>
  </w:style>
  <w:style w:type="numbering" w:customStyle="1" w:styleId="11860">
    <w:name w:val="Нет списка1186"/>
    <w:next w:val="a3"/>
    <w:semiHidden/>
    <w:unhideWhenUsed/>
    <w:rsid w:val="009D6651"/>
  </w:style>
  <w:style w:type="table" w:customStyle="1" w:styleId="211115">
    <w:name w:val="Сетка таблицы211115"/>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4">
    <w:name w:val="Сетка таблицы35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60">
    <w:name w:val="Нет списка406"/>
    <w:next w:val="a3"/>
    <w:uiPriority w:val="99"/>
    <w:semiHidden/>
    <w:unhideWhenUsed/>
    <w:rsid w:val="009D6651"/>
  </w:style>
  <w:style w:type="table" w:customStyle="1" w:styleId="125114">
    <w:name w:val="Сетка таблицы125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4">
    <w:name w:val="Сетка таблицы212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90">
    <w:name w:val="Нет списка419"/>
    <w:next w:val="a3"/>
    <w:uiPriority w:val="99"/>
    <w:semiHidden/>
    <w:unhideWhenUsed/>
    <w:rsid w:val="009D6651"/>
  </w:style>
  <w:style w:type="table" w:customStyle="1" w:styleId="126114">
    <w:name w:val="Сетка таблицы126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60">
    <w:name w:val="Нет списка1196"/>
    <w:next w:val="a3"/>
    <w:uiPriority w:val="99"/>
    <w:semiHidden/>
    <w:unhideWhenUsed/>
    <w:rsid w:val="009D6651"/>
  </w:style>
  <w:style w:type="table" w:customStyle="1" w:styleId="1110114">
    <w:name w:val="Сетка таблицы1110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14">
    <w:name w:val="Сетка таблицы38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60">
    <w:name w:val="Нет списка426"/>
    <w:next w:val="a3"/>
    <w:uiPriority w:val="99"/>
    <w:semiHidden/>
    <w:unhideWhenUsed/>
    <w:rsid w:val="009D6651"/>
  </w:style>
  <w:style w:type="table" w:customStyle="1" w:styleId="127114">
    <w:name w:val="Сетка таблицы127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14">
    <w:name w:val="Сетка таблицы214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60">
    <w:name w:val="Нет списка436"/>
    <w:next w:val="a3"/>
    <w:uiPriority w:val="99"/>
    <w:semiHidden/>
    <w:unhideWhenUsed/>
    <w:rsid w:val="009D6651"/>
  </w:style>
  <w:style w:type="table" w:customStyle="1" w:styleId="128114">
    <w:name w:val="Сетка таблицы128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5">
    <w:name w:val="Сетка таблицы41115"/>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4">
    <w:name w:val="Сетка таблицы42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14">
    <w:name w:val="Сетка таблицы43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14">
    <w:name w:val="Сетка таблицы44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14">
    <w:name w:val="Сетка таблицы45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14">
    <w:name w:val="Сетка таблицы46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14">
    <w:name w:val="Сетка таблицы47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14">
    <w:name w:val="Сетка таблицы48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14">
    <w:name w:val="Сетка таблицы49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14">
    <w:name w:val="Сетка таблицы50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5">
    <w:name w:val="Сетка таблицы51115"/>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4">
    <w:name w:val="Сетка таблицы52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4">
    <w:name w:val="Сетка таблицы53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14">
    <w:name w:val="Сетка таблицы54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14">
    <w:name w:val="Сетка таблицы55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14">
    <w:name w:val="Сетка таблицы56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14">
    <w:name w:val="Сетка таблицы57114"/>
    <w:basedOn w:val="a2"/>
    <w:next w:val="afff8"/>
    <w:uiPriority w:val="39"/>
    <w:rsid w:val="009D665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0"/>
    <w:uiPriority w:val="99"/>
    <w:rsid w:val="009D6651"/>
    <w:pPr>
      <w:numPr>
        <w:numId w:val="2"/>
      </w:numPr>
      <w:spacing w:before="120" w:after="120" w:line="240" w:lineRule="auto"/>
      <w:jc w:val="both"/>
    </w:pPr>
    <w:rPr>
      <w:rFonts w:ascii="Arial" w:eastAsia="Times New Roman" w:hAnsi="Arial" w:cs="Times New Roman"/>
      <w:szCs w:val="24"/>
      <w:lang w:eastAsia="ru-RU"/>
    </w:rPr>
  </w:style>
  <w:style w:type="numbering" w:customStyle="1" w:styleId="44115">
    <w:name w:val="Нет списка4411"/>
    <w:next w:val="a3"/>
    <w:uiPriority w:val="99"/>
    <w:semiHidden/>
    <w:unhideWhenUsed/>
    <w:rsid w:val="009D6651"/>
  </w:style>
  <w:style w:type="numbering" w:customStyle="1" w:styleId="120115">
    <w:name w:val="Нет списка12011"/>
    <w:next w:val="a3"/>
    <w:uiPriority w:val="99"/>
    <w:semiHidden/>
    <w:unhideWhenUsed/>
    <w:rsid w:val="009D6651"/>
  </w:style>
  <w:style w:type="table" w:customStyle="1" w:styleId="6010">
    <w:name w:val="Сетка таблицы601"/>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10">
    <w:name w:val="Сетка таблицы1301"/>
    <w:basedOn w:val="a2"/>
    <w:uiPriority w:val="59"/>
    <w:rsid w:val="009D665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2">
    <w:name w:val="Сетка таблицы19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2">
    <w:name w:val="Сетка таблицы110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3">
    <w:name w:val="Сетка таблицы112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2">
    <w:name w:val="Сетка таблицы113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2">
    <w:name w:val="Сетка таблицы114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2">
    <w:name w:val="Сетка таблицы115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2">
    <w:name w:val="Сетка таблицы116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22">
    <w:name w:val="Сетка таблицы117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22">
    <w:name w:val="Сетка таблицы118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22">
    <w:name w:val="Сетка таблицы119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2">
    <w:name w:val="Сетка таблицы120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5">
    <w:name w:val="Сетка таблицы121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3">
    <w:name w:val="Сетка таблицы122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2">
    <w:name w:val="Сетка таблицы210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2">
    <w:name w:val="Сетка таблицы123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4">
    <w:name w:val="Сетка таблицы211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2">
    <w:name w:val="Сетка таблицы35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22">
    <w:name w:val="Сетка таблицы125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2">
    <w:name w:val="Сетка таблицы212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22">
    <w:name w:val="Сетка таблицы126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22">
    <w:name w:val="Сетка таблицы1110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22">
    <w:name w:val="Сетка таблицы38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22">
    <w:name w:val="Сетка таблицы127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2">
    <w:name w:val="Сетка таблицы214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22">
    <w:name w:val="Сетка таблицы128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5">
    <w:name w:val="Сетка таблицы41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3">
    <w:name w:val="Сетка таблицы42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2">
    <w:name w:val="Сетка таблицы43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22">
    <w:name w:val="Сетка таблицы44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22">
    <w:name w:val="Сетка таблицы45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22">
    <w:name w:val="Сетка таблицы46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22">
    <w:name w:val="Сетка таблицы47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22">
    <w:name w:val="Сетка таблицы48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22">
    <w:name w:val="Сетка таблицы49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22">
    <w:name w:val="Сетка таблицы50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5">
    <w:name w:val="Сетка таблицы51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3">
    <w:name w:val="Сетка таблицы52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2">
    <w:name w:val="Сетка таблицы53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2">
    <w:name w:val="Сетка таблицы54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22">
    <w:name w:val="Сетка таблицы55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2">
    <w:name w:val="Сетка таблицы56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22">
    <w:name w:val="Сетка таблицы5722"/>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13">
    <w:name w:val="Сетка таблицы12913"/>
    <w:basedOn w:val="a2"/>
    <w:next w:val="afff8"/>
    <w:uiPriority w:val="59"/>
    <w:rsid w:val="009D6651"/>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14">
    <w:name w:val="Сетка таблицы5814"/>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115">
    <w:name w:val="Нет списка111011"/>
    <w:next w:val="a3"/>
    <w:uiPriority w:val="99"/>
    <w:semiHidden/>
    <w:unhideWhenUsed/>
    <w:rsid w:val="009D6651"/>
  </w:style>
  <w:style w:type="numbering" w:customStyle="1" w:styleId="111130">
    <w:name w:val="Нет списка11113"/>
    <w:next w:val="a3"/>
    <w:uiPriority w:val="99"/>
    <w:semiHidden/>
    <w:unhideWhenUsed/>
    <w:rsid w:val="009D6651"/>
  </w:style>
  <w:style w:type="numbering" w:customStyle="1" w:styleId="210115">
    <w:name w:val="Нет списка21011"/>
    <w:next w:val="a3"/>
    <w:uiPriority w:val="99"/>
    <w:semiHidden/>
    <w:unhideWhenUsed/>
    <w:rsid w:val="009D6651"/>
  </w:style>
  <w:style w:type="numbering" w:customStyle="1" w:styleId="310110">
    <w:name w:val="Нет списка31011"/>
    <w:next w:val="a3"/>
    <w:uiPriority w:val="99"/>
    <w:semiHidden/>
    <w:unhideWhenUsed/>
    <w:rsid w:val="009D6651"/>
  </w:style>
  <w:style w:type="numbering" w:customStyle="1" w:styleId="121116">
    <w:name w:val="Нет списка12111"/>
    <w:next w:val="a3"/>
    <w:uiPriority w:val="99"/>
    <w:semiHidden/>
    <w:unhideWhenUsed/>
    <w:rsid w:val="009D6651"/>
  </w:style>
  <w:style w:type="numbering" w:customStyle="1" w:styleId="1121110">
    <w:name w:val="Нет списка112111"/>
    <w:next w:val="a3"/>
    <w:uiPriority w:val="99"/>
    <w:semiHidden/>
    <w:unhideWhenUsed/>
    <w:rsid w:val="009D6651"/>
  </w:style>
  <w:style w:type="numbering" w:customStyle="1" w:styleId="21125">
    <w:name w:val="Нет списка2112"/>
    <w:next w:val="a3"/>
    <w:uiPriority w:val="99"/>
    <w:semiHidden/>
    <w:unhideWhenUsed/>
    <w:rsid w:val="009D6651"/>
  </w:style>
  <w:style w:type="numbering" w:customStyle="1" w:styleId="45115">
    <w:name w:val="Нет списка4511"/>
    <w:next w:val="a3"/>
    <w:uiPriority w:val="99"/>
    <w:semiHidden/>
    <w:unhideWhenUsed/>
    <w:rsid w:val="009D6651"/>
  </w:style>
  <w:style w:type="numbering" w:customStyle="1" w:styleId="51116">
    <w:name w:val="Нет списка5111"/>
    <w:next w:val="a3"/>
    <w:semiHidden/>
    <w:unhideWhenUsed/>
    <w:rsid w:val="009D6651"/>
  </w:style>
  <w:style w:type="numbering" w:customStyle="1" w:styleId="61110">
    <w:name w:val="Нет списка6111"/>
    <w:next w:val="a3"/>
    <w:semiHidden/>
    <w:unhideWhenUsed/>
    <w:rsid w:val="009D6651"/>
  </w:style>
  <w:style w:type="numbering" w:customStyle="1" w:styleId="71110">
    <w:name w:val="Нет списка7111"/>
    <w:next w:val="a3"/>
    <w:uiPriority w:val="99"/>
    <w:semiHidden/>
    <w:unhideWhenUsed/>
    <w:rsid w:val="009D6651"/>
  </w:style>
  <w:style w:type="numbering" w:customStyle="1" w:styleId="13111">
    <w:name w:val="Нет списка13111"/>
    <w:next w:val="a3"/>
    <w:uiPriority w:val="99"/>
    <w:semiHidden/>
    <w:unhideWhenUsed/>
    <w:rsid w:val="009D6651"/>
  </w:style>
  <w:style w:type="numbering" w:customStyle="1" w:styleId="1131110">
    <w:name w:val="Нет списка113111"/>
    <w:next w:val="a3"/>
    <w:uiPriority w:val="99"/>
    <w:semiHidden/>
    <w:unhideWhenUsed/>
    <w:rsid w:val="009D6651"/>
  </w:style>
  <w:style w:type="numbering" w:customStyle="1" w:styleId="22111">
    <w:name w:val="Нет списка22111"/>
    <w:next w:val="a3"/>
    <w:uiPriority w:val="99"/>
    <w:semiHidden/>
    <w:unhideWhenUsed/>
    <w:rsid w:val="009D6651"/>
  </w:style>
  <w:style w:type="numbering" w:customStyle="1" w:styleId="81110">
    <w:name w:val="Нет списка8111"/>
    <w:next w:val="a3"/>
    <w:uiPriority w:val="99"/>
    <w:semiHidden/>
    <w:unhideWhenUsed/>
    <w:rsid w:val="009D6651"/>
  </w:style>
  <w:style w:type="numbering" w:customStyle="1" w:styleId="91110">
    <w:name w:val="Нет списка9111"/>
    <w:next w:val="a3"/>
    <w:uiPriority w:val="99"/>
    <w:semiHidden/>
    <w:unhideWhenUsed/>
    <w:rsid w:val="009D6651"/>
  </w:style>
  <w:style w:type="numbering" w:customStyle="1" w:styleId="10111">
    <w:name w:val="Нет списка10111"/>
    <w:next w:val="a3"/>
    <w:semiHidden/>
    <w:unhideWhenUsed/>
    <w:rsid w:val="009D6651"/>
  </w:style>
  <w:style w:type="numbering" w:customStyle="1" w:styleId="14111">
    <w:name w:val="Нет списка14111"/>
    <w:next w:val="a3"/>
    <w:semiHidden/>
    <w:unhideWhenUsed/>
    <w:rsid w:val="009D6651"/>
  </w:style>
  <w:style w:type="numbering" w:customStyle="1" w:styleId="15111">
    <w:name w:val="Нет списка15111"/>
    <w:next w:val="a3"/>
    <w:uiPriority w:val="99"/>
    <w:semiHidden/>
    <w:unhideWhenUsed/>
    <w:rsid w:val="009D6651"/>
  </w:style>
  <w:style w:type="numbering" w:customStyle="1" w:styleId="16111">
    <w:name w:val="Нет списка16111"/>
    <w:next w:val="a3"/>
    <w:uiPriority w:val="99"/>
    <w:semiHidden/>
    <w:unhideWhenUsed/>
    <w:rsid w:val="009D6651"/>
  </w:style>
  <w:style w:type="numbering" w:customStyle="1" w:styleId="1141110">
    <w:name w:val="Нет списка114111"/>
    <w:next w:val="a3"/>
    <w:uiPriority w:val="99"/>
    <w:semiHidden/>
    <w:unhideWhenUsed/>
    <w:rsid w:val="009D6651"/>
  </w:style>
  <w:style w:type="numbering" w:customStyle="1" w:styleId="23111">
    <w:name w:val="Нет списка23111"/>
    <w:next w:val="a3"/>
    <w:uiPriority w:val="99"/>
    <w:semiHidden/>
    <w:unhideWhenUsed/>
    <w:rsid w:val="009D6651"/>
  </w:style>
  <w:style w:type="numbering" w:customStyle="1" w:styleId="17111">
    <w:name w:val="Нет списка17111"/>
    <w:next w:val="a3"/>
    <w:uiPriority w:val="99"/>
    <w:semiHidden/>
    <w:unhideWhenUsed/>
    <w:rsid w:val="009D6651"/>
  </w:style>
  <w:style w:type="numbering" w:customStyle="1" w:styleId="18111">
    <w:name w:val="Нет списка18111"/>
    <w:next w:val="a3"/>
    <w:semiHidden/>
    <w:unhideWhenUsed/>
    <w:rsid w:val="009D6651"/>
  </w:style>
  <w:style w:type="numbering" w:customStyle="1" w:styleId="191110">
    <w:name w:val="Нет списка19111"/>
    <w:next w:val="a3"/>
    <w:semiHidden/>
    <w:unhideWhenUsed/>
    <w:rsid w:val="009D6651"/>
  </w:style>
  <w:style w:type="numbering" w:customStyle="1" w:styleId="20111">
    <w:name w:val="Нет списка20111"/>
    <w:next w:val="a3"/>
    <w:semiHidden/>
    <w:unhideWhenUsed/>
    <w:rsid w:val="009D6651"/>
  </w:style>
  <w:style w:type="numbering" w:customStyle="1" w:styleId="24111">
    <w:name w:val="Нет списка24111"/>
    <w:next w:val="a3"/>
    <w:semiHidden/>
    <w:unhideWhenUsed/>
    <w:rsid w:val="009D6651"/>
  </w:style>
  <w:style w:type="numbering" w:customStyle="1" w:styleId="25111">
    <w:name w:val="Нет списка25111"/>
    <w:next w:val="a3"/>
    <w:uiPriority w:val="99"/>
    <w:semiHidden/>
    <w:unhideWhenUsed/>
    <w:rsid w:val="009D6651"/>
  </w:style>
  <w:style w:type="table" w:customStyle="1" w:styleId="19115">
    <w:name w:val="Сетка таблицы19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11">
    <w:name w:val="Нет списка26111"/>
    <w:next w:val="a3"/>
    <w:uiPriority w:val="99"/>
    <w:semiHidden/>
    <w:unhideWhenUsed/>
    <w:rsid w:val="009D6651"/>
  </w:style>
  <w:style w:type="table" w:customStyle="1" w:styleId="110115">
    <w:name w:val="Сетка таблицы110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11">
    <w:name w:val="Нет списка27111"/>
    <w:next w:val="a3"/>
    <w:uiPriority w:val="99"/>
    <w:semiHidden/>
    <w:unhideWhenUsed/>
    <w:rsid w:val="009D6651"/>
  </w:style>
  <w:style w:type="table" w:customStyle="1" w:styleId="111116">
    <w:name w:val="Сетка таблицы111116"/>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111">
    <w:name w:val="Нет списка28111"/>
    <w:next w:val="a3"/>
    <w:uiPriority w:val="99"/>
    <w:semiHidden/>
    <w:unhideWhenUsed/>
    <w:rsid w:val="009D6651"/>
  </w:style>
  <w:style w:type="numbering" w:customStyle="1" w:styleId="1101110">
    <w:name w:val="Нет списка110111"/>
    <w:next w:val="a3"/>
    <w:uiPriority w:val="99"/>
    <w:semiHidden/>
    <w:unhideWhenUsed/>
    <w:rsid w:val="009D6651"/>
  </w:style>
  <w:style w:type="table" w:customStyle="1" w:styleId="112115">
    <w:name w:val="Сетка таблицы112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111">
    <w:name w:val="Нет списка29111"/>
    <w:next w:val="a3"/>
    <w:uiPriority w:val="99"/>
    <w:semiHidden/>
    <w:unhideWhenUsed/>
    <w:rsid w:val="009D6651"/>
  </w:style>
  <w:style w:type="table" w:customStyle="1" w:styleId="113115">
    <w:name w:val="Сетка таблицы113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111">
    <w:name w:val="Нет списка30111"/>
    <w:next w:val="a3"/>
    <w:uiPriority w:val="99"/>
    <w:semiHidden/>
    <w:unhideWhenUsed/>
    <w:rsid w:val="009D6651"/>
  </w:style>
  <w:style w:type="table" w:customStyle="1" w:styleId="114115">
    <w:name w:val="Сетка таблицы114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10">
    <w:name w:val="Нет списка31111"/>
    <w:next w:val="a3"/>
    <w:uiPriority w:val="99"/>
    <w:semiHidden/>
    <w:unhideWhenUsed/>
    <w:rsid w:val="009D6651"/>
  </w:style>
  <w:style w:type="table" w:customStyle="1" w:styleId="115115">
    <w:name w:val="Сетка таблицы115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11">
    <w:name w:val="Нет списка32111"/>
    <w:next w:val="a3"/>
    <w:uiPriority w:val="99"/>
    <w:semiHidden/>
    <w:unhideWhenUsed/>
    <w:rsid w:val="009D6651"/>
  </w:style>
  <w:style w:type="table" w:customStyle="1" w:styleId="116115">
    <w:name w:val="Сетка таблицы116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11">
    <w:name w:val="Нет списка33111"/>
    <w:next w:val="a3"/>
    <w:uiPriority w:val="99"/>
    <w:semiHidden/>
    <w:unhideWhenUsed/>
    <w:rsid w:val="009D6651"/>
  </w:style>
  <w:style w:type="table" w:customStyle="1" w:styleId="117115">
    <w:name w:val="Сетка таблицы117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111">
    <w:name w:val="Нет списка34111"/>
    <w:next w:val="a3"/>
    <w:uiPriority w:val="99"/>
    <w:semiHidden/>
    <w:unhideWhenUsed/>
    <w:rsid w:val="009D6651"/>
  </w:style>
  <w:style w:type="numbering" w:customStyle="1" w:styleId="1151110">
    <w:name w:val="Нет списка115111"/>
    <w:next w:val="a3"/>
    <w:uiPriority w:val="99"/>
    <w:semiHidden/>
    <w:unhideWhenUsed/>
    <w:rsid w:val="009D6651"/>
  </w:style>
  <w:style w:type="table" w:customStyle="1" w:styleId="118115">
    <w:name w:val="Сетка таблицы118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1110">
    <w:name w:val="Нет списка35111"/>
    <w:next w:val="a3"/>
    <w:uiPriority w:val="99"/>
    <w:semiHidden/>
    <w:unhideWhenUsed/>
    <w:rsid w:val="009D6651"/>
  </w:style>
  <w:style w:type="numbering" w:customStyle="1" w:styleId="1161110">
    <w:name w:val="Нет списка116111"/>
    <w:next w:val="a3"/>
    <w:uiPriority w:val="99"/>
    <w:semiHidden/>
    <w:unhideWhenUsed/>
    <w:rsid w:val="009D6651"/>
  </w:style>
  <w:style w:type="table" w:customStyle="1" w:styleId="119115">
    <w:name w:val="Сетка таблицы119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111">
    <w:name w:val="Нет списка36111"/>
    <w:next w:val="a3"/>
    <w:uiPriority w:val="99"/>
    <w:semiHidden/>
    <w:unhideWhenUsed/>
    <w:rsid w:val="009D6651"/>
  </w:style>
  <w:style w:type="table" w:customStyle="1" w:styleId="1201150">
    <w:name w:val="Сетка таблицы120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111">
    <w:name w:val="Нет списка37111"/>
    <w:next w:val="a3"/>
    <w:uiPriority w:val="99"/>
    <w:semiHidden/>
    <w:unhideWhenUsed/>
    <w:rsid w:val="009D6651"/>
  </w:style>
  <w:style w:type="table" w:customStyle="1" w:styleId="1211160">
    <w:name w:val="Сетка таблицы121116"/>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1110">
    <w:name w:val="Нет списка38111"/>
    <w:next w:val="a3"/>
    <w:uiPriority w:val="99"/>
    <w:semiHidden/>
    <w:unhideWhenUsed/>
    <w:rsid w:val="009D6651"/>
  </w:style>
  <w:style w:type="numbering" w:customStyle="1" w:styleId="1171110">
    <w:name w:val="Нет списка117111"/>
    <w:next w:val="a3"/>
    <w:uiPriority w:val="99"/>
    <w:semiHidden/>
    <w:unhideWhenUsed/>
    <w:rsid w:val="009D6651"/>
  </w:style>
  <w:style w:type="table" w:customStyle="1" w:styleId="122115">
    <w:name w:val="Сетка таблицы122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50">
    <w:name w:val="Сетка таблицы210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5">
    <w:name w:val="Сетка таблицы123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111">
    <w:name w:val="Нет списка39111"/>
    <w:next w:val="a3"/>
    <w:uiPriority w:val="99"/>
    <w:semiHidden/>
    <w:unhideWhenUsed/>
    <w:rsid w:val="009D6651"/>
  </w:style>
  <w:style w:type="numbering" w:customStyle="1" w:styleId="1181110">
    <w:name w:val="Нет списка118111"/>
    <w:next w:val="a3"/>
    <w:semiHidden/>
    <w:unhideWhenUsed/>
    <w:rsid w:val="009D6651"/>
  </w:style>
  <w:style w:type="table" w:customStyle="1" w:styleId="211116">
    <w:name w:val="Сетка таблицы211116"/>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5">
    <w:name w:val="Сетка таблицы35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111">
    <w:name w:val="Нет списка40111"/>
    <w:next w:val="a3"/>
    <w:uiPriority w:val="99"/>
    <w:semiHidden/>
    <w:unhideWhenUsed/>
    <w:rsid w:val="009D6651"/>
  </w:style>
  <w:style w:type="table" w:customStyle="1" w:styleId="125115">
    <w:name w:val="Сетка таблицы125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5">
    <w:name w:val="Сетка таблицы212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1110">
    <w:name w:val="Нет списка41111"/>
    <w:next w:val="a3"/>
    <w:uiPriority w:val="99"/>
    <w:semiHidden/>
    <w:unhideWhenUsed/>
    <w:rsid w:val="009D6651"/>
  </w:style>
  <w:style w:type="table" w:customStyle="1" w:styleId="126115">
    <w:name w:val="Сетка таблицы126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1110">
    <w:name w:val="Нет списка119111"/>
    <w:next w:val="a3"/>
    <w:uiPriority w:val="99"/>
    <w:semiHidden/>
    <w:unhideWhenUsed/>
    <w:rsid w:val="009D6651"/>
  </w:style>
  <w:style w:type="table" w:customStyle="1" w:styleId="11101150">
    <w:name w:val="Сетка таблицы1110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15">
    <w:name w:val="Сетка таблицы38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110">
    <w:name w:val="Нет списка42111"/>
    <w:next w:val="a3"/>
    <w:uiPriority w:val="99"/>
    <w:semiHidden/>
    <w:unhideWhenUsed/>
    <w:rsid w:val="009D6651"/>
  </w:style>
  <w:style w:type="table" w:customStyle="1" w:styleId="127115">
    <w:name w:val="Сетка таблицы127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15">
    <w:name w:val="Сетка таблицы214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1110">
    <w:name w:val="Нет списка43111"/>
    <w:next w:val="a3"/>
    <w:uiPriority w:val="99"/>
    <w:semiHidden/>
    <w:unhideWhenUsed/>
    <w:rsid w:val="009D6651"/>
  </w:style>
  <w:style w:type="table" w:customStyle="1" w:styleId="128115">
    <w:name w:val="Сетка таблицы128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6">
    <w:name w:val="Сетка таблицы41116"/>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5">
    <w:name w:val="Сетка таблицы42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15">
    <w:name w:val="Сетка таблицы43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150">
    <w:name w:val="Сетка таблицы44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150">
    <w:name w:val="Сетка таблицы45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15">
    <w:name w:val="Сетка таблицы46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15">
    <w:name w:val="Сетка таблицы47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15">
    <w:name w:val="Сетка таблицы48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15">
    <w:name w:val="Сетка таблицы49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15">
    <w:name w:val="Сетка таблицы50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60">
    <w:name w:val="Сетка таблицы51116"/>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5">
    <w:name w:val="Сетка таблицы52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5">
    <w:name w:val="Сетка таблицы53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15">
    <w:name w:val="Сетка таблицы54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15">
    <w:name w:val="Сетка таблицы55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15">
    <w:name w:val="Сетка таблицы56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15">
    <w:name w:val="Сетка таблицы57115"/>
    <w:basedOn w:val="a2"/>
    <w:next w:val="afff8"/>
    <w:uiPriority w:val="39"/>
    <w:rsid w:val="009D665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90">
    <w:name w:val="Нет списка79"/>
    <w:next w:val="a3"/>
    <w:semiHidden/>
    <w:unhideWhenUsed/>
    <w:rsid w:val="009D6651"/>
  </w:style>
  <w:style w:type="table" w:customStyle="1" w:styleId="189">
    <w:name w:val="Сетка таблицы189"/>
    <w:basedOn w:val="a2"/>
    <w:next w:val="afff8"/>
    <w:rsid w:val="009D6651"/>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abel-dsc1">
    <w:name w:val="label-dsc1"/>
    <w:rsid w:val="009D6651"/>
    <w:rPr>
      <w:rFonts w:ascii="Courier New" w:hAnsi="Courier New" w:cs="Courier New" w:hint="default"/>
      <w:b/>
      <w:bCs/>
      <w:i/>
      <w:iCs/>
      <w:color w:val="800000"/>
      <w:sz w:val="24"/>
      <w:szCs w:val="24"/>
    </w:rPr>
  </w:style>
  <w:style w:type="table" w:customStyle="1" w:styleId="1900">
    <w:name w:val="Сетка таблицы190"/>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0">
    <w:name w:val="Сетка таблицы1100"/>
    <w:basedOn w:val="a2"/>
    <w:uiPriority w:val="59"/>
    <w:rsid w:val="009D665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9">
    <w:name w:val="Сетка таблицы259"/>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0">
    <w:name w:val="Сетка таблицы360"/>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3">
    <w:name w:val="Сетка таблицы19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3">
    <w:name w:val="Сетка таблицы110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8">
    <w:name w:val="Сетка таблицы1112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4">
    <w:name w:val="Сетка таблицы112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3">
    <w:name w:val="Сетка таблицы113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3">
    <w:name w:val="Сетка таблицы114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3">
    <w:name w:val="Сетка таблицы115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3">
    <w:name w:val="Сетка таблицы116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23">
    <w:name w:val="Сетка таблицы117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23">
    <w:name w:val="Сетка таблицы118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23">
    <w:name w:val="Сетка таблицы119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3">
    <w:name w:val="Сетка таблицы120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6">
    <w:name w:val="Сетка таблицы1212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4">
    <w:name w:val="Сетка таблицы122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3">
    <w:name w:val="Сетка таблицы210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3">
    <w:name w:val="Сетка таблицы123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50">
    <w:name w:val="Сетка таблицы211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3">
    <w:name w:val="Сетка таблицы35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23">
    <w:name w:val="Сетка таблицы125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3">
    <w:name w:val="Сетка таблицы212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23">
    <w:name w:val="Сетка таблицы126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23">
    <w:name w:val="Сетка таблицы1110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23">
    <w:name w:val="Сетка таблицы38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23">
    <w:name w:val="Сетка таблицы127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3">
    <w:name w:val="Сетка таблицы214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23">
    <w:name w:val="Сетка таблицы128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6">
    <w:name w:val="Сетка таблицы412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4">
    <w:name w:val="Сетка таблицы42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3">
    <w:name w:val="Сетка таблицы43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23">
    <w:name w:val="Сетка таблицы44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23">
    <w:name w:val="Сетка таблицы45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23">
    <w:name w:val="Сетка таблицы46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23">
    <w:name w:val="Сетка таблицы47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23">
    <w:name w:val="Сетка таблицы48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23">
    <w:name w:val="Сетка таблицы49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23">
    <w:name w:val="Сетка таблицы50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6">
    <w:name w:val="Сетка таблицы512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4">
    <w:name w:val="Сетка таблицы52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3">
    <w:name w:val="Сетка таблицы53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3">
    <w:name w:val="Сетка таблицы54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23">
    <w:name w:val="Сетка таблицы55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3">
    <w:name w:val="Сетка таблицы56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23">
    <w:name w:val="Сетка таблицы5723"/>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10">
    <w:name w:val="Сетка таблицы12910"/>
    <w:basedOn w:val="a2"/>
    <w:next w:val="afff8"/>
    <w:uiPriority w:val="59"/>
    <w:rsid w:val="009D665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6">
    <w:name w:val="Сетка таблицы19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6">
    <w:name w:val="Сетка таблицы110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7">
    <w:name w:val="Сетка таблицы111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6">
    <w:name w:val="Сетка таблицы112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6">
    <w:name w:val="Сетка таблицы113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6">
    <w:name w:val="Сетка таблицы114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6">
    <w:name w:val="Сетка таблицы115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6">
    <w:name w:val="Сетка таблицы116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6">
    <w:name w:val="Сетка таблицы117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6">
    <w:name w:val="Сетка таблицы118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16">
    <w:name w:val="Сетка таблицы119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16">
    <w:name w:val="Сетка таблицы120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7">
    <w:name w:val="Сетка таблицы121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6">
    <w:name w:val="Сетка таблицы122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6">
    <w:name w:val="Сетка таблицы210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6">
    <w:name w:val="Сетка таблицы123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7">
    <w:name w:val="Сетка таблицы211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6">
    <w:name w:val="Сетка таблицы35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16">
    <w:name w:val="Сетка таблицы125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6">
    <w:name w:val="Сетка таблицы212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16">
    <w:name w:val="Сетка таблицы126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16">
    <w:name w:val="Сетка таблицы1110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16">
    <w:name w:val="Сетка таблицы38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16">
    <w:name w:val="Сетка таблицы127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16">
    <w:name w:val="Сетка таблицы214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16">
    <w:name w:val="Сетка таблицы128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7">
    <w:name w:val="Сетка таблицы41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6">
    <w:name w:val="Сетка таблицы42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16">
    <w:name w:val="Сетка таблицы43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16">
    <w:name w:val="Сетка таблицы44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16">
    <w:name w:val="Сетка таблицы45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16">
    <w:name w:val="Сетка таблицы46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16">
    <w:name w:val="Сетка таблицы47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16">
    <w:name w:val="Сетка таблицы48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16">
    <w:name w:val="Сетка таблицы49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16">
    <w:name w:val="Сетка таблицы50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7">
    <w:name w:val="Сетка таблицы51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6">
    <w:name w:val="Сетка таблицы52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6">
    <w:name w:val="Сетка таблицы53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16">
    <w:name w:val="Сетка таблицы54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16">
    <w:name w:val="Сетка таблицы55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16">
    <w:name w:val="Сетка таблицы56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16">
    <w:name w:val="Сетка таблицы57116"/>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1">
    <w:name w:val="Нет списка80"/>
    <w:next w:val="a3"/>
    <w:semiHidden/>
    <w:unhideWhenUsed/>
    <w:rsid w:val="009D6651"/>
  </w:style>
  <w:style w:type="table" w:customStyle="1" w:styleId="2000">
    <w:name w:val="Сетка таблицы200"/>
    <w:basedOn w:val="a2"/>
    <w:next w:val="afff8"/>
    <w:rsid w:val="009D6651"/>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
    <w:name w:val="l"/>
    <w:basedOn w:val="a0"/>
    <w:rsid w:val="009D6651"/>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208">
    <w:name w:val="Сетка таблицы208"/>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0">
    <w:name w:val="Сетка таблицы1140"/>
    <w:basedOn w:val="a2"/>
    <w:uiPriority w:val="59"/>
    <w:rsid w:val="009D665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0">
    <w:name w:val="Сетка таблицы260"/>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8">
    <w:name w:val="Сетка таблицы368"/>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4">
    <w:name w:val="Сетка таблицы19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4">
    <w:name w:val="Сетка таблицы110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9">
    <w:name w:val="Сетка таблицы11129"/>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5">
    <w:name w:val="Сетка таблицы112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4">
    <w:name w:val="Сетка таблицы113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4">
    <w:name w:val="Сетка таблицы114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4">
    <w:name w:val="Сетка таблицы115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4">
    <w:name w:val="Сетка таблицы116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24">
    <w:name w:val="Сетка таблицы117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24">
    <w:name w:val="Сетка таблицы118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24">
    <w:name w:val="Сетка таблицы119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4">
    <w:name w:val="Сетка таблицы120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7">
    <w:name w:val="Сетка таблицы1212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5">
    <w:name w:val="Сетка таблицы122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4">
    <w:name w:val="Сетка таблицы210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4">
    <w:name w:val="Сетка таблицы123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6">
    <w:name w:val="Сетка таблицы2112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4">
    <w:name w:val="Сетка таблицы35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24">
    <w:name w:val="Сетка таблицы125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4">
    <w:name w:val="Сетка таблицы212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24">
    <w:name w:val="Сетка таблицы126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24">
    <w:name w:val="Сетка таблицы1110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24">
    <w:name w:val="Сетка таблицы38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24">
    <w:name w:val="Сетка таблицы127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4">
    <w:name w:val="Сетка таблицы214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24">
    <w:name w:val="Сетка таблицы128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7">
    <w:name w:val="Сетка таблицы412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5">
    <w:name w:val="Сетка таблицы42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4">
    <w:name w:val="Сетка таблицы43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24">
    <w:name w:val="Сетка таблицы44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24">
    <w:name w:val="Сетка таблицы45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24">
    <w:name w:val="Сетка таблицы46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24">
    <w:name w:val="Сетка таблицы47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24">
    <w:name w:val="Сетка таблицы48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24">
    <w:name w:val="Сетка таблицы49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24">
    <w:name w:val="Сетка таблицы50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7">
    <w:name w:val="Сетка таблицы512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5">
    <w:name w:val="Сетка таблицы52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4">
    <w:name w:val="Сетка таблицы53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4">
    <w:name w:val="Сетка таблицы54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24">
    <w:name w:val="Сетка таблицы55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4">
    <w:name w:val="Сетка таблицы56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24">
    <w:name w:val="Сетка таблицы5724"/>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14">
    <w:name w:val="Сетка таблицы12914"/>
    <w:basedOn w:val="a2"/>
    <w:next w:val="afff8"/>
    <w:uiPriority w:val="59"/>
    <w:rsid w:val="009D665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8">
    <w:name w:val="Сетка таблицы58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7">
    <w:name w:val="Сетка таблицы19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7">
    <w:name w:val="Сетка таблицы110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8">
    <w:name w:val="Сетка таблицы111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7">
    <w:name w:val="Сетка таблицы112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7">
    <w:name w:val="Сетка таблицы113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7">
    <w:name w:val="Сетка таблицы114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7">
    <w:name w:val="Сетка таблицы115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7">
    <w:name w:val="Сетка таблицы116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7">
    <w:name w:val="Сетка таблицы117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7">
    <w:name w:val="Сетка таблицы118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17">
    <w:name w:val="Сетка таблицы119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17">
    <w:name w:val="Сетка таблицы120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8">
    <w:name w:val="Сетка таблицы121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7">
    <w:name w:val="Сетка таблицы122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7">
    <w:name w:val="Сетка таблицы210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7">
    <w:name w:val="Сетка таблицы123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8">
    <w:name w:val="Сетка таблицы211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7">
    <w:name w:val="Сетка таблицы35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17">
    <w:name w:val="Сетка таблицы125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7">
    <w:name w:val="Сетка таблицы212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17">
    <w:name w:val="Сетка таблицы126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17">
    <w:name w:val="Сетка таблицы1110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17">
    <w:name w:val="Сетка таблицы38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17">
    <w:name w:val="Сетка таблицы127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17">
    <w:name w:val="Сетка таблицы214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17">
    <w:name w:val="Сетка таблицы128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8">
    <w:name w:val="Сетка таблицы41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7">
    <w:name w:val="Сетка таблицы42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17">
    <w:name w:val="Сетка таблицы43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17">
    <w:name w:val="Сетка таблицы44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17">
    <w:name w:val="Сетка таблицы45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17">
    <w:name w:val="Сетка таблицы46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17">
    <w:name w:val="Сетка таблицы47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17">
    <w:name w:val="Сетка таблицы48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17">
    <w:name w:val="Сетка таблицы49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17">
    <w:name w:val="Сетка таблицы50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8">
    <w:name w:val="Сетка таблицы51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7">
    <w:name w:val="Сетка таблицы52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7">
    <w:name w:val="Сетка таблицы53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17">
    <w:name w:val="Сетка таблицы54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17">
    <w:name w:val="Сетка таблицы55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17">
    <w:name w:val="Сетка таблицы56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17">
    <w:name w:val="Сетка таблицы57117"/>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15">
    <w:name w:val="Сетка таблицы5815"/>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9">
    <w:name w:val="Сетка таблицы209"/>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00">
    <w:name w:val="Сетка таблицы1150"/>
    <w:basedOn w:val="a2"/>
    <w:uiPriority w:val="59"/>
    <w:rsid w:val="009D6651"/>
    <w:pPr>
      <w:spacing w:after="0" w:line="240" w:lineRule="auto"/>
    </w:pPr>
    <w:rPr>
      <w:rFonts w:ascii="Calibri" w:eastAsia="Times New Rom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8">
    <w:name w:val="Сетка таблицы268"/>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9">
    <w:name w:val="Сетка таблицы369"/>
    <w:basedOn w:val="a2"/>
    <w:uiPriority w:val="99"/>
    <w:rsid w:val="009D6651"/>
    <w:pPr>
      <w:spacing w:after="0" w:line="240" w:lineRule="auto"/>
    </w:pPr>
    <w:rPr>
      <w:rFonts w:ascii="Calibri" w:eastAsia="Times New Roman"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5">
    <w:name w:val="Сетка таблицы19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25">
    <w:name w:val="Сетка таблицы110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00">
    <w:name w:val="Сетка таблицы11130"/>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6">
    <w:name w:val="Сетка таблицы1122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5">
    <w:name w:val="Сетка таблицы113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5">
    <w:name w:val="Сетка таблицы114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5">
    <w:name w:val="Сетка таблицы115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5">
    <w:name w:val="Сетка таблицы116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25">
    <w:name w:val="Сетка таблицы117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25">
    <w:name w:val="Сетка таблицы118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25">
    <w:name w:val="Сетка таблицы119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25">
    <w:name w:val="Сетка таблицы120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8">
    <w:name w:val="Сетка таблицы1212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6">
    <w:name w:val="Сетка таблицы1222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25">
    <w:name w:val="Сетка таблицы210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5">
    <w:name w:val="Сетка таблицы123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7">
    <w:name w:val="Сетка таблицы21127"/>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5">
    <w:name w:val="Сетка таблицы35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25">
    <w:name w:val="Сетка таблицы125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5">
    <w:name w:val="Сетка таблицы212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25">
    <w:name w:val="Сетка таблицы126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25">
    <w:name w:val="Сетка таблицы1110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25">
    <w:name w:val="Сетка таблицы38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25">
    <w:name w:val="Сетка таблицы127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5">
    <w:name w:val="Сетка таблицы214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25">
    <w:name w:val="Сетка таблицы128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8">
    <w:name w:val="Сетка таблицы412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6">
    <w:name w:val="Сетка таблицы422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5">
    <w:name w:val="Сетка таблицы43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25">
    <w:name w:val="Сетка таблицы44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25">
    <w:name w:val="Сетка таблицы45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25">
    <w:name w:val="Сетка таблицы46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25">
    <w:name w:val="Сетка таблицы47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25">
    <w:name w:val="Сетка таблицы48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25">
    <w:name w:val="Сетка таблицы49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25">
    <w:name w:val="Сетка таблицы50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8">
    <w:name w:val="Сетка таблицы5128"/>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26">
    <w:name w:val="Сетка таблицы5226"/>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25">
    <w:name w:val="Сетка таблицы53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25">
    <w:name w:val="Сетка таблицы54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25">
    <w:name w:val="Сетка таблицы55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5">
    <w:name w:val="Сетка таблицы56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25">
    <w:name w:val="Сетка таблицы5725"/>
    <w:basedOn w:val="a2"/>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15">
    <w:name w:val="Сетка таблицы12915"/>
    <w:basedOn w:val="a2"/>
    <w:next w:val="afff8"/>
    <w:uiPriority w:val="59"/>
    <w:rsid w:val="009D665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9">
    <w:name w:val="Сетка таблицы589"/>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8">
    <w:name w:val="Сетка таблицы19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18">
    <w:name w:val="Сетка таблицы110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9">
    <w:name w:val="Сетка таблицы111119"/>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8">
    <w:name w:val="Сетка таблицы112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8">
    <w:name w:val="Сетка таблицы113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8">
    <w:name w:val="Сетка таблицы114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8">
    <w:name w:val="Сетка таблицы115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8">
    <w:name w:val="Сетка таблицы116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18">
    <w:name w:val="Сетка таблицы117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18">
    <w:name w:val="Сетка таблицы118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18">
    <w:name w:val="Сетка таблицы119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18">
    <w:name w:val="Сетка таблицы120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9">
    <w:name w:val="Сетка таблицы121119"/>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8">
    <w:name w:val="Сетка таблицы122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18">
    <w:name w:val="Сетка таблицы210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18">
    <w:name w:val="Сетка таблицы123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9">
    <w:name w:val="Сетка таблицы211119"/>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18">
    <w:name w:val="Сетка таблицы35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18">
    <w:name w:val="Сетка таблицы125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8">
    <w:name w:val="Сетка таблицы212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18">
    <w:name w:val="Сетка таблицы126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18">
    <w:name w:val="Сетка таблицы1110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118">
    <w:name w:val="Сетка таблицы38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18">
    <w:name w:val="Сетка таблицы127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18">
    <w:name w:val="Сетка таблицы214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18">
    <w:name w:val="Сетка таблицы128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9">
    <w:name w:val="Сетка таблицы41119"/>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8">
    <w:name w:val="Сетка таблицы42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18">
    <w:name w:val="Сетка таблицы43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18">
    <w:name w:val="Сетка таблицы44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18">
    <w:name w:val="Сетка таблицы45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18">
    <w:name w:val="Сетка таблицы46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118">
    <w:name w:val="Сетка таблицы47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118">
    <w:name w:val="Сетка таблицы48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118">
    <w:name w:val="Сетка таблицы49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118">
    <w:name w:val="Сетка таблицы50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9">
    <w:name w:val="Сетка таблицы51119"/>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8">
    <w:name w:val="Сетка таблицы52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118">
    <w:name w:val="Сетка таблицы53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18">
    <w:name w:val="Сетка таблицы54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18">
    <w:name w:val="Сетка таблицы55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118">
    <w:name w:val="Сетка таблицы56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118">
    <w:name w:val="Сетка таблицы57118"/>
    <w:basedOn w:val="a2"/>
    <w:next w:val="afff8"/>
    <w:uiPriority w:val="39"/>
    <w:rsid w:val="009D6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16">
    <w:name w:val="Сетка таблицы5816"/>
    <w:basedOn w:val="a2"/>
    <w:next w:val="afff8"/>
    <w:uiPriority w:val="39"/>
    <w:rsid w:val="009D665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70">
    <w:name w:val="Нет списка87"/>
    <w:next w:val="a3"/>
    <w:semiHidden/>
    <w:unhideWhenUsed/>
    <w:rsid w:val="009D6651"/>
  </w:style>
  <w:style w:type="table" w:customStyle="1" w:styleId="269">
    <w:name w:val="Сетка таблицы269"/>
    <w:basedOn w:val="a2"/>
    <w:next w:val="afff8"/>
    <w:rsid w:val="009D6651"/>
    <w:pPr>
      <w:spacing w:after="0" w:line="240" w:lineRule="auto"/>
    </w:pPr>
    <w:rPr>
      <w:rFonts w:ascii="Calibri" w:eastAsia="Times New Roman" w:hAnsi="Calibri" w:cs="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0">
    <w:name w:val="Сетка таблицы270"/>
    <w:basedOn w:val="a2"/>
    <w:next w:val="afff8"/>
    <w:uiPriority w:val="99"/>
    <w:rsid w:val="009D6651"/>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00">
    <w:name w:val="Сетка таблицы370"/>
    <w:basedOn w:val="a2"/>
    <w:next w:val="afff8"/>
    <w:uiPriority w:val="99"/>
    <w:rsid w:val="009D6651"/>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8">
    <w:name w:val="Сетка таблицы278"/>
    <w:basedOn w:val="a2"/>
    <w:next w:val="afff8"/>
    <w:uiPriority w:val="99"/>
    <w:rsid w:val="009D6651"/>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8">
    <w:name w:val="Сетка таблицы378"/>
    <w:basedOn w:val="a2"/>
    <w:next w:val="afff8"/>
    <w:uiPriority w:val="99"/>
    <w:rsid w:val="009D6651"/>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8152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kapital-rus.ru/uznai/news/soveschanie_soveta_po_razvitiu_professionalnh_kvalifikacij_finansovogo_rnka_26072014/" TargetMode="External"/><Relationship Id="rId18" Type="http://schemas.openxmlformats.org/officeDocument/2006/relationships/image" Target="media/image2.emf"/><Relationship Id="rId26" Type="http://schemas.openxmlformats.org/officeDocument/2006/relationships/image" Target="media/image6.emf"/><Relationship Id="rId39" Type="http://schemas.openxmlformats.org/officeDocument/2006/relationships/image" Target="media/image11.emf"/><Relationship Id="rId21" Type="http://schemas.openxmlformats.org/officeDocument/2006/relationships/package" Target="embeddings/_________Microsoft_Word2.docx"/><Relationship Id="rId34" Type="http://schemas.openxmlformats.org/officeDocument/2006/relationships/image" Target="media/image9.emf"/><Relationship Id="rId42" Type="http://schemas.openxmlformats.org/officeDocument/2006/relationships/image" Target="media/image12.emf"/><Relationship Id="rId47" Type="http://schemas.openxmlformats.org/officeDocument/2006/relationships/hyperlink" Target="http://kapital-rus.ru/uznai/news/kruglj_stol_razvitie_finansovogo_rnka_i_standartizaciia_kvalifikacij_obsujdaem_profstandart/" TargetMode="External"/><Relationship Id="rId50" Type="http://schemas.openxmlformats.org/officeDocument/2006/relationships/image" Target="media/image15.jpeg"/><Relationship Id="rId55" Type="http://schemas.openxmlformats.org/officeDocument/2006/relationships/image" Target="media/image17.emf"/><Relationship Id="rId63" Type="http://schemas.openxmlformats.org/officeDocument/2006/relationships/image" Target="media/image23.jpeg"/><Relationship Id="rId68" Type="http://schemas.openxmlformats.org/officeDocument/2006/relationships/image" Target="media/image28.jpeg"/><Relationship Id="rId76" Type="http://schemas.openxmlformats.org/officeDocument/2006/relationships/image" Target="media/image36.jpeg"/><Relationship Id="rId7" Type="http://schemas.openxmlformats.org/officeDocument/2006/relationships/hyperlink" Target="http://ikpcenter.ru/profstandars/,%20%20" TargetMode="External"/><Relationship Id="rId71" Type="http://schemas.openxmlformats.org/officeDocument/2006/relationships/image" Target="media/image31.jpeg"/><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package" Target="embeddings/_________Microsoft_Word6.docx"/><Relationship Id="rId11" Type="http://schemas.openxmlformats.org/officeDocument/2006/relationships/hyperlink" Target="http://kapital-rus.ru/uznai/news/sozdanie_nacionalnoj_sistem_professionalnh_kvalifikacij_i_kompetencij__/" TargetMode="External"/><Relationship Id="rId24" Type="http://schemas.openxmlformats.org/officeDocument/2006/relationships/image" Target="media/image5.emf"/><Relationship Id="rId32" Type="http://schemas.openxmlformats.org/officeDocument/2006/relationships/package" Target="embeddings/_________Microsoft_Word7.docx"/><Relationship Id="rId37" Type="http://schemas.openxmlformats.org/officeDocument/2006/relationships/package" Target="embeddings/_________Microsoft_Word9.docx"/><Relationship Id="rId40" Type="http://schemas.openxmlformats.org/officeDocument/2006/relationships/package" Target="embeddings/_________Microsoft_Word10.docx"/><Relationship Id="rId45" Type="http://schemas.openxmlformats.org/officeDocument/2006/relationships/image" Target="media/image13.emf"/><Relationship Id="rId53" Type="http://schemas.openxmlformats.org/officeDocument/2006/relationships/package" Target="embeddings/_________Microsoft_Word14.docx"/><Relationship Id="rId58" Type="http://schemas.openxmlformats.org/officeDocument/2006/relationships/image" Target="media/image18.png"/><Relationship Id="rId66" Type="http://schemas.openxmlformats.org/officeDocument/2006/relationships/image" Target="media/image26.jpeg"/><Relationship Id="rId74" Type="http://schemas.openxmlformats.org/officeDocument/2006/relationships/image" Target="media/image34.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1.jpeg"/><Relationship Id="rId10" Type="http://schemas.openxmlformats.org/officeDocument/2006/relationships/hyperlink" Target="http://kapital-rus.ru/uznai/news/rabochaia_gruppa/" TargetMode="External"/><Relationship Id="rId19" Type="http://schemas.openxmlformats.org/officeDocument/2006/relationships/package" Target="embeddings/_________Microsoft_Word1.docx"/><Relationship Id="rId31" Type="http://schemas.openxmlformats.org/officeDocument/2006/relationships/image" Target="media/image8.emf"/><Relationship Id="rId44" Type="http://schemas.openxmlformats.org/officeDocument/2006/relationships/hyperlink" Target="http://asfact.ru/2014/10/08/obshhestvennoe-obsuzhdenie-proekta.html" TargetMode="External"/><Relationship Id="rId52" Type="http://schemas.openxmlformats.org/officeDocument/2006/relationships/image" Target="media/image16.emf"/><Relationship Id="rId60" Type="http://schemas.openxmlformats.org/officeDocument/2006/relationships/image" Target="media/image20.png"/><Relationship Id="rId65" Type="http://schemas.openxmlformats.org/officeDocument/2006/relationships/image" Target="media/image25.jpeg"/><Relationship Id="rId73" Type="http://schemas.openxmlformats.org/officeDocument/2006/relationships/image" Target="media/image33.png"/><Relationship Id="rId78"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hyperlink" Target="http://kapital-rus.ru/uznai/news/sozdanie_nacionalnoj_sistem_professionalnh_kvalifikacij_i_kompetencij_18112014/" TargetMode="External"/><Relationship Id="rId14" Type="http://schemas.openxmlformats.org/officeDocument/2006/relationships/hyperlink" Target="http://kapital-rus.ru/uznai/news/intervu_s_ispolnitelnm_direktorom_associacii_faktoringovh_kompanij_d_v_shevchenko/" TargetMode="External"/><Relationship Id="rId22" Type="http://schemas.openxmlformats.org/officeDocument/2006/relationships/image" Target="media/image4.emf"/><Relationship Id="rId27" Type="http://schemas.openxmlformats.org/officeDocument/2006/relationships/package" Target="embeddings/_________Microsoft_Word5.docx"/><Relationship Id="rId30" Type="http://schemas.openxmlformats.org/officeDocument/2006/relationships/hyperlink" Target="http://bankir.ru/dom/threads/120738-%D0%A0%D0%B0%D0%B7%D0%B2%D0%B8%D1%82%D0%B8%D0%B5-%D1%84%D0%B8%D0%BD%D0%B0%D0%BD%D1%81%D0%BE%D0%B2%D0%BE%D0%B3%D0%BE-%D1%80%D1%8B%D0%BD%D0%BA%D0%B0-%D0%B8-%D1%81%D1%82%D0%B0%D0%BD%D0%B4%D0%B0%D1%80%D1%82%D0%B8%D0%B7%D0%B0%D1%86%D0%B8%D1%8F-%D0%BF%D1%80%D0%BE%D1%84%D0%B5%D1%81%D1%81%D0%B8%D0%BE%D0%BD%D0%B0%D0%BB%D1%8C%D0%BD%D1%8B%D1%85-%D0%BA%D0%B2%D0%B0%D0%BB%D0%B8%D1%84%D0%B8%D0%BA%D0%B0%D1%86%D0%B8%D0%B9" TargetMode="External"/><Relationship Id="rId35" Type="http://schemas.openxmlformats.org/officeDocument/2006/relationships/package" Target="embeddings/_________Microsoft_Word8.docx"/><Relationship Id="rId43" Type="http://schemas.openxmlformats.org/officeDocument/2006/relationships/package" Target="embeddings/_________Microsoft_Word11.docx"/><Relationship Id="rId48" Type="http://schemas.openxmlformats.org/officeDocument/2006/relationships/image" Target="media/image14.emf"/><Relationship Id="rId56" Type="http://schemas.openxmlformats.org/officeDocument/2006/relationships/package" Target="embeddings/_________Microsoft_Word15.docx"/><Relationship Id="rId64" Type="http://schemas.openxmlformats.org/officeDocument/2006/relationships/image" Target="media/image24.jpeg"/><Relationship Id="rId69" Type="http://schemas.openxmlformats.org/officeDocument/2006/relationships/image" Target="media/image29.jpeg"/><Relationship Id="rId77" Type="http://schemas.openxmlformats.org/officeDocument/2006/relationships/image" Target="media/image37.png"/><Relationship Id="rId8" Type="http://schemas.openxmlformats.org/officeDocument/2006/relationships/hyperlink" Target="http://ikpcenter.ru/profstandars/discussions/,%20%20%0dhttp:/bankir.ru/dom/threads/120738" TargetMode="External"/><Relationship Id="rId51" Type="http://schemas.openxmlformats.org/officeDocument/2006/relationships/hyperlink" Target="http://maofeo.ru/" TargetMode="External"/><Relationship Id="rId72" Type="http://schemas.openxmlformats.org/officeDocument/2006/relationships/image" Target="media/image32.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kapital-rus.ru/uznai/news/kruglj_stol_razvitie_finansovogo_rnka_i_standartizaciia_kvalifikacij_obsujdaem_profstandart/" TargetMode="External"/><Relationship Id="rId17" Type="http://schemas.openxmlformats.org/officeDocument/2006/relationships/hyperlink" Target="http://ikpcenter.ru/profstandars/profstandartinews/" TargetMode="External"/><Relationship Id="rId25" Type="http://schemas.openxmlformats.org/officeDocument/2006/relationships/package" Target="embeddings/_________Microsoft_Word4.docx"/><Relationship Id="rId33" Type="http://schemas.openxmlformats.org/officeDocument/2006/relationships/hyperlink" Target="http://xn--o1aabe.xn--p1ai/simplepage/696" TargetMode="External"/><Relationship Id="rId38" Type="http://schemas.openxmlformats.org/officeDocument/2006/relationships/hyperlink" Target="http://www.nuiac.ru/" TargetMode="External"/><Relationship Id="rId46" Type="http://schemas.openxmlformats.org/officeDocument/2006/relationships/package" Target="embeddings/_________Microsoft_Word12.docx"/><Relationship Id="rId59" Type="http://schemas.openxmlformats.org/officeDocument/2006/relationships/image" Target="media/image19.png"/><Relationship Id="rId67" Type="http://schemas.openxmlformats.org/officeDocument/2006/relationships/image" Target="media/image27.jpeg"/><Relationship Id="rId20" Type="http://schemas.openxmlformats.org/officeDocument/2006/relationships/image" Target="media/image3.emf"/><Relationship Id="rId41" Type="http://schemas.openxmlformats.org/officeDocument/2006/relationships/hyperlink" Target="http://akbrf.com/useful/%D0%9F%D1%80%D0%BE%D1%84%D1%81%D1%82%D0%B0%D0%BD%D0%B4%D0%B0%D1%80%D1%82%D1%8B/obsujdeniya/obsujdeniya_52.html" TargetMode="External"/><Relationship Id="rId54" Type="http://schemas.openxmlformats.org/officeDocument/2006/relationships/hyperlink" Target="http://finuniver-liga.ru/ru/event/kruglyy-stol-razvitie-finansovogo-rynka-i-standartizaciya-kvalifikaciy-obsuzhdaem" TargetMode="External"/><Relationship Id="rId62" Type="http://schemas.openxmlformats.org/officeDocument/2006/relationships/image" Target="media/image22.jpeg"/><Relationship Id="rId70" Type="http://schemas.openxmlformats.org/officeDocument/2006/relationships/image" Target="media/image30.jpeg"/><Relationship Id="rId75"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hyperlink" Target="http://profstandart.rosmintrud.ru" TargetMode="External"/><Relationship Id="rId15" Type="http://schemas.openxmlformats.org/officeDocument/2006/relationships/image" Target="media/image1.png"/><Relationship Id="rId23" Type="http://schemas.openxmlformats.org/officeDocument/2006/relationships/package" Target="embeddings/_________Microsoft_Word3.docx"/><Relationship Id="rId28" Type="http://schemas.openxmlformats.org/officeDocument/2006/relationships/image" Target="media/image7.emf"/><Relationship Id="rId36" Type="http://schemas.openxmlformats.org/officeDocument/2006/relationships/image" Target="media/image10.emf"/><Relationship Id="rId49" Type="http://schemas.openxmlformats.org/officeDocument/2006/relationships/package" Target="embeddings/_________Microsoft_Word13.docx"/><Relationship Id="rId57" Type="http://schemas.openxmlformats.org/officeDocument/2006/relationships/hyperlink" Target="http://ikpcenter.ru/profstandars/profstandartinews/sozdanie-natsionalnoy-sistemy-professionalnykh-kvalifikatsiy-i-kompetentsiy3.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2323B2-B6CE-4015-A53D-145599DF39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65</Pages>
  <Words>8139</Words>
  <Characters>46394</Characters>
  <Application>Microsoft Office Word</Application>
  <DocSecurity>0</DocSecurity>
  <Lines>386</Lines>
  <Paragraphs>108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54425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Селихова Анна Андреевна</dc:creator>
  <cp:keywords/>
  <dc:description/>
  <cp:lastModifiedBy>Олейниченко Олег Иванович</cp:lastModifiedBy>
  <cp:revision>3</cp:revision>
  <dcterms:created xsi:type="dcterms:W3CDTF">2015-12-29T07:31:00Z</dcterms:created>
  <dcterms:modified xsi:type="dcterms:W3CDTF">2015-12-30T11:23:00Z</dcterms:modified>
</cp:coreProperties>
</file>