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32" w:rsidRPr="001F0D54" w:rsidRDefault="00347832" w:rsidP="00EB75EB">
      <w:pPr>
        <w:spacing w:after="0" w:line="240" w:lineRule="auto"/>
        <w:ind w:left="5812"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bookmarkStart w:id="0" w:name="_GoBack"/>
      <w:bookmarkEnd w:id="0"/>
      <w:r w:rsidRPr="001F0D54">
        <w:rPr>
          <w:rFonts w:ascii="Times New Roman" w:hAnsi="Times New Roman" w:cs="Times New Roman"/>
          <w:spacing w:val="5"/>
          <w:sz w:val="28"/>
          <w:szCs w:val="28"/>
        </w:rPr>
        <w:t>УТВЕРЖДЕН</w:t>
      </w:r>
    </w:p>
    <w:p w:rsidR="00347832" w:rsidRPr="001F0D54" w:rsidRDefault="00347832" w:rsidP="00EB75EB">
      <w:pPr>
        <w:spacing w:after="0" w:line="240" w:lineRule="auto"/>
        <w:ind w:left="5812"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1F0D54">
        <w:rPr>
          <w:rFonts w:ascii="Times New Roman" w:hAnsi="Times New Roman" w:cs="Times New Roman"/>
          <w:spacing w:val="5"/>
          <w:sz w:val="28"/>
          <w:szCs w:val="28"/>
        </w:rPr>
        <w:t xml:space="preserve">приказом Министерства </w:t>
      </w:r>
    </w:p>
    <w:p w:rsidR="00347832" w:rsidRPr="001F0D54" w:rsidRDefault="00347832" w:rsidP="00EB75EB">
      <w:pPr>
        <w:spacing w:after="0" w:line="240" w:lineRule="auto"/>
        <w:ind w:left="5812"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1F0D54">
        <w:rPr>
          <w:rFonts w:ascii="Times New Roman" w:hAnsi="Times New Roman" w:cs="Times New Roman"/>
          <w:spacing w:val="5"/>
          <w:sz w:val="28"/>
          <w:szCs w:val="28"/>
        </w:rPr>
        <w:t>труда и социальной защиты Российской Федерации</w:t>
      </w:r>
    </w:p>
    <w:p w:rsidR="00347832" w:rsidRPr="001F0D54" w:rsidRDefault="00347832" w:rsidP="00EB75EB">
      <w:pPr>
        <w:spacing w:after="0" w:line="240" w:lineRule="auto"/>
        <w:ind w:left="5812"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1F0D54">
        <w:rPr>
          <w:rFonts w:ascii="Times New Roman" w:hAnsi="Times New Roman" w:cs="Times New Roman"/>
          <w:spacing w:val="5"/>
          <w:sz w:val="28"/>
          <w:szCs w:val="28"/>
        </w:rPr>
        <w:t>от «</w:t>
      </w:r>
      <w:r w:rsidR="00E34987">
        <w:rPr>
          <w:rFonts w:ascii="Times New Roman" w:hAnsi="Times New Roman" w:cs="Times New Roman"/>
          <w:spacing w:val="5"/>
          <w:sz w:val="28"/>
          <w:szCs w:val="28"/>
        </w:rPr>
        <w:t>31</w:t>
      </w:r>
      <w:r w:rsidRPr="001F0D54">
        <w:rPr>
          <w:rFonts w:ascii="Times New Roman" w:hAnsi="Times New Roman" w:cs="Times New Roman"/>
          <w:spacing w:val="5"/>
          <w:sz w:val="28"/>
          <w:szCs w:val="28"/>
        </w:rPr>
        <w:t xml:space="preserve">» </w:t>
      </w:r>
      <w:r w:rsidR="00E34987">
        <w:rPr>
          <w:rFonts w:ascii="Times New Roman" w:hAnsi="Times New Roman" w:cs="Times New Roman"/>
          <w:spacing w:val="5"/>
          <w:sz w:val="28"/>
          <w:szCs w:val="28"/>
        </w:rPr>
        <w:t xml:space="preserve">марта </w:t>
      </w:r>
      <w:r w:rsidRPr="001F0D54">
        <w:rPr>
          <w:rFonts w:ascii="Times New Roman" w:hAnsi="Times New Roman" w:cs="Times New Roman"/>
          <w:spacing w:val="5"/>
          <w:sz w:val="28"/>
          <w:szCs w:val="28"/>
        </w:rPr>
        <w:t>201</w:t>
      </w:r>
      <w:r w:rsidR="0020204F" w:rsidRPr="00D73E18">
        <w:rPr>
          <w:rFonts w:ascii="Times New Roman" w:hAnsi="Times New Roman" w:cs="Times New Roman"/>
          <w:spacing w:val="5"/>
          <w:sz w:val="28"/>
          <w:szCs w:val="28"/>
        </w:rPr>
        <w:t>5</w:t>
      </w:r>
      <w:r w:rsidRPr="001F0D54">
        <w:rPr>
          <w:rFonts w:ascii="Times New Roman" w:hAnsi="Times New Roman" w:cs="Times New Roman"/>
          <w:spacing w:val="5"/>
          <w:sz w:val="28"/>
          <w:szCs w:val="28"/>
        </w:rPr>
        <w:t xml:space="preserve"> г. №</w:t>
      </w:r>
      <w:r w:rsidR="00E34987">
        <w:rPr>
          <w:rFonts w:ascii="Times New Roman" w:hAnsi="Times New Roman" w:cs="Times New Roman"/>
          <w:spacing w:val="5"/>
          <w:sz w:val="28"/>
          <w:szCs w:val="28"/>
        </w:rPr>
        <w:t xml:space="preserve"> 204н</w:t>
      </w:r>
    </w:p>
    <w:p w:rsidR="00347832" w:rsidRPr="001F0D54" w:rsidRDefault="00347832" w:rsidP="00EB75EB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47832" w:rsidRPr="001F0D54" w:rsidRDefault="00347832" w:rsidP="00EB75EB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pacing w:val="5"/>
          <w:sz w:val="52"/>
          <w:szCs w:val="20"/>
        </w:rPr>
      </w:pPr>
      <w:r w:rsidRPr="001F0D54">
        <w:rPr>
          <w:rFonts w:ascii="Times New Roman" w:hAnsi="Times New Roman" w:cs="Times New Roman"/>
          <w:spacing w:val="5"/>
          <w:sz w:val="52"/>
          <w:szCs w:val="20"/>
        </w:rPr>
        <w:t>ПРОФЕССИОНАЛЬНЫЙ</w:t>
      </w:r>
      <w:r w:rsidR="001F0D54" w:rsidRPr="001F0D54">
        <w:rPr>
          <w:rFonts w:ascii="Times New Roman" w:hAnsi="Times New Roman" w:cs="Times New Roman"/>
          <w:spacing w:val="5"/>
          <w:sz w:val="52"/>
          <w:szCs w:val="20"/>
        </w:rPr>
        <w:t xml:space="preserve"> </w:t>
      </w:r>
      <w:r w:rsidRPr="001F0D54">
        <w:rPr>
          <w:rFonts w:ascii="Times New Roman" w:hAnsi="Times New Roman" w:cs="Times New Roman"/>
          <w:spacing w:val="5"/>
          <w:sz w:val="52"/>
          <w:szCs w:val="20"/>
        </w:rPr>
        <w:t>СТАНДАРТ</w:t>
      </w:r>
    </w:p>
    <w:p w:rsidR="00F932A0" w:rsidRPr="001F0D54" w:rsidRDefault="00F932A0" w:rsidP="00EB75E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932A0" w:rsidRPr="001F0D54" w:rsidRDefault="00CC1B6E" w:rsidP="00EB75E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D54">
        <w:rPr>
          <w:rFonts w:ascii="Times New Roman" w:hAnsi="Times New Roman" w:cs="Times New Roman"/>
          <w:b/>
          <w:sz w:val="28"/>
          <w:szCs w:val="28"/>
        </w:rPr>
        <w:t>Специалист по платежным системам</w:t>
      </w:r>
    </w:p>
    <w:p w:rsidR="00F932A0" w:rsidRPr="001F0D54" w:rsidRDefault="00F932A0" w:rsidP="00EB75E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1F0D5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43104C" w:rsidRDefault="00290F27" w:rsidP="004310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276</w:t>
            </w:r>
          </w:p>
        </w:tc>
      </w:tr>
      <w:tr w:rsidR="00F932A0" w:rsidRPr="001F0D5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1F0D54" w:rsidRDefault="00F932A0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CD3F4C" w:rsidRDefault="00CD3F4C" w:rsidP="00CD3F4C">
      <w:pPr>
        <w:pStyle w:val="1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CD3F4C" w:rsidRDefault="00CD3F4C" w:rsidP="00EB75EB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D3F4C" w:rsidRPr="00CD3F4C" w:rsidRDefault="007C66AC" w:rsidP="00CD3F4C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CD3F4C">
        <w:rPr>
          <w:rFonts w:ascii="Times New Roman" w:hAnsi="Times New Roman" w:cs="Times New Roman"/>
          <w:bCs/>
          <w:sz w:val="24"/>
          <w:szCs w:val="24"/>
        </w:rPr>
        <w:instrText xml:space="preserve"> TOC \u \t "Заг 1;1;Заг 2;2"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CD3F4C" w:rsidRPr="00CD3F4C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CD3F4C" w:rsidRPr="00CD3F4C">
        <w:rPr>
          <w:rFonts w:ascii="Times New Roman" w:hAnsi="Times New Roman" w:cs="Times New Roman"/>
          <w:noProof/>
          <w:sz w:val="24"/>
          <w:szCs w:val="24"/>
        </w:rPr>
        <w:tab/>
      </w:r>
      <w:r w:rsidRPr="00CD3F4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CD3F4C" w:rsidRPr="00CD3F4C">
        <w:rPr>
          <w:rFonts w:ascii="Times New Roman" w:hAnsi="Times New Roman" w:cs="Times New Roman"/>
          <w:noProof/>
          <w:sz w:val="24"/>
          <w:szCs w:val="24"/>
        </w:rPr>
        <w:instrText xml:space="preserve"> PAGEREF _Toc410848031 \h </w:instrText>
      </w:r>
      <w:r w:rsidRPr="00CD3F4C">
        <w:rPr>
          <w:rFonts w:ascii="Times New Roman" w:hAnsi="Times New Roman" w:cs="Times New Roman"/>
          <w:noProof/>
          <w:sz w:val="24"/>
          <w:szCs w:val="24"/>
        </w:rPr>
      </w:r>
      <w:r w:rsidRPr="00CD3F4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290F27">
        <w:rPr>
          <w:rFonts w:ascii="Times New Roman" w:hAnsi="Times New Roman" w:cs="Times New Roman"/>
          <w:noProof/>
          <w:sz w:val="24"/>
          <w:szCs w:val="24"/>
        </w:rPr>
        <w:t>1</w:t>
      </w:r>
      <w:r w:rsidRPr="00CD3F4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D3F4C" w:rsidRPr="00CD3F4C" w:rsidRDefault="00CD3F4C" w:rsidP="00CD3F4C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D3F4C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</w:t>
      </w:r>
      <w:r w:rsidR="00EC69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D3F4C">
        <w:rPr>
          <w:rFonts w:ascii="Times New Roman" w:hAnsi="Times New Roman" w:cs="Times New Roman"/>
          <w:noProof/>
          <w:sz w:val="24"/>
          <w:szCs w:val="24"/>
        </w:rPr>
        <w:t xml:space="preserve">(функциональная карта вида </w:t>
      </w:r>
      <w:r w:rsidR="00305976">
        <w:rPr>
          <w:rFonts w:ascii="Times New Roman" w:hAnsi="Times New Roman" w:cs="Times New Roman"/>
          <w:noProof/>
          <w:sz w:val="24"/>
          <w:szCs w:val="24"/>
        </w:rPr>
        <w:t>профессиональной</w:t>
      </w:r>
      <w:r w:rsidRPr="00CD3F4C">
        <w:rPr>
          <w:rFonts w:ascii="Times New Roman" w:hAnsi="Times New Roman" w:cs="Times New Roman"/>
          <w:noProof/>
          <w:sz w:val="24"/>
          <w:szCs w:val="24"/>
        </w:rPr>
        <w:t xml:space="preserve"> деятельности)</w:t>
      </w:r>
      <w:r w:rsidRPr="00CD3F4C">
        <w:rPr>
          <w:rFonts w:ascii="Times New Roman" w:hAnsi="Times New Roman" w:cs="Times New Roman"/>
          <w:noProof/>
          <w:sz w:val="24"/>
          <w:szCs w:val="24"/>
        </w:rPr>
        <w:tab/>
      </w:r>
      <w:r w:rsidR="007C66AC" w:rsidRPr="00CD3F4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D3F4C">
        <w:rPr>
          <w:rFonts w:ascii="Times New Roman" w:hAnsi="Times New Roman" w:cs="Times New Roman"/>
          <w:noProof/>
          <w:sz w:val="24"/>
          <w:szCs w:val="24"/>
        </w:rPr>
        <w:instrText xml:space="preserve"> PAGEREF _Toc410848032 \h </w:instrText>
      </w:r>
      <w:r w:rsidR="007C66AC" w:rsidRPr="00CD3F4C">
        <w:rPr>
          <w:rFonts w:ascii="Times New Roman" w:hAnsi="Times New Roman" w:cs="Times New Roman"/>
          <w:noProof/>
          <w:sz w:val="24"/>
          <w:szCs w:val="24"/>
        </w:rPr>
      </w:r>
      <w:r w:rsidR="007C66AC" w:rsidRPr="00CD3F4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290F27">
        <w:rPr>
          <w:rFonts w:ascii="Times New Roman" w:hAnsi="Times New Roman" w:cs="Times New Roman"/>
          <w:noProof/>
          <w:sz w:val="24"/>
          <w:szCs w:val="24"/>
        </w:rPr>
        <w:t>3</w:t>
      </w:r>
      <w:r w:rsidR="007C66AC" w:rsidRPr="00CD3F4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D3F4C" w:rsidRPr="00CD3F4C" w:rsidRDefault="00CD3F4C" w:rsidP="00CD3F4C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D3F4C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CD3F4C">
        <w:rPr>
          <w:rFonts w:ascii="Times New Roman" w:hAnsi="Times New Roman" w:cs="Times New Roman"/>
          <w:noProof/>
          <w:sz w:val="24"/>
          <w:szCs w:val="24"/>
        </w:rPr>
        <w:tab/>
      </w:r>
      <w:r w:rsidR="007C66AC" w:rsidRPr="00CD3F4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D3F4C">
        <w:rPr>
          <w:rFonts w:ascii="Times New Roman" w:hAnsi="Times New Roman" w:cs="Times New Roman"/>
          <w:noProof/>
          <w:sz w:val="24"/>
          <w:szCs w:val="24"/>
        </w:rPr>
        <w:instrText xml:space="preserve"> PAGEREF _Toc410848033 \h </w:instrText>
      </w:r>
      <w:r w:rsidR="007C66AC" w:rsidRPr="00CD3F4C">
        <w:rPr>
          <w:rFonts w:ascii="Times New Roman" w:hAnsi="Times New Roman" w:cs="Times New Roman"/>
          <w:noProof/>
          <w:sz w:val="24"/>
          <w:szCs w:val="24"/>
        </w:rPr>
      </w:r>
      <w:r w:rsidR="007C66AC" w:rsidRPr="00CD3F4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290F27">
        <w:rPr>
          <w:rFonts w:ascii="Times New Roman" w:hAnsi="Times New Roman" w:cs="Times New Roman"/>
          <w:noProof/>
          <w:sz w:val="24"/>
          <w:szCs w:val="24"/>
        </w:rPr>
        <w:t>5</w:t>
      </w:r>
      <w:r w:rsidR="007C66AC" w:rsidRPr="00CD3F4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D3F4C" w:rsidRPr="00CD3F4C" w:rsidRDefault="00CD3F4C" w:rsidP="00CD3F4C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D3F4C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«Организация платежной системы»</w:t>
      </w:r>
      <w:r w:rsidRPr="00CD3F4C">
        <w:rPr>
          <w:rFonts w:ascii="Times New Roman" w:hAnsi="Times New Roman" w:cs="Times New Roman"/>
          <w:noProof/>
          <w:sz w:val="24"/>
          <w:szCs w:val="24"/>
        </w:rPr>
        <w:tab/>
      </w:r>
      <w:r w:rsidR="007C66AC" w:rsidRPr="00CD3F4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D3F4C">
        <w:rPr>
          <w:rFonts w:ascii="Times New Roman" w:hAnsi="Times New Roman" w:cs="Times New Roman"/>
          <w:noProof/>
          <w:sz w:val="24"/>
          <w:szCs w:val="24"/>
        </w:rPr>
        <w:instrText xml:space="preserve"> PAGEREF _Toc410848034 \h </w:instrText>
      </w:r>
      <w:r w:rsidR="007C66AC" w:rsidRPr="00CD3F4C">
        <w:rPr>
          <w:rFonts w:ascii="Times New Roman" w:hAnsi="Times New Roman" w:cs="Times New Roman"/>
          <w:noProof/>
          <w:sz w:val="24"/>
          <w:szCs w:val="24"/>
        </w:rPr>
      </w:r>
      <w:r w:rsidR="007C66AC" w:rsidRPr="00CD3F4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290F27">
        <w:rPr>
          <w:rFonts w:ascii="Times New Roman" w:hAnsi="Times New Roman" w:cs="Times New Roman"/>
          <w:noProof/>
          <w:sz w:val="24"/>
          <w:szCs w:val="24"/>
        </w:rPr>
        <w:t>5</w:t>
      </w:r>
      <w:r w:rsidR="007C66AC" w:rsidRPr="00CD3F4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D3F4C" w:rsidRPr="00CD3F4C" w:rsidRDefault="00CD3F4C" w:rsidP="00CD3F4C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D3F4C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«Эксплуатация платежной системы»</w:t>
      </w:r>
      <w:r w:rsidRPr="00CD3F4C">
        <w:rPr>
          <w:rFonts w:ascii="Times New Roman" w:hAnsi="Times New Roman" w:cs="Times New Roman"/>
          <w:noProof/>
          <w:sz w:val="24"/>
          <w:szCs w:val="24"/>
        </w:rPr>
        <w:tab/>
      </w:r>
      <w:r w:rsidR="007C66AC" w:rsidRPr="00CD3F4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D3F4C">
        <w:rPr>
          <w:rFonts w:ascii="Times New Roman" w:hAnsi="Times New Roman" w:cs="Times New Roman"/>
          <w:noProof/>
          <w:sz w:val="24"/>
          <w:szCs w:val="24"/>
        </w:rPr>
        <w:instrText xml:space="preserve"> PAGEREF _Toc410848035 \h </w:instrText>
      </w:r>
      <w:r w:rsidR="007C66AC" w:rsidRPr="00CD3F4C">
        <w:rPr>
          <w:rFonts w:ascii="Times New Roman" w:hAnsi="Times New Roman" w:cs="Times New Roman"/>
          <w:noProof/>
          <w:sz w:val="24"/>
          <w:szCs w:val="24"/>
        </w:rPr>
      </w:r>
      <w:r w:rsidR="007C66AC" w:rsidRPr="00CD3F4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290F27">
        <w:rPr>
          <w:rFonts w:ascii="Times New Roman" w:hAnsi="Times New Roman" w:cs="Times New Roman"/>
          <w:noProof/>
          <w:sz w:val="24"/>
          <w:szCs w:val="24"/>
        </w:rPr>
        <w:t>11</w:t>
      </w:r>
      <w:r w:rsidR="007C66AC" w:rsidRPr="00CD3F4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D3F4C" w:rsidRPr="00CD3F4C" w:rsidRDefault="00CD3F4C" w:rsidP="00CD3F4C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D3F4C">
        <w:rPr>
          <w:rFonts w:ascii="Times New Roman" w:hAnsi="Times New Roman" w:cs="Times New Roman"/>
          <w:noProof/>
          <w:sz w:val="24"/>
          <w:szCs w:val="24"/>
        </w:rPr>
        <w:t>3.3. Обобщенная трудовая функция «Управление изменениями в платежной системе и ее развитием»</w:t>
      </w:r>
      <w:r w:rsidRPr="00CD3F4C">
        <w:rPr>
          <w:rFonts w:ascii="Times New Roman" w:hAnsi="Times New Roman" w:cs="Times New Roman"/>
          <w:noProof/>
          <w:sz w:val="24"/>
          <w:szCs w:val="24"/>
        </w:rPr>
        <w:tab/>
      </w:r>
      <w:r w:rsidR="007C66AC" w:rsidRPr="00CD3F4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D3F4C">
        <w:rPr>
          <w:rFonts w:ascii="Times New Roman" w:hAnsi="Times New Roman" w:cs="Times New Roman"/>
          <w:noProof/>
          <w:sz w:val="24"/>
          <w:szCs w:val="24"/>
        </w:rPr>
        <w:instrText xml:space="preserve"> PAGEREF _Toc410848036 \h </w:instrText>
      </w:r>
      <w:r w:rsidR="007C66AC" w:rsidRPr="00CD3F4C">
        <w:rPr>
          <w:rFonts w:ascii="Times New Roman" w:hAnsi="Times New Roman" w:cs="Times New Roman"/>
          <w:noProof/>
          <w:sz w:val="24"/>
          <w:szCs w:val="24"/>
        </w:rPr>
      </w:r>
      <w:r w:rsidR="007C66AC" w:rsidRPr="00CD3F4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290F27">
        <w:rPr>
          <w:rFonts w:ascii="Times New Roman" w:hAnsi="Times New Roman" w:cs="Times New Roman"/>
          <w:noProof/>
          <w:sz w:val="24"/>
          <w:szCs w:val="24"/>
        </w:rPr>
        <w:t>14</w:t>
      </w:r>
      <w:r w:rsidR="007C66AC" w:rsidRPr="00CD3F4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D3F4C" w:rsidRPr="00CD3F4C" w:rsidRDefault="00CD3F4C" w:rsidP="00CD3F4C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D3F4C">
        <w:rPr>
          <w:rFonts w:ascii="Times New Roman" w:hAnsi="Times New Roman" w:cs="Times New Roman"/>
          <w:noProof/>
          <w:sz w:val="24"/>
          <w:szCs w:val="24"/>
        </w:rPr>
        <w:t>3.4. Обобщенная трудовая функция «Экспертное сопровождение деятельности участников и клиентов платежных систем»</w:t>
      </w:r>
      <w:r w:rsidRPr="00CD3F4C">
        <w:rPr>
          <w:rFonts w:ascii="Times New Roman" w:hAnsi="Times New Roman" w:cs="Times New Roman"/>
          <w:noProof/>
          <w:sz w:val="24"/>
          <w:szCs w:val="24"/>
        </w:rPr>
        <w:tab/>
      </w:r>
      <w:r w:rsidR="007C66AC" w:rsidRPr="00CD3F4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D3F4C">
        <w:rPr>
          <w:rFonts w:ascii="Times New Roman" w:hAnsi="Times New Roman" w:cs="Times New Roman"/>
          <w:noProof/>
          <w:sz w:val="24"/>
          <w:szCs w:val="24"/>
        </w:rPr>
        <w:instrText xml:space="preserve"> PAGEREF _Toc410848037 \h </w:instrText>
      </w:r>
      <w:r w:rsidR="007C66AC" w:rsidRPr="00CD3F4C">
        <w:rPr>
          <w:rFonts w:ascii="Times New Roman" w:hAnsi="Times New Roman" w:cs="Times New Roman"/>
          <w:noProof/>
          <w:sz w:val="24"/>
          <w:szCs w:val="24"/>
        </w:rPr>
      </w:r>
      <w:r w:rsidR="007C66AC" w:rsidRPr="00CD3F4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290F27">
        <w:rPr>
          <w:rFonts w:ascii="Times New Roman" w:hAnsi="Times New Roman" w:cs="Times New Roman"/>
          <w:noProof/>
          <w:sz w:val="24"/>
          <w:szCs w:val="24"/>
        </w:rPr>
        <w:t>17</w:t>
      </w:r>
      <w:r w:rsidR="007C66AC" w:rsidRPr="00CD3F4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D3F4C" w:rsidRPr="00CD3F4C" w:rsidRDefault="00CD3F4C" w:rsidP="00CD3F4C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D3F4C">
        <w:rPr>
          <w:rFonts w:ascii="Times New Roman" w:hAnsi="Times New Roman" w:cs="Times New Roman"/>
          <w:noProof/>
          <w:sz w:val="24"/>
          <w:szCs w:val="24"/>
        </w:rPr>
        <w:t>3.5. Обобщенная трудовая функция «Осуществление надзора и наблюдения в национальной платежной системе»</w:t>
      </w:r>
      <w:r w:rsidRPr="00CD3F4C">
        <w:rPr>
          <w:rFonts w:ascii="Times New Roman" w:hAnsi="Times New Roman" w:cs="Times New Roman"/>
          <w:noProof/>
          <w:sz w:val="24"/>
          <w:szCs w:val="24"/>
        </w:rPr>
        <w:tab/>
      </w:r>
      <w:r w:rsidR="007C66AC" w:rsidRPr="00CD3F4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D3F4C">
        <w:rPr>
          <w:rFonts w:ascii="Times New Roman" w:hAnsi="Times New Roman" w:cs="Times New Roman"/>
          <w:noProof/>
          <w:sz w:val="24"/>
          <w:szCs w:val="24"/>
        </w:rPr>
        <w:instrText xml:space="preserve"> PAGEREF _Toc410848038 \h </w:instrText>
      </w:r>
      <w:r w:rsidR="007C66AC" w:rsidRPr="00CD3F4C">
        <w:rPr>
          <w:rFonts w:ascii="Times New Roman" w:hAnsi="Times New Roman" w:cs="Times New Roman"/>
          <w:noProof/>
          <w:sz w:val="24"/>
          <w:szCs w:val="24"/>
        </w:rPr>
      </w:r>
      <w:r w:rsidR="007C66AC" w:rsidRPr="00CD3F4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290F27">
        <w:rPr>
          <w:rFonts w:ascii="Times New Roman" w:hAnsi="Times New Roman" w:cs="Times New Roman"/>
          <w:noProof/>
          <w:sz w:val="24"/>
          <w:szCs w:val="24"/>
        </w:rPr>
        <w:t>21</w:t>
      </w:r>
      <w:r w:rsidR="007C66AC" w:rsidRPr="00CD3F4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D3F4C" w:rsidRPr="00CD3F4C" w:rsidRDefault="00CD3F4C" w:rsidP="00CD3F4C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D3F4C">
        <w:rPr>
          <w:rFonts w:ascii="Times New Roman" w:hAnsi="Times New Roman" w:cs="Times New Roman"/>
          <w:noProof/>
          <w:sz w:val="24"/>
          <w:szCs w:val="24"/>
        </w:rPr>
        <w:t>3.6. Обобщенная трудовая функция «Управление разработкой, внедрением, эксплуатацией и модернизацией информационных систем для автоматизации операций в платежной системе (ее части)»</w:t>
      </w:r>
      <w:r w:rsidRPr="00CD3F4C">
        <w:rPr>
          <w:rFonts w:ascii="Times New Roman" w:hAnsi="Times New Roman" w:cs="Times New Roman"/>
          <w:noProof/>
          <w:sz w:val="24"/>
          <w:szCs w:val="24"/>
        </w:rPr>
        <w:tab/>
      </w:r>
      <w:r w:rsidR="007C66AC" w:rsidRPr="00CD3F4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D3F4C">
        <w:rPr>
          <w:rFonts w:ascii="Times New Roman" w:hAnsi="Times New Roman" w:cs="Times New Roman"/>
          <w:noProof/>
          <w:sz w:val="24"/>
          <w:szCs w:val="24"/>
        </w:rPr>
        <w:instrText xml:space="preserve"> PAGEREF _Toc410848039 \h </w:instrText>
      </w:r>
      <w:r w:rsidR="007C66AC" w:rsidRPr="00CD3F4C">
        <w:rPr>
          <w:rFonts w:ascii="Times New Roman" w:hAnsi="Times New Roman" w:cs="Times New Roman"/>
          <w:noProof/>
          <w:sz w:val="24"/>
          <w:szCs w:val="24"/>
        </w:rPr>
      </w:r>
      <w:r w:rsidR="007C66AC" w:rsidRPr="00CD3F4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290F27">
        <w:rPr>
          <w:rFonts w:ascii="Times New Roman" w:hAnsi="Times New Roman" w:cs="Times New Roman"/>
          <w:noProof/>
          <w:sz w:val="24"/>
          <w:szCs w:val="24"/>
        </w:rPr>
        <w:t>23</w:t>
      </w:r>
      <w:r w:rsidR="007C66AC" w:rsidRPr="00CD3F4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D3F4C" w:rsidRPr="00CD3F4C" w:rsidRDefault="00CD3F4C" w:rsidP="00CD3F4C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D3F4C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CD3F4C">
        <w:rPr>
          <w:rFonts w:ascii="Times New Roman" w:hAnsi="Times New Roman" w:cs="Times New Roman"/>
          <w:noProof/>
          <w:sz w:val="24"/>
          <w:szCs w:val="24"/>
        </w:rPr>
        <w:tab/>
      </w:r>
      <w:r w:rsidR="007C66AC" w:rsidRPr="00CD3F4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D3F4C">
        <w:rPr>
          <w:rFonts w:ascii="Times New Roman" w:hAnsi="Times New Roman" w:cs="Times New Roman"/>
          <w:noProof/>
          <w:sz w:val="24"/>
          <w:szCs w:val="24"/>
        </w:rPr>
        <w:instrText xml:space="preserve"> PAGEREF _Toc410848040 \h </w:instrText>
      </w:r>
      <w:r w:rsidR="007C66AC" w:rsidRPr="00CD3F4C">
        <w:rPr>
          <w:rFonts w:ascii="Times New Roman" w:hAnsi="Times New Roman" w:cs="Times New Roman"/>
          <w:noProof/>
          <w:sz w:val="24"/>
          <w:szCs w:val="24"/>
        </w:rPr>
      </w:r>
      <w:r w:rsidR="007C66AC" w:rsidRPr="00CD3F4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290F27">
        <w:rPr>
          <w:rFonts w:ascii="Times New Roman" w:hAnsi="Times New Roman" w:cs="Times New Roman"/>
          <w:noProof/>
          <w:sz w:val="24"/>
          <w:szCs w:val="24"/>
        </w:rPr>
        <w:t>27</w:t>
      </w:r>
      <w:r w:rsidR="007C66AC" w:rsidRPr="00CD3F4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D3F4C" w:rsidRDefault="007C66AC" w:rsidP="00EB75EB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CD3F4C" w:rsidRPr="00CD3F4C" w:rsidRDefault="00CD3F4C" w:rsidP="00EB75EB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F932A0" w:rsidRPr="00CD3F4C" w:rsidRDefault="00F932A0" w:rsidP="00CD3F4C">
      <w:pPr>
        <w:pStyle w:val="1b"/>
      </w:pPr>
      <w:bookmarkStart w:id="1" w:name="_Toc410848031"/>
      <w:r w:rsidRPr="00CD3F4C">
        <w:t>I. Общие сведения</w:t>
      </w:r>
      <w:bookmarkEnd w:id="1"/>
    </w:p>
    <w:p w:rsidR="00F932A0" w:rsidRPr="001F0D54" w:rsidRDefault="00F932A0" w:rsidP="00EB75E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1F0D54" w:rsidTr="001F0D54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организации, эксплуатации и развитию платежных систем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1F0D54" w:rsidRDefault="00F932A0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1F0D54" w:rsidRDefault="0043104C" w:rsidP="00290F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="00290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2A0" w:rsidRPr="001F0D54" w:rsidTr="001F0D54">
        <w:trPr>
          <w:jc w:val="center"/>
        </w:trPr>
        <w:tc>
          <w:tcPr>
            <w:tcW w:w="4299" w:type="pct"/>
            <w:gridSpan w:val="2"/>
          </w:tcPr>
          <w:p w:rsidR="00F932A0" w:rsidRPr="001F0D54" w:rsidRDefault="00F932A0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1F0D54" w:rsidRDefault="00F932A0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1F0D54" w:rsidRDefault="00F932A0" w:rsidP="00EB75E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1F0D54" w:rsidRDefault="00F932A0" w:rsidP="00EB75E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54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1F0D54" w:rsidRDefault="00F932A0" w:rsidP="00EB75E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1F0D54" w:rsidTr="001F0D54">
        <w:trPr>
          <w:jc w:val="center"/>
        </w:trPr>
        <w:tc>
          <w:tcPr>
            <w:tcW w:w="5000" w:type="pct"/>
          </w:tcPr>
          <w:p w:rsidR="00F932A0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Организация, обеспечение функционирования и развития платежных систем различного уровня, реализация сервисов и инструментов на базе платежных систем</w:t>
            </w:r>
          </w:p>
        </w:tc>
      </w:tr>
    </w:tbl>
    <w:p w:rsidR="00F932A0" w:rsidRPr="001F0D54" w:rsidRDefault="00F932A0" w:rsidP="00EB75E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1F0D54" w:rsidRDefault="00174FA3" w:rsidP="00EB75E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54">
        <w:rPr>
          <w:rFonts w:ascii="Times New Roman" w:hAnsi="Times New Roman" w:cs="Times New Roman"/>
          <w:sz w:val="24"/>
          <w:szCs w:val="24"/>
        </w:rPr>
        <w:t>Г</w:t>
      </w:r>
      <w:r w:rsidR="00F932A0" w:rsidRPr="001F0D54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1F0D54" w:rsidRDefault="00F932A0" w:rsidP="00EB75E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F932A0" w:rsidRPr="001F0D54" w:rsidTr="001F0D54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специализированных подразделений (служб) в учреждениях, организациях и </w:t>
            </w:r>
            <w:r w:rsidRPr="001F0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предприятиях, осуществляющих общую коммерческую деятельность, операции с недвижимостью и другие коммерческие услуги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CC1B6E" w:rsidRPr="001F0D54" w:rsidTr="001F0D54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Бухгалтеры и специалисты по финансам и кредиту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</w:t>
            </w:r>
          </w:p>
        </w:tc>
      </w:tr>
      <w:tr w:rsidR="00F932A0" w:rsidRPr="001F0D54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1F0D54" w:rsidRDefault="00F932A0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1F0D54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1F0D54" w:rsidRDefault="00F932A0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1F0D54" w:rsidRDefault="00F932A0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1F0D54" w:rsidRDefault="00F932A0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1F0D54" w:rsidRDefault="00F932A0" w:rsidP="00EB75E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1F0D54" w:rsidRDefault="00F932A0" w:rsidP="00EB75E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54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1F0D54" w:rsidRDefault="00F932A0" w:rsidP="00EB75E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932A0" w:rsidRPr="001F0D54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1F0D54" w:rsidRDefault="0020204F" w:rsidP="002020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0777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1F0D54" w:rsidRDefault="0020204F" w:rsidP="0020204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0204F">
              <w:rPr>
                <w:rFonts w:ascii="Times New Roman" w:hAnsi="Times New Roman" w:cs="Times New Roman"/>
                <w:sz w:val="24"/>
                <w:szCs w:val="24"/>
              </w:rPr>
              <w:t>Деятельность Центрального банка Российской Федерации (Банка России)</w:t>
            </w:r>
          </w:p>
        </w:tc>
      </w:tr>
      <w:tr w:rsidR="00CC1B6E" w:rsidRPr="001F0D54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1B6E" w:rsidRPr="001F0D54" w:rsidRDefault="00CC1B6E" w:rsidP="008570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70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57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1B6E" w:rsidRPr="001F0D54" w:rsidRDefault="00857048" w:rsidP="00EB75E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7048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консультационных услуг по вопросам финансового посредничества</w:t>
            </w:r>
          </w:p>
        </w:tc>
      </w:tr>
      <w:tr w:rsidR="00CC1B6E" w:rsidRPr="001F0D54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1B6E" w:rsidRPr="001F0D54" w:rsidRDefault="00857048" w:rsidP="008570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B6E" w:rsidRPr="001F0D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1B6E" w:rsidRPr="001F0D54" w:rsidRDefault="00857048" w:rsidP="0085704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7048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CC1B6E" w:rsidRPr="001F0D54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1B6E" w:rsidRPr="001F0D54" w:rsidRDefault="00CC1B6E" w:rsidP="008570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70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70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1B6E" w:rsidRPr="001F0D54" w:rsidRDefault="00857048" w:rsidP="0085704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7048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</w:tr>
      <w:tr w:rsidR="00F932A0" w:rsidRPr="001F0D54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1F0D54" w:rsidRDefault="00F932A0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1F0D54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1F0D54" w:rsidRDefault="00F932A0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1F0D54" w:rsidRDefault="00F932A0" w:rsidP="00EB75E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1F0D54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1F0D54" w:rsidRDefault="00F932A0" w:rsidP="00CD3F4C">
      <w:pPr>
        <w:pStyle w:val="1b"/>
        <w:jc w:val="center"/>
        <w:rPr>
          <w:sz w:val="24"/>
          <w:szCs w:val="24"/>
        </w:rPr>
      </w:pPr>
      <w:bookmarkStart w:id="2" w:name="_Toc410848032"/>
      <w:r w:rsidRPr="001F0D54">
        <w:lastRenderedPageBreak/>
        <w:t xml:space="preserve">II. Описание трудовых функций, входящих в профессиональный стандарт </w:t>
      </w:r>
      <w:r w:rsidRPr="001F0D54">
        <w:br/>
        <w:t>(</w:t>
      </w:r>
      <w:r w:rsidRPr="00305976">
        <w:t xml:space="preserve">функциональная карта вида </w:t>
      </w:r>
      <w:r w:rsidR="00305976" w:rsidRPr="00305976">
        <w:rPr>
          <w:noProof/>
        </w:rPr>
        <w:t>профессиональной</w:t>
      </w:r>
      <w:r w:rsidRPr="00305976">
        <w:t xml:space="preserve"> деятельности</w:t>
      </w:r>
      <w:r w:rsidRPr="001F0D54">
        <w:t>)</w:t>
      </w:r>
      <w:bookmarkEnd w:id="2"/>
    </w:p>
    <w:p w:rsidR="00F932A0" w:rsidRPr="001F0D54" w:rsidRDefault="00F932A0" w:rsidP="00EB75E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94"/>
        <w:gridCol w:w="2945"/>
        <w:gridCol w:w="1766"/>
        <w:gridCol w:w="6181"/>
        <w:gridCol w:w="1428"/>
        <w:gridCol w:w="2039"/>
      </w:tblGrid>
      <w:tr w:rsidR="00F932A0" w:rsidRPr="001F0D54" w:rsidTr="001F0D54">
        <w:trPr>
          <w:jc w:val="center"/>
        </w:trPr>
        <w:tc>
          <w:tcPr>
            <w:tcW w:w="1858" w:type="pct"/>
            <w:gridSpan w:val="3"/>
            <w:vAlign w:val="center"/>
          </w:tcPr>
          <w:p w:rsidR="00F932A0" w:rsidRPr="001F0D54" w:rsidRDefault="00F932A0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F932A0" w:rsidRPr="001F0D54" w:rsidRDefault="00F932A0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1F0D54" w:rsidTr="001F0D54">
        <w:trPr>
          <w:jc w:val="center"/>
        </w:trPr>
        <w:tc>
          <w:tcPr>
            <w:tcW w:w="324" w:type="pct"/>
            <w:vAlign w:val="center"/>
          </w:tcPr>
          <w:p w:rsidR="00F932A0" w:rsidRPr="001F0D54" w:rsidRDefault="00F932A0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F932A0" w:rsidRPr="001F0D54" w:rsidRDefault="00F932A0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F932A0" w:rsidRPr="001F0D54" w:rsidRDefault="00F932A0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F932A0" w:rsidRPr="001F0D54" w:rsidRDefault="00F932A0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F932A0" w:rsidRPr="001F0D54" w:rsidRDefault="00F932A0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F932A0" w:rsidRPr="001F0D54" w:rsidRDefault="00F932A0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CC1B6E" w:rsidRPr="001F0D54" w:rsidTr="001F0D54">
        <w:trPr>
          <w:jc w:val="center"/>
        </w:trPr>
        <w:tc>
          <w:tcPr>
            <w:tcW w:w="324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Организация платежной системы</w:t>
            </w:r>
          </w:p>
        </w:tc>
        <w:tc>
          <w:tcPr>
            <w:tcW w:w="575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Разработка концептуальной модели платежной системы</w:t>
            </w:r>
          </w:p>
        </w:tc>
        <w:tc>
          <w:tcPr>
            <w:tcW w:w="465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66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1B6E" w:rsidRPr="001F0D54" w:rsidTr="001F0D54">
        <w:trPr>
          <w:jc w:val="center"/>
        </w:trPr>
        <w:tc>
          <w:tcPr>
            <w:tcW w:w="324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CC1B6E" w:rsidRPr="001F0D54" w:rsidRDefault="00E45638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CC1B6E"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 бизнес-плана развития платежной системы</w:t>
            </w:r>
          </w:p>
        </w:tc>
        <w:tc>
          <w:tcPr>
            <w:tcW w:w="465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66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1B6E" w:rsidRPr="001F0D54" w:rsidTr="001F0D54">
        <w:trPr>
          <w:jc w:val="center"/>
        </w:trPr>
        <w:tc>
          <w:tcPr>
            <w:tcW w:w="324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Разработка базовых правил платежной системы</w:t>
            </w:r>
          </w:p>
        </w:tc>
        <w:tc>
          <w:tcPr>
            <w:tcW w:w="465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66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1B6E" w:rsidRPr="001F0D54" w:rsidTr="001F0D54">
        <w:trPr>
          <w:jc w:val="center"/>
        </w:trPr>
        <w:tc>
          <w:tcPr>
            <w:tcW w:w="324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управления </w:t>
            </w:r>
            <w:r w:rsidR="002F7E74" w:rsidRPr="001F0D54">
              <w:rPr>
                <w:rFonts w:ascii="Times New Roman" w:hAnsi="Times New Roman" w:cs="Times New Roman"/>
                <w:sz w:val="24"/>
                <w:szCs w:val="24"/>
              </w:rPr>
              <w:t>рисками в</w:t>
            </w: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 платежной системе</w:t>
            </w:r>
          </w:p>
        </w:tc>
        <w:tc>
          <w:tcPr>
            <w:tcW w:w="465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A/04.6</w:t>
            </w:r>
          </w:p>
        </w:tc>
        <w:tc>
          <w:tcPr>
            <w:tcW w:w="66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1B6E" w:rsidRPr="001F0D54" w:rsidTr="001F0D54">
        <w:trPr>
          <w:jc w:val="center"/>
        </w:trPr>
        <w:tc>
          <w:tcPr>
            <w:tcW w:w="324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Сопровождение процессов организации и регистрации платежной системы</w:t>
            </w:r>
          </w:p>
        </w:tc>
        <w:tc>
          <w:tcPr>
            <w:tcW w:w="465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A/05.6</w:t>
            </w:r>
          </w:p>
        </w:tc>
        <w:tc>
          <w:tcPr>
            <w:tcW w:w="66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1B6E" w:rsidRPr="001F0D54" w:rsidTr="001F0D54">
        <w:trPr>
          <w:jc w:val="center"/>
        </w:trPr>
        <w:tc>
          <w:tcPr>
            <w:tcW w:w="324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Эксплуатация платежной системы</w:t>
            </w:r>
          </w:p>
        </w:tc>
        <w:tc>
          <w:tcPr>
            <w:tcW w:w="575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  <w:r w:rsidR="007F1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функционировани</w:t>
            </w:r>
            <w:r w:rsidR="001F0D54" w:rsidRPr="001F0D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 платежной системы</w:t>
            </w:r>
          </w:p>
        </w:tc>
        <w:tc>
          <w:tcPr>
            <w:tcW w:w="465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66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1B6E" w:rsidRPr="001F0D54" w:rsidTr="001F0D54">
        <w:trPr>
          <w:jc w:val="center"/>
        </w:trPr>
        <w:tc>
          <w:tcPr>
            <w:tcW w:w="324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Управление рисками в платежной системе</w:t>
            </w:r>
          </w:p>
        </w:tc>
        <w:tc>
          <w:tcPr>
            <w:tcW w:w="465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66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1B6E" w:rsidRPr="001F0D54" w:rsidTr="001F0D54">
        <w:trPr>
          <w:jc w:val="center"/>
        </w:trPr>
        <w:tc>
          <w:tcPr>
            <w:tcW w:w="324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Анализ показателей результативности и эффективности функционирования платежной системы</w:t>
            </w:r>
          </w:p>
        </w:tc>
        <w:tc>
          <w:tcPr>
            <w:tcW w:w="465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66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1B6E" w:rsidRPr="001F0D54" w:rsidTr="001F0D54">
        <w:trPr>
          <w:jc w:val="center"/>
        </w:trPr>
        <w:tc>
          <w:tcPr>
            <w:tcW w:w="324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9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изменениями </w:t>
            </w:r>
            <w:r w:rsidR="001F0D54"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платежной систем</w:t>
            </w:r>
            <w:r w:rsidR="001F0D54" w:rsidRPr="001F0D54">
              <w:rPr>
                <w:rFonts w:ascii="Times New Roman" w:hAnsi="Times New Roman" w:cs="Times New Roman"/>
                <w:sz w:val="24"/>
                <w:szCs w:val="24"/>
              </w:rPr>
              <w:t>е и ее развитием</w:t>
            </w:r>
          </w:p>
        </w:tc>
        <w:tc>
          <w:tcPr>
            <w:tcW w:w="575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 платежной системы</w:t>
            </w:r>
          </w:p>
        </w:tc>
        <w:tc>
          <w:tcPr>
            <w:tcW w:w="465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66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1B6E" w:rsidRPr="001F0D54" w:rsidTr="001F0D54">
        <w:trPr>
          <w:jc w:val="center"/>
        </w:trPr>
        <w:tc>
          <w:tcPr>
            <w:tcW w:w="324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Организационное развитие платежной системы</w:t>
            </w:r>
          </w:p>
        </w:tc>
        <w:tc>
          <w:tcPr>
            <w:tcW w:w="465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66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1B6E" w:rsidRPr="001F0D54" w:rsidTr="001F0D54">
        <w:trPr>
          <w:jc w:val="center"/>
        </w:trPr>
        <w:tc>
          <w:tcPr>
            <w:tcW w:w="324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Сопровождение процессов изменения статуса платежной системы</w:t>
            </w:r>
          </w:p>
        </w:tc>
        <w:tc>
          <w:tcPr>
            <w:tcW w:w="465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C/03.6</w:t>
            </w:r>
          </w:p>
        </w:tc>
        <w:tc>
          <w:tcPr>
            <w:tcW w:w="66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1B6E" w:rsidRPr="001F0D54" w:rsidTr="001F0D54">
        <w:trPr>
          <w:jc w:val="center"/>
        </w:trPr>
        <w:tc>
          <w:tcPr>
            <w:tcW w:w="324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59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Экспертное сопровождение деятельности участников и клиентов платежных систем</w:t>
            </w:r>
          </w:p>
        </w:tc>
        <w:tc>
          <w:tcPr>
            <w:tcW w:w="575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Экспертная поддержка принятия решений руководством участников и клиентов платежных систем</w:t>
            </w:r>
          </w:p>
        </w:tc>
        <w:tc>
          <w:tcPr>
            <w:tcW w:w="465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D/01.6</w:t>
            </w:r>
          </w:p>
        </w:tc>
        <w:tc>
          <w:tcPr>
            <w:tcW w:w="66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1B6E" w:rsidRPr="001F0D54" w:rsidTr="001F0D54">
        <w:trPr>
          <w:jc w:val="center"/>
        </w:trPr>
        <w:tc>
          <w:tcPr>
            <w:tcW w:w="324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обучение персонала участников и клиентов платежных систем</w:t>
            </w:r>
          </w:p>
        </w:tc>
        <w:tc>
          <w:tcPr>
            <w:tcW w:w="465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D/02.6</w:t>
            </w:r>
          </w:p>
        </w:tc>
        <w:tc>
          <w:tcPr>
            <w:tcW w:w="66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1B6E" w:rsidRPr="001F0D54" w:rsidTr="001F0D54">
        <w:trPr>
          <w:jc w:val="center"/>
        </w:trPr>
        <w:tc>
          <w:tcPr>
            <w:tcW w:w="324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функционирования и использования платежных систем</w:t>
            </w:r>
          </w:p>
        </w:tc>
        <w:tc>
          <w:tcPr>
            <w:tcW w:w="465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D/03.6</w:t>
            </w:r>
          </w:p>
        </w:tc>
        <w:tc>
          <w:tcPr>
            <w:tcW w:w="66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1B6E" w:rsidRPr="001F0D54" w:rsidTr="001F0D54">
        <w:trPr>
          <w:jc w:val="center"/>
        </w:trPr>
        <w:tc>
          <w:tcPr>
            <w:tcW w:w="324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59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Осуществление надзора и наблюдения в национальной платежной системе</w:t>
            </w:r>
          </w:p>
        </w:tc>
        <w:tc>
          <w:tcPr>
            <w:tcW w:w="575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Осуществление надзора в национальной платежной системе</w:t>
            </w:r>
          </w:p>
        </w:tc>
        <w:tc>
          <w:tcPr>
            <w:tcW w:w="465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E/01.6</w:t>
            </w:r>
          </w:p>
        </w:tc>
        <w:tc>
          <w:tcPr>
            <w:tcW w:w="66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1B6E" w:rsidRPr="001F0D54" w:rsidTr="001F0D54">
        <w:trPr>
          <w:jc w:val="center"/>
        </w:trPr>
        <w:tc>
          <w:tcPr>
            <w:tcW w:w="324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Осуществление наблюдения в национальной платежной системе</w:t>
            </w:r>
          </w:p>
        </w:tc>
        <w:tc>
          <w:tcPr>
            <w:tcW w:w="465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E/02.6</w:t>
            </w:r>
          </w:p>
        </w:tc>
        <w:tc>
          <w:tcPr>
            <w:tcW w:w="66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1B6E" w:rsidRPr="001F0D54" w:rsidTr="001F0D54">
        <w:trPr>
          <w:jc w:val="center"/>
        </w:trPr>
        <w:tc>
          <w:tcPr>
            <w:tcW w:w="324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</w:t>
            </w:r>
          </w:p>
        </w:tc>
        <w:tc>
          <w:tcPr>
            <w:tcW w:w="959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Управление разработкой, внедрением, эксплуатацией и модернизацией информационных систем для автоматизации операций в платежной системе (ее части)</w:t>
            </w:r>
          </w:p>
        </w:tc>
        <w:tc>
          <w:tcPr>
            <w:tcW w:w="575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Формирование требований к разработке и внедрению информационной системы для автоматизации операций в платежной системе (ее части)</w:t>
            </w:r>
          </w:p>
        </w:tc>
        <w:tc>
          <w:tcPr>
            <w:tcW w:w="465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F/01.7</w:t>
            </w:r>
          </w:p>
        </w:tc>
        <w:tc>
          <w:tcPr>
            <w:tcW w:w="66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1B6E" w:rsidRPr="001F0D54" w:rsidTr="001F0D54">
        <w:trPr>
          <w:jc w:val="center"/>
        </w:trPr>
        <w:tc>
          <w:tcPr>
            <w:tcW w:w="324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требований </w:t>
            </w:r>
            <w:r w:rsidR="001F0D54" w:rsidRPr="001F0D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 информационной системы с платежными сервисами и инструментами</w:t>
            </w:r>
          </w:p>
        </w:tc>
        <w:tc>
          <w:tcPr>
            <w:tcW w:w="465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F/02.7</w:t>
            </w:r>
          </w:p>
        </w:tc>
        <w:tc>
          <w:tcPr>
            <w:tcW w:w="66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1B6E" w:rsidRPr="001F0D54" w:rsidTr="001F0D54">
        <w:trPr>
          <w:jc w:val="center"/>
        </w:trPr>
        <w:tc>
          <w:tcPr>
            <w:tcW w:w="324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Участие в тестировании и приемке информационной системы для автоматизации операций в платежной системе (ее части)</w:t>
            </w:r>
          </w:p>
        </w:tc>
        <w:tc>
          <w:tcPr>
            <w:tcW w:w="465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F/03.7</w:t>
            </w:r>
          </w:p>
        </w:tc>
        <w:tc>
          <w:tcPr>
            <w:tcW w:w="66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1B6E" w:rsidRPr="001F0D54" w:rsidTr="001F0D54">
        <w:trPr>
          <w:jc w:val="center"/>
        </w:trPr>
        <w:tc>
          <w:tcPr>
            <w:tcW w:w="324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Обеспечение эксплуатации и модернизации информационной системы для автоматизации операций в платежной системе (ее части)</w:t>
            </w:r>
          </w:p>
        </w:tc>
        <w:tc>
          <w:tcPr>
            <w:tcW w:w="465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F/04.7</w:t>
            </w:r>
          </w:p>
        </w:tc>
        <w:tc>
          <w:tcPr>
            <w:tcW w:w="66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932A0" w:rsidRPr="001F0D54" w:rsidRDefault="00F932A0" w:rsidP="00EB75E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1F0D54" w:rsidSect="001F0D54">
          <w:headerReference w:type="default" r:id="rId11"/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1F0D54" w:rsidRDefault="00F932A0" w:rsidP="00CD3F4C">
      <w:pPr>
        <w:pStyle w:val="1b"/>
        <w:jc w:val="center"/>
        <w:rPr>
          <w:sz w:val="24"/>
          <w:szCs w:val="24"/>
        </w:rPr>
      </w:pPr>
      <w:bookmarkStart w:id="3" w:name="_Toc410848033"/>
      <w:r w:rsidRPr="001F0D54">
        <w:lastRenderedPageBreak/>
        <w:t>III. Характеристика обобщенных трудовых функций</w:t>
      </w:r>
      <w:bookmarkEnd w:id="3"/>
    </w:p>
    <w:p w:rsidR="00F932A0" w:rsidRPr="001F0D54" w:rsidRDefault="00F932A0" w:rsidP="00EB75E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6E" w:rsidRPr="00CD3F4C" w:rsidRDefault="00CC1B6E" w:rsidP="00CD3F4C">
      <w:pPr>
        <w:pStyle w:val="22"/>
      </w:pPr>
      <w:bookmarkStart w:id="4" w:name="_Toc410848034"/>
      <w:r w:rsidRPr="00CD3F4C">
        <w:t>3.1. Обобщенная трудовая функция</w:t>
      </w:r>
      <w:bookmarkEnd w:id="4"/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CC1B6E" w:rsidRPr="001F0D54" w:rsidTr="00FC4F36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Организация платежной системы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C1B6E" w:rsidRPr="001F0D54" w:rsidTr="007F1FCF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B6E" w:rsidRPr="001F0D54" w:rsidTr="007F1FCF">
        <w:trPr>
          <w:jc w:val="center"/>
        </w:trPr>
        <w:tc>
          <w:tcPr>
            <w:tcW w:w="2550" w:type="dxa"/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C1B6E" w:rsidRPr="001F0D54" w:rsidTr="000A0C6C">
        <w:trPr>
          <w:jc w:val="center"/>
        </w:trPr>
        <w:tc>
          <w:tcPr>
            <w:tcW w:w="1213" w:type="pct"/>
          </w:tcPr>
          <w:p w:rsidR="00CC1B6E" w:rsidRPr="001F0D54" w:rsidRDefault="00156B8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2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Специалист по платежным системам</w:t>
            </w:r>
          </w:p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платежных систем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C1B6E" w:rsidRPr="001F0D54" w:rsidTr="000A0C6C">
        <w:trPr>
          <w:jc w:val="center"/>
        </w:trPr>
        <w:tc>
          <w:tcPr>
            <w:tcW w:w="1213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E39EA" w:rsidRPr="001853EB" w:rsidRDefault="00CC1B6E" w:rsidP="00EB75E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 –</w:t>
            </w:r>
            <w:r w:rsidR="00FC4F36"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0B03AE"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бакалавриат</w:t>
            </w:r>
            <w:r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CC1B6E" w:rsidRPr="001853EB" w:rsidRDefault="00CC1B6E" w:rsidP="00EB75E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</w:t>
            </w:r>
            <w:r w:rsidR="000B03AE"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ое профессиональное образование</w:t>
            </w:r>
            <w:r w:rsidR="00FC4F36"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– программы повышения квалификации </w:t>
            </w:r>
          </w:p>
        </w:tc>
      </w:tr>
      <w:tr w:rsidR="00CC1B6E" w:rsidRPr="001F0D54" w:rsidTr="000A0C6C">
        <w:trPr>
          <w:jc w:val="center"/>
        </w:trPr>
        <w:tc>
          <w:tcPr>
            <w:tcW w:w="1213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Опыт работы в банковс</w:t>
            </w:r>
            <w:r w:rsidR="00BE70CB"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кой или смежной сфере не менее </w:t>
            </w:r>
            <w:r w:rsidR="00FC4F36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C1B6E" w:rsidRPr="001F0D54" w:rsidTr="000A0C6C">
        <w:trPr>
          <w:jc w:val="center"/>
        </w:trPr>
        <w:tc>
          <w:tcPr>
            <w:tcW w:w="1213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3F4C" w:rsidRPr="001F0D54" w:rsidTr="000A0C6C">
        <w:trPr>
          <w:jc w:val="center"/>
        </w:trPr>
        <w:tc>
          <w:tcPr>
            <w:tcW w:w="1213" w:type="pct"/>
          </w:tcPr>
          <w:p w:rsidR="00CD3F4C" w:rsidRPr="001F0D54" w:rsidRDefault="00CD3F4C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D3F4C" w:rsidRPr="001F0D54" w:rsidRDefault="00CD3F4C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5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C1B6E" w:rsidRPr="001F0D54" w:rsidTr="00FC4F36">
        <w:trPr>
          <w:jc w:val="center"/>
        </w:trPr>
        <w:tc>
          <w:tcPr>
            <w:tcW w:w="1282" w:type="pct"/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36DB6" w:rsidRPr="001F0D54" w:rsidTr="00FC4F36">
        <w:trPr>
          <w:jc w:val="center"/>
        </w:trPr>
        <w:tc>
          <w:tcPr>
            <w:tcW w:w="1282" w:type="pct"/>
            <w:vMerge w:val="restart"/>
          </w:tcPr>
          <w:p w:rsidR="00236DB6" w:rsidRPr="001F0D54" w:rsidRDefault="00236DB6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236DB6" w:rsidRPr="001F0D54" w:rsidRDefault="00236DB6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2837" w:type="pct"/>
          </w:tcPr>
          <w:p w:rsidR="00236DB6" w:rsidRPr="001F0D54" w:rsidRDefault="00236DB6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Руководители специализированных подразделений (служб) в учреждениях, организациях и на предприятиях, осуществляющих общую коммерческую деятельность, операции с недвижимостью и другие коммерческие услуги</w:t>
            </w:r>
          </w:p>
        </w:tc>
      </w:tr>
      <w:tr w:rsidR="00236DB6" w:rsidRPr="001F0D54" w:rsidTr="00FC4F36">
        <w:trPr>
          <w:jc w:val="center"/>
        </w:trPr>
        <w:tc>
          <w:tcPr>
            <w:tcW w:w="1282" w:type="pct"/>
            <w:vMerge/>
          </w:tcPr>
          <w:p w:rsidR="00236DB6" w:rsidRPr="001F0D54" w:rsidRDefault="00236DB6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236DB6" w:rsidRPr="001F0D54" w:rsidRDefault="00236DB6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2837" w:type="pct"/>
          </w:tcPr>
          <w:p w:rsidR="00236DB6" w:rsidRPr="001F0D54" w:rsidRDefault="00236DB6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Бухгалтеры и специалисты по финансам и кредиту</w:t>
            </w:r>
          </w:p>
        </w:tc>
      </w:tr>
      <w:tr w:rsidR="00236DB6" w:rsidRPr="001F0D54" w:rsidTr="00FC4F36">
        <w:trPr>
          <w:trHeight w:val="300"/>
          <w:jc w:val="center"/>
        </w:trPr>
        <w:tc>
          <w:tcPr>
            <w:tcW w:w="1282" w:type="pct"/>
            <w:vMerge/>
          </w:tcPr>
          <w:p w:rsidR="00236DB6" w:rsidRPr="001F0D54" w:rsidRDefault="00236DB6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236DB6" w:rsidRPr="001F0D54" w:rsidRDefault="00236DB6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2837" w:type="pct"/>
          </w:tcPr>
          <w:p w:rsidR="00236DB6" w:rsidRPr="001F0D54" w:rsidRDefault="00236DB6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</w:t>
            </w:r>
          </w:p>
        </w:tc>
      </w:tr>
      <w:tr w:rsidR="00CD3F4C" w:rsidRPr="001F0D54" w:rsidTr="00FC4F36">
        <w:trPr>
          <w:trHeight w:val="270"/>
          <w:jc w:val="center"/>
        </w:trPr>
        <w:tc>
          <w:tcPr>
            <w:tcW w:w="1282" w:type="pct"/>
          </w:tcPr>
          <w:p w:rsidR="00CD3F4C" w:rsidRPr="001F0D54" w:rsidRDefault="00CD3F4C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881" w:type="pct"/>
          </w:tcPr>
          <w:p w:rsidR="00CD3F4C" w:rsidRPr="00EC7C5B" w:rsidRDefault="00A2257B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257B">
              <w:rPr>
                <w:rFonts w:ascii="Times New Roman" w:hAnsi="Times New Roman" w:cs="Times New Roman"/>
                <w:sz w:val="24"/>
                <w:szCs w:val="24"/>
              </w:rPr>
              <w:t>24057</w:t>
            </w:r>
          </w:p>
        </w:tc>
        <w:tc>
          <w:tcPr>
            <w:tcW w:w="2837" w:type="pct"/>
          </w:tcPr>
          <w:p w:rsidR="00CD3F4C" w:rsidRPr="00052BB9" w:rsidRDefault="001803C1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1">
              <w:rPr>
                <w:rFonts w:ascii="Times New Roman" w:hAnsi="Times New Roman" w:cs="Times New Roman"/>
                <w:sz w:val="24"/>
                <w:szCs w:val="24"/>
              </w:rPr>
              <w:t>Менеджер (в коммерческой деятельности)</w:t>
            </w:r>
          </w:p>
        </w:tc>
      </w:tr>
      <w:tr w:rsidR="00236DB6" w:rsidRPr="001F0D54" w:rsidTr="00FC4F36">
        <w:trPr>
          <w:jc w:val="center"/>
        </w:trPr>
        <w:tc>
          <w:tcPr>
            <w:tcW w:w="1282" w:type="pct"/>
            <w:vMerge w:val="restart"/>
          </w:tcPr>
          <w:p w:rsidR="00236DB6" w:rsidRPr="001F0D54" w:rsidRDefault="00236DB6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1F0D54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236DB6" w:rsidRPr="001F0D54" w:rsidRDefault="00236DB6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080700</w:t>
            </w:r>
          </w:p>
        </w:tc>
        <w:tc>
          <w:tcPr>
            <w:tcW w:w="2837" w:type="pct"/>
          </w:tcPr>
          <w:p w:rsidR="00236DB6" w:rsidRPr="001F0D54" w:rsidRDefault="00236DB6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</w:tr>
      <w:tr w:rsidR="00236DB6" w:rsidRPr="001F0D54" w:rsidTr="00FC4F36">
        <w:trPr>
          <w:jc w:val="center"/>
        </w:trPr>
        <w:tc>
          <w:tcPr>
            <w:tcW w:w="1282" w:type="pct"/>
            <w:vMerge/>
          </w:tcPr>
          <w:p w:rsidR="00236DB6" w:rsidRPr="001F0D54" w:rsidRDefault="00236DB6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236DB6" w:rsidRPr="001F0D54" w:rsidRDefault="00236DB6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080800</w:t>
            </w:r>
          </w:p>
        </w:tc>
        <w:tc>
          <w:tcPr>
            <w:tcW w:w="2837" w:type="pct"/>
          </w:tcPr>
          <w:p w:rsidR="00236DB6" w:rsidRPr="001F0D54" w:rsidRDefault="00236DB6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236DB6" w:rsidRPr="001F0D54" w:rsidTr="00FC4F36">
        <w:trPr>
          <w:jc w:val="center"/>
        </w:trPr>
        <w:tc>
          <w:tcPr>
            <w:tcW w:w="1282" w:type="pct"/>
            <w:vMerge/>
          </w:tcPr>
          <w:p w:rsidR="00236DB6" w:rsidRPr="001F0D54" w:rsidRDefault="00236DB6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236DB6" w:rsidRPr="001F0D54" w:rsidRDefault="00236DB6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230200</w:t>
            </w:r>
          </w:p>
        </w:tc>
        <w:tc>
          <w:tcPr>
            <w:tcW w:w="2837" w:type="pct"/>
          </w:tcPr>
          <w:p w:rsidR="00236DB6" w:rsidRPr="001F0D54" w:rsidRDefault="00236DB6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</w:tr>
    </w:tbl>
    <w:p w:rsidR="00FC4F36" w:rsidRDefault="00FC4F36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FCF" w:rsidRDefault="007F1FCF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FCF" w:rsidRDefault="007F1FCF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FCF" w:rsidRDefault="007F1FCF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FCF" w:rsidRDefault="007F1FCF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E18" w:rsidRDefault="00D73E18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FCF" w:rsidRDefault="007F1FCF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FCF" w:rsidRDefault="007F1FCF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D54">
        <w:rPr>
          <w:rFonts w:ascii="Times New Roman" w:hAnsi="Times New Roman" w:cs="Times New Roman"/>
          <w:b/>
          <w:sz w:val="24"/>
          <w:szCs w:val="24"/>
        </w:rPr>
        <w:lastRenderedPageBreak/>
        <w:t>3.1.1. Трудовая функция</w:t>
      </w: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F0D54" w:rsidRPr="001F0D54" w:rsidTr="00FC4F3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F0D54" w:rsidRPr="001F0D54" w:rsidRDefault="001F0D54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D54" w:rsidRPr="001F0D54" w:rsidRDefault="001F0D54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Разработка концептуальной модели платежной системы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F0D54" w:rsidRPr="001F0D54" w:rsidRDefault="001F0D54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D54" w:rsidRPr="001F0D54" w:rsidRDefault="001F0D54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F0D54" w:rsidRPr="001F0D54" w:rsidRDefault="001F0D54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D54" w:rsidRPr="001F0D54" w:rsidRDefault="001F0D54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1B6E" w:rsidRPr="001F0D54" w:rsidTr="007F1FC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B6E" w:rsidRPr="001F0D54" w:rsidTr="007F1FCF">
        <w:trPr>
          <w:jc w:val="center"/>
        </w:trPr>
        <w:tc>
          <w:tcPr>
            <w:tcW w:w="1266" w:type="pct"/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C1B6E" w:rsidRPr="00FC4F36" w:rsidTr="00FC4F36">
        <w:trPr>
          <w:trHeight w:val="241"/>
          <w:jc w:val="center"/>
        </w:trPr>
        <w:tc>
          <w:tcPr>
            <w:tcW w:w="1266" w:type="pct"/>
            <w:vMerge w:val="restart"/>
          </w:tcPr>
          <w:p w:rsidR="00CC1B6E" w:rsidRPr="00FC4F36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3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C1B6E" w:rsidRPr="00FC4F36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36">
              <w:rPr>
                <w:rFonts w:ascii="Times New Roman" w:hAnsi="Times New Roman" w:cs="Times New Roman"/>
                <w:sz w:val="24"/>
                <w:szCs w:val="24"/>
              </w:rPr>
              <w:t>Анализ базовых требований к платежной системе</w:t>
            </w:r>
          </w:p>
        </w:tc>
      </w:tr>
      <w:tr w:rsidR="00CC1B6E" w:rsidRPr="00FC4F36" w:rsidTr="00FC4F36">
        <w:trPr>
          <w:trHeight w:val="426"/>
          <w:jc w:val="center"/>
        </w:trPr>
        <w:tc>
          <w:tcPr>
            <w:tcW w:w="1266" w:type="pct"/>
            <w:vMerge/>
          </w:tcPr>
          <w:p w:rsidR="00CC1B6E" w:rsidRPr="00FC4F36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FC4F36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36">
              <w:rPr>
                <w:rFonts w:ascii="Times New Roman" w:hAnsi="Times New Roman" w:cs="Times New Roman"/>
                <w:sz w:val="24"/>
                <w:szCs w:val="24"/>
              </w:rPr>
              <w:t>Формулирование ключевых характеристик и особенностей платежной системы</w:t>
            </w:r>
          </w:p>
        </w:tc>
      </w:tr>
      <w:tr w:rsidR="00CC1B6E" w:rsidRPr="00FC4F36" w:rsidTr="00FC4F36">
        <w:trPr>
          <w:trHeight w:val="426"/>
          <w:jc w:val="center"/>
        </w:trPr>
        <w:tc>
          <w:tcPr>
            <w:tcW w:w="1266" w:type="pct"/>
            <w:vMerge/>
          </w:tcPr>
          <w:p w:rsidR="00CC1B6E" w:rsidRPr="00FC4F36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FC4F36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36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первичного перечня операторов услуг платежной инфраструктуры</w:t>
            </w:r>
          </w:p>
        </w:tc>
      </w:tr>
      <w:tr w:rsidR="00CC1B6E" w:rsidRPr="00FC4F36" w:rsidTr="00FC4F36">
        <w:trPr>
          <w:trHeight w:val="426"/>
          <w:jc w:val="center"/>
        </w:trPr>
        <w:tc>
          <w:tcPr>
            <w:tcW w:w="1266" w:type="pct"/>
            <w:vMerge/>
          </w:tcPr>
          <w:p w:rsidR="00CC1B6E" w:rsidRPr="00FC4F36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FC4F36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36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первичного перечня организаций, которые могут быть привлечены в качестве расчетного центра платежной системы</w:t>
            </w:r>
          </w:p>
        </w:tc>
      </w:tr>
      <w:tr w:rsidR="00CC1B6E" w:rsidRPr="00FC4F36" w:rsidTr="00FC4F36">
        <w:trPr>
          <w:trHeight w:val="426"/>
          <w:jc w:val="center"/>
        </w:trPr>
        <w:tc>
          <w:tcPr>
            <w:tcW w:w="1266" w:type="pct"/>
            <w:vMerge/>
          </w:tcPr>
          <w:p w:rsidR="00CC1B6E" w:rsidRPr="00FC4F36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FC4F36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36">
              <w:rPr>
                <w:rFonts w:ascii="Times New Roman" w:hAnsi="Times New Roman" w:cs="Times New Roman"/>
                <w:sz w:val="24"/>
                <w:szCs w:val="24"/>
              </w:rPr>
              <w:t>Сбор и анализ требований со стороны потенциальных участников к платежной системе</w:t>
            </w:r>
          </w:p>
        </w:tc>
      </w:tr>
      <w:tr w:rsidR="00CC1B6E" w:rsidRPr="00FC4F36" w:rsidTr="00FC4F36">
        <w:trPr>
          <w:trHeight w:val="426"/>
          <w:jc w:val="center"/>
        </w:trPr>
        <w:tc>
          <w:tcPr>
            <w:tcW w:w="1266" w:type="pct"/>
            <w:vMerge/>
          </w:tcPr>
          <w:p w:rsidR="00CC1B6E" w:rsidRPr="00FC4F36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FC4F36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36">
              <w:rPr>
                <w:rFonts w:ascii="Times New Roman" w:hAnsi="Times New Roman" w:cs="Times New Roman"/>
                <w:sz w:val="24"/>
                <w:szCs w:val="24"/>
              </w:rPr>
              <w:t>Сбор и анализ требований со стороны потенциальных клиентов к платежной системе</w:t>
            </w:r>
          </w:p>
        </w:tc>
      </w:tr>
      <w:tr w:rsidR="00CC1B6E" w:rsidRPr="00FC4F36" w:rsidTr="00FC4F36">
        <w:trPr>
          <w:trHeight w:val="426"/>
          <w:jc w:val="center"/>
        </w:trPr>
        <w:tc>
          <w:tcPr>
            <w:tcW w:w="1266" w:type="pct"/>
            <w:vMerge/>
          </w:tcPr>
          <w:p w:rsidR="00CC1B6E" w:rsidRPr="00FC4F36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FC4F36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36">
              <w:rPr>
                <w:rFonts w:ascii="Times New Roman" w:hAnsi="Times New Roman" w:cs="Times New Roman"/>
                <w:sz w:val="24"/>
                <w:szCs w:val="24"/>
              </w:rPr>
              <w:t>Уточнение ключевых характеристик платежной системы на основании полученной информации</w:t>
            </w:r>
          </w:p>
        </w:tc>
      </w:tr>
      <w:tr w:rsidR="00CC1B6E" w:rsidRPr="00FC4F36" w:rsidTr="00FC4F36">
        <w:trPr>
          <w:trHeight w:val="426"/>
          <w:jc w:val="center"/>
        </w:trPr>
        <w:tc>
          <w:tcPr>
            <w:tcW w:w="1266" w:type="pct"/>
            <w:vMerge/>
          </w:tcPr>
          <w:p w:rsidR="00CC1B6E" w:rsidRPr="00FC4F36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FC4F36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36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и презентация результатов анализа и разработанной концептуальной модели</w:t>
            </w:r>
          </w:p>
        </w:tc>
      </w:tr>
      <w:tr w:rsidR="00CC1B6E" w:rsidRPr="00FC4F36" w:rsidTr="00FC4F36">
        <w:trPr>
          <w:trHeight w:val="274"/>
          <w:jc w:val="center"/>
        </w:trPr>
        <w:tc>
          <w:tcPr>
            <w:tcW w:w="1266" w:type="pct"/>
            <w:vMerge w:val="restart"/>
          </w:tcPr>
          <w:p w:rsidR="00CC1B6E" w:rsidRPr="00FC4F36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36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C1B6E" w:rsidRPr="00FC4F36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36">
              <w:rPr>
                <w:rFonts w:ascii="Times New Roman" w:hAnsi="Times New Roman" w:cs="Times New Roman"/>
                <w:sz w:val="24"/>
                <w:szCs w:val="24"/>
              </w:rPr>
              <w:t>Владеть различными методами и инструментами получения информации</w:t>
            </w:r>
          </w:p>
        </w:tc>
      </w:tr>
      <w:tr w:rsidR="00CC1B6E" w:rsidRPr="00FC4F36" w:rsidTr="00FC4F36">
        <w:trPr>
          <w:trHeight w:val="135"/>
          <w:jc w:val="center"/>
        </w:trPr>
        <w:tc>
          <w:tcPr>
            <w:tcW w:w="1266" w:type="pct"/>
            <w:vMerge/>
          </w:tcPr>
          <w:p w:rsidR="00CC1B6E" w:rsidRPr="00FC4F36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FC4F36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36">
              <w:rPr>
                <w:rFonts w:ascii="Times New Roman" w:hAnsi="Times New Roman" w:cs="Times New Roman"/>
                <w:sz w:val="24"/>
                <w:szCs w:val="24"/>
              </w:rPr>
              <w:t>Оценивать достоверность полученной информации</w:t>
            </w:r>
          </w:p>
        </w:tc>
      </w:tr>
      <w:tr w:rsidR="00CC1B6E" w:rsidRPr="00FC4F36" w:rsidTr="00FC4F36">
        <w:trPr>
          <w:trHeight w:val="282"/>
          <w:jc w:val="center"/>
        </w:trPr>
        <w:tc>
          <w:tcPr>
            <w:tcW w:w="1266" w:type="pct"/>
            <w:vMerge/>
          </w:tcPr>
          <w:p w:rsidR="00CC1B6E" w:rsidRPr="00FC4F36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FC4F36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36">
              <w:rPr>
                <w:rFonts w:ascii="Times New Roman" w:hAnsi="Times New Roman" w:cs="Times New Roman"/>
                <w:sz w:val="24"/>
                <w:szCs w:val="24"/>
              </w:rPr>
              <w:t>Работать с большими объемами информации</w:t>
            </w:r>
          </w:p>
        </w:tc>
      </w:tr>
      <w:tr w:rsidR="00CC1B6E" w:rsidRPr="00FC4F36" w:rsidTr="00FC4F36">
        <w:trPr>
          <w:trHeight w:val="257"/>
          <w:jc w:val="center"/>
        </w:trPr>
        <w:tc>
          <w:tcPr>
            <w:tcW w:w="1266" w:type="pct"/>
            <w:vMerge/>
          </w:tcPr>
          <w:p w:rsidR="00CC1B6E" w:rsidRPr="00FC4F36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FC4F36" w:rsidRDefault="004E39EA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36">
              <w:rPr>
                <w:rFonts w:ascii="Times New Roman" w:hAnsi="Times New Roman" w:cs="Times New Roman"/>
                <w:sz w:val="24"/>
                <w:szCs w:val="24"/>
              </w:rPr>
              <w:t>Анализировать полученную информацию</w:t>
            </w:r>
          </w:p>
        </w:tc>
      </w:tr>
      <w:tr w:rsidR="00CC1B6E" w:rsidRPr="00FC4F36" w:rsidTr="00FC4F36">
        <w:trPr>
          <w:trHeight w:val="426"/>
          <w:jc w:val="center"/>
        </w:trPr>
        <w:tc>
          <w:tcPr>
            <w:tcW w:w="1266" w:type="pct"/>
            <w:vMerge/>
          </w:tcPr>
          <w:p w:rsidR="00CC1B6E" w:rsidRPr="00FC4F36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FC4F36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36">
              <w:rPr>
                <w:rFonts w:ascii="Times New Roman" w:hAnsi="Times New Roman" w:cs="Times New Roman"/>
                <w:sz w:val="24"/>
                <w:szCs w:val="24"/>
              </w:rPr>
              <w:t>Делать выводы и составлять отчеты/презентации по результатам анализа информации с использованием современных информационных технологий</w:t>
            </w:r>
          </w:p>
        </w:tc>
      </w:tr>
      <w:tr w:rsidR="00CC1B6E" w:rsidRPr="00FC4F36" w:rsidTr="00FC4F36">
        <w:trPr>
          <w:trHeight w:val="273"/>
          <w:jc w:val="center"/>
        </w:trPr>
        <w:tc>
          <w:tcPr>
            <w:tcW w:w="1266" w:type="pct"/>
            <w:vMerge w:val="restart"/>
          </w:tcPr>
          <w:p w:rsidR="00CC1B6E" w:rsidRPr="00FC4F36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36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C1B6E" w:rsidRPr="00FC4F36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36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области платежных систем</w:t>
            </w:r>
          </w:p>
        </w:tc>
      </w:tr>
      <w:tr w:rsidR="00CC1B6E" w:rsidRPr="00FC4F36" w:rsidTr="003B3997">
        <w:trPr>
          <w:trHeight w:val="264"/>
          <w:jc w:val="center"/>
        </w:trPr>
        <w:tc>
          <w:tcPr>
            <w:tcW w:w="1266" w:type="pct"/>
            <w:vMerge/>
          </w:tcPr>
          <w:p w:rsidR="00CC1B6E" w:rsidRPr="00FC4F36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FC4F36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36">
              <w:rPr>
                <w:rFonts w:ascii="Times New Roman" w:hAnsi="Times New Roman" w:cs="Times New Roman"/>
                <w:sz w:val="24"/>
                <w:szCs w:val="24"/>
              </w:rPr>
              <w:t>Нормативные и методические документы в области платежных систем</w:t>
            </w:r>
          </w:p>
        </w:tc>
      </w:tr>
      <w:tr w:rsidR="00CC1B6E" w:rsidRPr="00FC4F36" w:rsidTr="003B3997">
        <w:trPr>
          <w:trHeight w:val="267"/>
          <w:jc w:val="center"/>
        </w:trPr>
        <w:tc>
          <w:tcPr>
            <w:tcW w:w="1266" w:type="pct"/>
            <w:vMerge/>
          </w:tcPr>
          <w:p w:rsidR="00CC1B6E" w:rsidRPr="00FC4F36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FC4F36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36">
              <w:rPr>
                <w:rFonts w:ascii="Times New Roman" w:hAnsi="Times New Roman" w:cs="Times New Roman"/>
                <w:sz w:val="24"/>
                <w:szCs w:val="24"/>
              </w:rPr>
              <w:t>Российские и международные стандарты в области платежных систем</w:t>
            </w:r>
          </w:p>
        </w:tc>
      </w:tr>
      <w:tr w:rsidR="00CC1B6E" w:rsidRPr="00FC4F36" w:rsidTr="00FC4F36">
        <w:trPr>
          <w:trHeight w:val="426"/>
          <w:jc w:val="center"/>
        </w:trPr>
        <w:tc>
          <w:tcPr>
            <w:tcW w:w="1266" w:type="pct"/>
            <w:vMerge/>
          </w:tcPr>
          <w:p w:rsidR="00CC1B6E" w:rsidRPr="00FC4F36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FC4F36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36">
              <w:rPr>
                <w:rFonts w:ascii="Times New Roman" w:hAnsi="Times New Roman" w:cs="Times New Roman"/>
                <w:sz w:val="24"/>
                <w:szCs w:val="24"/>
              </w:rPr>
              <w:t>Характеристики и особенности российских и международных платежных систем</w:t>
            </w:r>
          </w:p>
        </w:tc>
      </w:tr>
      <w:tr w:rsidR="00CC1B6E" w:rsidRPr="00FC4F36" w:rsidTr="003B3997">
        <w:trPr>
          <w:trHeight w:val="280"/>
          <w:jc w:val="center"/>
        </w:trPr>
        <w:tc>
          <w:tcPr>
            <w:tcW w:w="1266" w:type="pct"/>
            <w:vMerge/>
          </w:tcPr>
          <w:p w:rsidR="00CC1B6E" w:rsidRPr="00FC4F36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FC4F36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36">
              <w:rPr>
                <w:rFonts w:ascii="Times New Roman" w:hAnsi="Times New Roman" w:cs="Times New Roman"/>
                <w:sz w:val="24"/>
                <w:szCs w:val="24"/>
              </w:rPr>
              <w:t>Основы маркетинга</w:t>
            </w:r>
          </w:p>
        </w:tc>
      </w:tr>
      <w:tr w:rsidR="00CC1B6E" w:rsidRPr="00FC4F36" w:rsidTr="00FC4F36">
        <w:trPr>
          <w:trHeight w:val="426"/>
          <w:jc w:val="center"/>
        </w:trPr>
        <w:tc>
          <w:tcPr>
            <w:tcW w:w="1266" w:type="pct"/>
            <w:vMerge/>
          </w:tcPr>
          <w:p w:rsidR="00CC1B6E" w:rsidRPr="00FC4F36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FC4F36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36">
              <w:rPr>
                <w:rFonts w:ascii="Times New Roman" w:hAnsi="Times New Roman" w:cs="Times New Roman"/>
                <w:sz w:val="24"/>
                <w:szCs w:val="24"/>
              </w:rPr>
              <w:t>Современные инструментальные средства анализа и представления информации</w:t>
            </w:r>
          </w:p>
        </w:tc>
      </w:tr>
      <w:tr w:rsidR="00CC1B6E" w:rsidRPr="00FC4F36" w:rsidTr="003B3997">
        <w:trPr>
          <w:trHeight w:val="121"/>
          <w:jc w:val="center"/>
        </w:trPr>
        <w:tc>
          <w:tcPr>
            <w:tcW w:w="1266" w:type="pct"/>
            <w:vMerge w:val="restart"/>
          </w:tcPr>
          <w:p w:rsidR="00CC1B6E" w:rsidRPr="00FC4F36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36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C1B6E" w:rsidRPr="00FC4F36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36">
              <w:rPr>
                <w:rFonts w:ascii="Times New Roman" w:hAnsi="Times New Roman" w:cs="Times New Roman"/>
                <w:sz w:val="24"/>
                <w:szCs w:val="24"/>
              </w:rPr>
              <w:t>Творческое мышление</w:t>
            </w:r>
          </w:p>
        </w:tc>
      </w:tr>
      <w:tr w:rsidR="00CC1B6E" w:rsidRPr="00FC4F36" w:rsidTr="003B3997">
        <w:trPr>
          <w:trHeight w:val="268"/>
          <w:jc w:val="center"/>
        </w:trPr>
        <w:tc>
          <w:tcPr>
            <w:tcW w:w="1266" w:type="pct"/>
            <w:vMerge/>
          </w:tcPr>
          <w:p w:rsidR="00CC1B6E" w:rsidRPr="00FC4F36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FC4F36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36">
              <w:rPr>
                <w:rFonts w:ascii="Times New Roman" w:hAnsi="Times New Roman" w:cs="Times New Roman"/>
                <w:sz w:val="24"/>
                <w:szCs w:val="24"/>
              </w:rPr>
              <w:t>Навыки межличностной коммуникации</w:t>
            </w:r>
          </w:p>
        </w:tc>
      </w:tr>
    </w:tbl>
    <w:p w:rsidR="00CC1B6E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997" w:rsidRDefault="003B3997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997" w:rsidRDefault="003B3997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997" w:rsidRDefault="003B3997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997" w:rsidRDefault="003B3997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C5B" w:rsidRDefault="00EC7C5B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FCF" w:rsidRDefault="007F1FCF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FCF" w:rsidRDefault="007F1FCF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D54">
        <w:rPr>
          <w:rFonts w:ascii="Times New Roman" w:hAnsi="Times New Roman" w:cs="Times New Roman"/>
          <w:b/>
          <w:sz w:val="24"/>
          <w:szCs w:val="24"/>
        </w:rPr>
        <w:lastRenderedPageBreak/>
        <w:t>3.1.2. Трудовая функция</w:t>
      </w: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F0D54" w:rsidRPr="001F0D54" w:rsidTr="003B399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F0D54" w:rsidRPr="001F0D54" w:rsidRDefault="001F0D54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D54" w:rsidRPr="001F0D54" w:rsidRDefault="00E45638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1F0D54"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 бизнес-плана развития платежной системы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F0D54" w:rsidRPr="001F0D54" w:rsidRDefault="001F0D54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D54" w:rsidRPr="001F0D54" w:rsidRDefault="001F0D54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F0D54" w:rsidRPr="001F0D54" w:rsidRDefault="001F0D54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D54" w:rsidRPr="001F0D54" w:rsidRDefault="001F0D54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1B6E" w:rsidRPr="001F0D54" w:rsidTr="007F1FC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B6E" w:rsidRPr="001F0D54" w:rsidTr="007F1FCF">
        <w:trPr>
          <w:jc w:val="center"/>
        </w:trPr>
        <w:tc>
          <w:tcPr>
            <w:tcW w:w="1266" w:type="pct"/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C1B6E" w:rsidRPr="003B3997" w:rsidTr="003B3997">
        <w:trPr>
          <w:trHeight w:val="426"/>
          <w:jc w:val="center"/>
        </w:trPr>
        <w:tc>
          <w:tcPr>
            <w:tcW w:w="1266" w:type="pct"/>
            <w:vMerge w:val="restart"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Анализ рыночных и инфраструктурных факторов развития платежной системы</w:t>
            </w:r>
          </w:p>
        </w:tc>
      </w:tr>
      <w:tr w:rsidR="00CC1B6E" w:rsidRPr="003B3997" w:rsidTr="003B3997">
        <w:trPr>
          <w:trHeight w:val="426"/>
          <w:jc w:val="center"/>
        </w:trPr>
        <w:tc>
          <w:tcPr>
            <w:tcW w:w="1266" w:type="pct"/>
            <w:vMerge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Формулирование целей, задач и ожидаемых результатов функционирования платежной системы</w:t>
            </w:r>
          </w:p>
        </w:tc>
      </w:tr>
      <w:tr w:rsidR="00CC1B6E" w:rsidRPr="003B3997" w:rsidTr="003B3997">
        <w:trPr>
          <w:trHeight w:val="426"/>
          <w:jc w:val="center"/>
        </w:trPr>
        <w:tc>
          <w:tcPr>
            <w:tcW w:w="1266" w:type="pct"/>
            <w:vMerge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Экспертное участие в подготовке бизнес-плана в части организационных и технических вопросов организации и развития платежной системы</w:t>
            </w:r>
          </w:p>
        </w:tc>
      </w:tr>
      <w:tr w:rsidR="00CC1B6E" w:rsidRPr="003B3997" w:rsidTr="003B3997">
        <w:trPr>
          <w:trHeight w:val="426"/>
          <w:jc w:val="center"/>
        </w:trPr>
        <w:tc>
          <w:tcPr>
            <w:tcW w:w="1266" w:type="pct"/>
            <w:vMerge w:val="restart"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Владеть различными методами и инструментами получения маркетинговой информации</w:t>
            </w:r>
          </w:p>
        </w:tc>
      </w:tr>
      <w:tr w:rsidR="00CC1B6E" w:rsidRPr="003B3997" w:rsidTr="003B3997">
        <w:trPr>
          <w:trHeight w:val="259"/>
          <w:jc w:val="center"/>
        </w:trPr>
        <w:tc>
          <w:tcPr>
            <w:tcW w:w="1266" w:type="pct"/>
            <w:vMerge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Оценивать достоверность полученной информации</w:t>
            </w:r>
          </w:p>
        </w:tc>
      </w:tr>
      <w:tr w:rsidR="00CC1B6E" w:rsidRPr="003B3997" w:rsidTr="003B3997">
        <w:trPr>
          <w:trHeight w:val="264"/>
          <w:jc w:val="center"/>
        </w:trPr>
        <w:tc>
          <w:tcPr>
            <w:tcW w:w="1266" w:type="pct"/>
            <w:vMerge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Работать с большими объемами информации</w:t>
            </w:r>
          </w:p>
        </w:tc>
      </w:tr>
      <w:tr w:rsidR="00CC1B6E" w:rsidRPr="003B3997" w:rsidTr="003B3997">
        <w:trPr>
          <w:trHeight w:val="253"/>
          <w:jc w:val="center"/>
        </w:trPr>
        <w:tc>
          <w:tcPr>
            <w:tcW w:w="1266" w:type="pct"/>
            <w:vMerge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B3997" w:rsidRDefault="00736656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CC1B6E" w:rsidRPr="003B3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полученную информацию</w:t>
            </w:r>
          </w:p>
        </w:tc>
      </w:tr>
      <w:tr w:rsidR="00CC1B6E" w:rsidRPr="003B3997" w:rsidTr="003B3997">
        <w:trPr>
          <w:trHeight w:val="244"/>
          <w:jc w:val="center"/>
        </w:trPr>
        <w:tc>
          <w:tcPr>
            <w:tcW w:w="1266" w:type="pct"/>
            <w:vMerge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B3997" w:rsidRDefault="002F7E74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C1B6E" w:rsidRPr="003B3997">
              <w:rPr>
                <w:rFonts w:ascii="Times New Roman" w:hAnsi="Times New Roman" w:cs="Times New Roman"/>
                <w:sz w:val="24"/>
                <w:szCs w:val="24"/>
              </w:rPr>
              <w:t>ормулировать цели, задачи и результаты деятельности</w:t>
            </w:r>
          </w:p>
        </w:tc>
      </w:tr>
      <w:tr w:rsidR="00CC1B6E" w:rsidRPr="003B3997" w:rsidTr="003B3997">
        <w:trPr>
          <w:trHeight w:val="261"/>
          <w:jc w:val="center"/>
        </w:trPr>
        <w:tc>
          <w:tcPr>
            <w:tcW w:w="1266" w:type="pct"/>
            <w:vMerge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3B399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водить бизнес-</w:t>
            </w:r>
            <w:r w:rsidR="00736656" w:rsidRPr="003B3997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</w:tr>
      <w:tr w:rsidR="00CC1B6E" w:rsidRPr="003B3997" w:rsidTr="003B3997">
        <w:trPr>
          <w:trHeight w:val="252"/>
          <w:jc w:val="center"/>
        </w:trPr>
        <w:tc>
          <w:tcPr>
            <w:tcW w:w="1266" w:type="pct"/>
            <w:vMerge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Владеть основами написания коммерческих текстов</w:t>
            </w:r>
          </w:p>
        </w:tc>
      </w:tr>
      <w:tr w:rsidR="00CC1B6E" w:rsidRPr="003B3997" w:rsidTr="003B3997">
        <w:trPr>
          <w:trHeight w:val="426"/>
          <w:jc w:val="center"/>
        </w:trPr>
        <w:tc>
          <w:tcPr>
            <w:tcW w:w="1266" w:type="pct"/>
            <w:vMerge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с использованием современных информационных технологий</w:t>
            </w:r>
          </w:p>
        </w:tc>
      </w:tr>
      <w:tr w:rsidR="00CC1B6E" w:rsidRPr="003B3997" w:rsidTr="003B3997">
        <w:trPr>
          <w:trHeight w:val="249"/>
          <w:jc w:val="center"/>
        </w:trPr>
        <w:tc>
          <w:tcPr>
            <w:tcW w:w="1266" w:type="pct"/>
            <w:vMerge w:val="restart"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области платежных систем</w:t>
            </w:r>
          </w:p>
        </w:tc>
      </w:tr>
      <w:tr w:rsidR="00CC1B6E" w:rsidRPr="003B3997" w:rsidTr="003B3997">
        <w:trPr>
          <w:trHeight w:val="254"/>
          <w:jc w:val="center"/>
        </w:trPr>
        <w:tc>
          <w:tcPr>
            <w:tcW w:w="1266" w:type="pct"/>
            <w:vMerge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Нормативные и методические документы в области платежных систем</w:t>
            </w:r>
          </w:p>
        </w:tc>
      </w:tr>
      <w:tr w:rsidR="00CC1B6E" w:rsidRPr="003B3997" w:rsidTr="003B3997">
        <w:trPr>
          <w:trHeight w:val="243"/>
          <w:jc w:val="center"/>
        </w:trPr>
        <w:tc>
          <w:tcPr>
            <w:tcW w:w="1266" w:type="pct"/>
            <w:vMerge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Российские и международные стандарты в области платежных систем</w:t>
            </w:r>
          </w:p>
        </w:tc>
      </w:tr>
      <w:tr w:rsidR="00CC1B6E" w:rsidRPr="003B3997" w:rsidTr="003B3997">
        <w:trPr>
          <w:trHeight w:val="426"/>
          <w:jc w:val="center"/>
        </w:trPr>
        <w:tc>
          <w:tcPr>
            <w:tcW w:w="1266" w:type="pct"/>
            <w:vMerge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Характеристики и особенности российских и международных платежных систем</w:t>
            </w:r>
          </w:p>
        </w:tc>
      </w:tr>
      <w:tr w:rsidR="00CC1B6E" w:rsidRPr="003B3997" w:rsidTr="003B3997">
        <w:trPr>
          <w:trHeight w:val="242"/>
          <w:jc w:val="center"/>
        </w:trPr>
        <w:tc>
          <w:tcPr>
            <w:tcW w:w="1266" w:type="pct"/>
            <w:vMerge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Основы бизнес-планирования</w:t>
            </w:r>
          </w:p>
        </w:tc>
      </w:tr>
      <w:tr w:rsidR="00CC1B6E" w:rsidRPr="003B3997" w:rsidTr="003B3997">
        <w:trPr>
          <w:trHeight w:val="426"/>
          <w:jc w:val="center"/>
        </w:trPr>
        <w:tc>
          <w:tcPr>
            <w:tcW w:w="1266" w:type="pct"/>
            <w:vMerge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Современные инструментальные средства подготовки документов и представления материала</w:t>
            </w:r>
          </w:p>
        </w:tc>
      </w:tr>
      <w:tr w:rsidR="00CC1B6E" w:rsidRPr="003B3997" w:rsidTr="003B3997">
        <w:trPr>
          <w:trHeight w:val="253"/>
          <w:jc w:val="center"/>
        </w:trPr>
        <w:tc>
          <w:tcPr>
            <w:tcW w:w="1266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Навыки межличностной коммуникации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D54">
        <w:rPr>
          <w:rFonts w:ascii="Times New Roman" w:hAnsi="Times New Roman" w:cs="Times New Roman"/>
          <w:b/>
          <w:sz w:val="24"/>
          <w:szCs w:val="24"/>
        </w:rPr>
        <w:t>3.1.3. Трудовая функция</w:t>
      </w: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C1B6E" w:rsidRPr="001F0D54" w:rsidTr="003B399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Разработка базовых правил платежной системы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1B6E" w:rsidRPr="001F0D54" w:rsidTr="000A0C6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B6E" w:rsidRPr="001F0D54" w:rsidTr="000A0C6C">
        <w:trPr>
          <w:jc w:val="center"/>
        </w:trPr>
        <w:tc>
          <w:tcPr>
            <w:tcW w:w="1266" w:type="pct"/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C1B6E" w:rsidRPr="003B3997" w:rsidTr="00EC7C5B">
        <w:trPr>
          <w:trHeight w:val="283"/>
          <w:jc w:val="center"/>
        </w:trPr>
        <w:tc>
          <w:tcPr>
            <w:tcW w:w="1266" w:type="pct"/>
            <w:vMerge w:val="restart"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порядка взаимодействия между оператором платежной системы, участниками платежной системы и операторами услуг </w:t>
            </w:r>
            <w:r w:rsidRPr="003B3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платежной инфраструктуры</w:t>
            </w:r>
          </w:p>
        </w:tc>
      </w:tr>
      <w:tr w:rsidR="00CC1B6E" w:rsidRPr="003B3997" w:rsidTr="003B3997">
        <w:trPr>
          <w:trHeight w:val="426"/>
          <w:jc w:val="center"/>
        </w:trPr>
        <w:tc>
          <w:tcPr>
            <w:tcW w:w="1266" w:type="pct"/>
            <w:vMerge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осуществления контроля соблюдени</w:t>
            </w:r>
            <w:r w:rsidR="003B39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платежной системы</w:t>
            </w:r>
          </w:p>
        </w:tc>
      </w:tr>
      <w:tr w:rsidR="00CC1B6E" w:rsidRPr="003B3997" w:rsidTr="003B3997">
        <w:trPr>
          <w:trHeight w:val="426"/>
          <w:jc w:val="center"/>
        </w:trPr>
        <w:tc>
          <w:tcPr>
            <w:tcW w:w="1266" w:type="pct"/>
            <w:vMerge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6D0515" w:rsidRDefault="00CC1B6E" w:rsidP="006D05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1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6D0515" w:rsidRPr="006D0515">
              <w:rPr>
                <w:rFonts w:ascii="Times New Roman" w:hAnsi="Times New Roman" w:cs="Times New Roman"/>
                <w:sz w:val="24"/>
                <w:szCs w:val="24"/>
              </w:rPr>
              <w:t>виновного</w:t>
            </w:r>
            <w:r w:rsidRPr="006D0515">
              <w:rPr>
                <w:rFonts w:ascii="Times New Roman" w:hAnsi="Times New Roman" w:cs="Times New Roman"/>
                <w:sz w:val="24"/>
                <w:szCs w:val="24"/>
              </w:rPr>
              <w:t xml:space="preserve"> за несоблюдение правил платежной системы</w:t>
            </w:r>
            <w:r w:rsidR="008C1FFB" w:rsidRPr="006D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1B6E" w:rsidRPr="003B3997" w:rsidTr="003B3997">
        <w:trPr>
          <w:trHeight w:val="426"/>
          <w:jc w:val="center"/>
        </w:trPr>
        <w:tc>
          <w:tcPr>
            <w:tcW w:w="1266" w:type="pct"/>
            <w:vMerge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Определение критериев участия, приостановления и прекращения участия в платежной системе</w:t>
            </w:r>
          </w:p>
        </w:tc>
      </w:tr>
      <w:tr w:rsidR="00CC1B6E" w:rsidRPr="003B3997" w:rsidTr="003B3997">
        <w:trPr>
          <w:trHeight w:val="426"/>
          <w:jc w:val="center"/>
        </w:trPr>
        <w:tc>
          <w:tcPr>
            <w:tcW w:w="1266" w:type="pct"/>
            <w:vMerge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привлечения операторов услуг платежной инфраструктуры и ведения перечня операторов услуг платежной инфраструктуры</w:t>
            </w:r>
          </w:p>
        </w:tc>
      </w:tr>
      <w:tr w:rsidR="00CC1B6E" w:rsidRPr="003B3997" w:rsidTr="003B3997">
        <w:trPr>
          <w:trHeight w:val="226"/>
          <w:jc w:val="center"/>
        </w:trPr>
        <w:tc>
          <w:tcPr>
            <w:tcW w:w="1266" w:type="pct"/>
            <w:vMerge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Определение применяемых форм безналичных расчетов</w:t>
            </w:r>
          </w:p>
        </w:tc>
      </w:tr>
      <w:tr w:rsidR="00CC1B6E" w:rsidRPr="003B3997" w:rsidTr="003B3997">
        <w:trPr>
          <w:trHeight w:val="426"/>
          <w:jc w:val="center"/>
        </w:trPr>
        <w:tc>
          <w:tcPr>
            <w:tcW w:w="1266" w:type="pct"/>
            <w:vMerge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осуществления перевода денежных средств в рамках платежной системы, включая моменты наступления его безотзывности, безусловности и окончательности</w:t>
            </w:r>
          </w:p>
        </w:tc>
      </w:tr>
      <w:tr w:rsidR="00CC1B6E" w:rsidRPr="003B3997" w:rsidTr="003B3997">
        <w:trPr>
          <w:trHeight w:val="426"/>
          <w:jc w:val="center"/>
        </w:trPr>
        <w:tc>
          <w:tcPr>
            <w:tcW w:w="1266" w:type="pct"/>
            <w:vMerge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порядка сопровождения перевода денежных средств сведениями о плательщике в соответствии с требованиями законодательства </w:t>
            </w:r>
            <w:r w:rsidR="003B399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в случае, если они не содержатся в распоряжении участника платежной системы</w:t>
            </w:r>
          </w:p>
        </w:tc>
      </w:tr>
      <w:tr w:rsidR="00CC1B6E" w:rsidRPr="003B3997" w:rsidTr="003B3997">
        <w:trPr>
          <w:trHeight w:val="258"/>
          <w:jc w:val="center"/>
        </w:trPr>
        <w:tc>
          <w:tcPr>
            <w:tcW w:w="1266" w:type="pct"/>
            <w:vMerge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оплаты услуг по переводу денежных средств</w:t>
            </w:r>
          </w:p>
        </w:tc>
      </w:tr>
      <w:tr w:rsidR="00CC1B6E" w:rsidRPr="003B3997" w:rsidTr="003B3997">
        <w:trPr>
          <w:trHeight w:val="262"/>
          <w:jc w:val="center"/>
        </w:trPr>
        <w:tc>
          <w:tcPr>
            <w:tcW w:w="1266" w:type="pct"/>
            <w:vMerge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осуществления платежного клиринга и расчета</w:t>
            </w:r>
          </w:p>
        </w:tc>
      </w:tr>
      <w:tr w:rsidR="00CC1B6E" w:rsidRPr="003B3997" w:rsidTr="003B3997">
        <w:trPr>
          <w:trHeight w:val="251"/>
          <w:jc w:val="center"/>
        </w:trPr>
        <w:tc>
          <w:tcPr>
            <w:tcW w:w="1266" w:type="pct"/>
            <w:vMerge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оплаты услуг платежной инфраструктуры</w:t>
            </w:r>
          </w:p>
        </w:tc>
      </w:tr>
      <w:tr w:rsidR="00CC1B6E" w:rsidRPr="003B3997" w:rsidTr="003B3997">
        <w:trPr>
          <w:trHeight w:val="426"/>
          <w:jc w:val="center"/>
        </w:trPr>
        <w:tc>
          <w:tcPr>
            <w:tcW w:w="1266" w:type="pct"/>
            <w:vMerge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предоставления участниками платежной системы и операторами услуг платежной инфраструктуры информации о своей деятельности оператору платежной системы</w:t>
            </w:r>
          </w:p>
        </w:tc>
      </w:tr>
      <w:tr w:rsidR="00CC1B6E" w:rsidRPr="003B3997" w:rsidTr="003B3997">
        <w:trPr>
          <w:trHeight w:val="426"/>
          <w:jc w:val="center"/>
        </w:trPr>
        <w:tc>
          <w:tcPr>
            <w:tcW w:w="1266" w:type="pct"/>
            <w:vMerge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обеспечения бесперебойности функционирования платежной системы</w:t>
            </w:r>
          </w:p>
        </w:tc>
      </w:tr>
      <w:tr w:rsidR="00CC1B6E" w:rsidRPr="003B3997" w:rsidTr="003B3997">
        <w:trPr>
          <w:trHeight w:val="426"/>
          <w:jc w:val="center"/>
        </w:trPr>
        <w:tc>
          <w:tcPr>
            <w:tcW w:w="1266" w:type="pct"/>
            <w:vMerge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Определение временного регламента функционирования платежной системы</w:t>
            </w:r>
          </w:p>
        </w:tc>
      </w:tr>
      <w:tr w:rsidR="00CC1B6E" w:rsidRPr="003B3997" w:rsidTr="003B3997">
        <w:trPr>
          <w:trHeight w:val="426"/>
          <w:jc w:val="center"/>
        </w:trPr>
        <w:tc>
          <w:tcPr>
            <w:tcW w:w="1266" w:type="pct"/>
            <w:vMerge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присвоения кода, позволяющего однозначно установить участника платежной системы и вид его участия в платежной системе</w:t>
            </w:r>
          </w:p>
        </w:tc>
      </w:tr>
      <w:tr w:rsidR="00CC1B6E" w:rsidRPr="003B3997" w:rsidTr="003B3997">
        <w:trPr>
          <w:trHeight w:val="426"/>
          <w:jc w:val="center"/>
        </w:trPr>
        <w:tc>
          <w:tcPr>
            <w:tcW w:w="1266" w:type="pct"/>
            <w:vMerge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обеспечения исполнения обязательств участников платежной системы по переводу денежных средств</w:t>
            </w:r>
          </w:p>
        </w:tc>
      </w:tr>
      <w:tr w:rsidR="00CC1B6E" w:rsidRPr="003B3997" w:rsidTr="003B3997">
        <w:trPr>
          <w:trHeight w:val="289"/>
          <w:jc w:val="center"/>
        </w:trPr>
        <w:tc>
          <w:tcPr>
            <w:tcW w:w="1266" w:type="pct"/>
            <w:vMerge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Определение требований к защите информации</w:t>
            </w:r>
          </w:p>
        </w:tc>
      </w:tr>
      <w:tr w:rsidR="00CC1B6E" w:rsidRPr="003B3997" w:rsidTr="003B3997">
        <w:trPr>
          <w:trHeight w:val="426"/>
          <w:jc w:val="center"/>
        </w:trPr>
        <w:tc>
          <w:tcPr>
            <w:tcW w:w="1266" w:type="pct"/>
            <w:vMerge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платежных систем, с которыми должно осуществляться взаимодействие, и порядка такого взаимодействия</w:t>
            </w:r>
          </w:p>
        </w:tc>
      </w:tr>
      <w:tr w:rsidR="00CC1B6E" w:rsidRPr="003B3997" w:rsidTr="003B3997">
        <w:trPr>
          <w:trHeight w:val="274"/>
          <w:jc w:val="center"/>
        </w:trPr>
        <w:tc>
          <w:tcPr>
            <w:tcW w:w="1266" w:type="pct"/>
            <w:vMerge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изменения правил платежной системы</w:t>
            </w:r>
          </w:p>
        </w:tc>
      </w:tr>
      <w:tr w:rsidR="00CC1B6E" w:rsidRPr="003B3997" w:rsidTr="003B3997">
        <w:trPr>
          <w:trHeight w:val="426"/>
          <w:jc w:val="center"/>
        </w:trPr>
        <w:tc>
          <w:tcPr>
            <w:tcW w:w="1266" w:type="pct"/>
            <w:vMerge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досудебного разрешения споров с участниками платежной системы и операторами услуг платежной инфраструктуры</w:t>
            </w:r>
          </w:p>
        </w:tc>
      </w:tr>
      <w:tr w:rsidR="00CC1B6E" w:rsidRPr="003B3997" w:rsidTr="003B3997">
        <w:trPr>
          <w:trHeight w:val="426"/>
          <w:jc w:val="center"/>
        </w:trPr>
        <w:tc>
          <w:tcPr>
            <w:tcW w:w="1266" w:type="pct"/>
            <w:vMerge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Определение других положений, необходимых для обеспечения функционирования платежной системы</w:t>
            </w:r>
          </w:p>
        </w:tc>
      </w:tr>
      <w:tr w:rsidR="00CC1B6E" w:rsidRPr="003B3997" w:rsidTr="003B3997">
        <w:trPr>
          <w:trHeight w:val="151"/>
          <w:jc w:val="center"/>
        </w:trPr>
        <w:tc>
          <w:tcPr>
            <w:tcW w:w="1266" w:type="pct"/>
            <w:vMerge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правил платежной системы</w:t>
            </w:r>
          </w:p>
        </w:tc>
      </w:tr>
      <w:tr w:rsidR="00CC1B6E" w:rsidRPr="003B3997" w:rsidTr="003B3997">
        <w:trPr>
          <w:trHeight w:val="426"/>
          <w:jc w:val="center"/>
        </w:trPr>
        <w:tc>
          <w:tcPr>
            <w:tcW w:w="1266" w:type="pct"/>
            <w:vMerge w:val="restart"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Разрабатывать правила платежной системы в соответствии с требованиями законодательства</w:t>
            </w:r>
            <w:r w:rsidR="003B399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, нормативных и методических документов, стандартов и практики функционирования платежных систем</w:t>
            </w:r>
          </w:p>
        </w:tc>
      </w:tr>
      <w:tr w:rsidR="00CC1B6E" w:rsidRPr="003B3997" w:rsidTr="003B3997">
        <w:trPr>
          <w:trHeight w:val="426"/>
          <w:jc w:val="center"/>
        </w:trPr>
        <w:tc>
          <w:tcPr>
            <w:tcW w:w="1266" w:type="pct"/>
            <w:vMerge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с использованием современных информационных технологий</w:t>
            </w:r>
          </w:p>
        </w:tc>
      </w:tr>
      <w:tr w:rsidR="00CC1B6E" w:rsidRPr="003B3997" w:rsidTr="003B3997">
        <w:trPr>
          <w:trHeight w:val="189"/>
          <w:jc w:val="center"/>
        </w:trPr>
        <w:tc>
          <w:tcPr>
            <w:tcW w:w="1266" w:type="pct"/>
            <w:vMerge w:val="restart"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области платежных систем</w:t>
            </w:r>
          </w:p>
        </w:tc>
      </w:tr>
      <w:tr w:rsidR="00CC1B6E" w:rsidRPr="003B3997" w:rsidTr="003B3997">
        <w:trPr>
          <w:trHeight w:val="178"/>
          <w:jc w:val="center"/>
        </w:trPr>
        <w:tc>
          <w:tcPr>
            <w:tcW w:w="1266" w:type="pct"/>
            <w:vMerge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Нормативные и методические документы в области платежных систем</w:t>
            </w:r>
          </w:p>
        </w:tc>
      </w:tr>
      <w:tr w:rsidR="00CC1B6E" w:rsidRPr="003B3997" w:rsidTr="003B3997">
        <w:trPr>
          <w:trHeight w:val="183"/>
          <w:jc w:val="center"/>
        </w:trPr>
        <w:tc>
          <w:tcPr>
            <w:tcW w:w="1266" w:type="pct"/>
            <w:vMerge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Российские и международные стандарты в области платежных систем</w:t>
            </w:r>
          </w:p>
        </w:tc>
      </w:tr>
      <w:tr w:rsidR="00CC1B6E" w:rsidRPr="003B3997" w:rsidTr="003B3997">
        <w:trPr>
          <w:trHeight w:val="426"/>
          <w:jc w:val="center"/>
        </w:trPr>
        <w:tc>
          <w:tcPr>
            <w:tcW w:w="1266" w:type="pct"/>
            <w:vMerge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Характеристики и особенности российских и международных платежных систем</w:t>
            </w:r>
          </w:p>
        </w:tc>
      </w:tr>
      <w:tr w:rsidR="00CC1B6E" w:rsidRPr="003B3997" w:rsidTr="003B3997">
        <w:trPr>
          <w:trHeight w:val="179"/>
          <w:jc w:val="center"/>
        </w:trPr>
        <w:tc>
          <w:tcPr>
            <w:tcW w:w="1266" w:type="pct"/>
            <w:vMerge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Современные инструментальные средства подготовки документов</w:t>
            </w:r>
          </w:p>
        </w:tc>
      </w:tr>
      <w:tr w:rsidR="00CC1B6E" w:rsidRPr="003B3997" w:rsidTr="003B3997">
        <w:trPr>
          <w:trHeight w:val="312"/>
          <w:jc w:val="center"/>
        </w:trPr>
        <w:tc>
          <w:tcPr>
            <w:tcW w:w="1266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C1B6E" w:rsidRPr="003B3997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97">
              <w:rPr>
                <w:rFonts w:ascii="Times New Roman" w:hAnsi="Times New Roman" w:cs="Times New Roman"/>
                <w:sz w:val="24"/>
                <w:szCs w:val="24"/>
              </w:rPr>
              <w:t>Системное мышление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D54">
        <w:rPr>
          <w:rFonts w:ascii="Times New Roman" w:hAnsi="Times New Roman" w:cs="Times New Roman"/>
          <w:b/>
          <w:sz w:val="24"/>
          <w:szCs w:val="24"/>
        </w:rPr>
        <w:t>3.1.4. Трудовая функция</w:t>
      </w: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F0D54" w:rsidRPr="001F0D54" w:rsidTr="00E90B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F0D54" w:rsidRPr="001F0D54" w:rsidRDefault="001F0D54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D54" w:rsidRPr="001F0D54" w:rsidRDefault="001F0D54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Разработка системы управления рисками в платежной системе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F0D54" w:rsidRPr="001F0D54" w:rsidRDefault="001F0D54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D54" w:rsidRPr="001F0D54" w:rsidRDefault="001F0D54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A/04.6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F0D54" w:rsidRPr="001F0D54" w:rsidRDefault="001F0D54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D54" w:rsidRPr="001F0D54" w:rsidRDefault="001F0D54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1B6E" w:rsidRPr="001F0D54" w:rsidTr="000A0C6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B6E" w:rsidRPr="001F0D54" w:rsidTr="000A0C6C">
        <w:trPr>
          <w:jc w:val="center"/>
        </w:trPr>
        <w:tc>
          <w:tcPr>
            <w:tcW w:w="1266" w:type="pct"/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C1B6E" w:rsidRPr="00E90B24" w:rsidTr="00E90B24">
        <w:trPr>
          <w:trHeight w:val="283"/>
          <w:jc w:val="center"/>
        </w:trPr>
        <w:tc>
          <w:tcPr>
            <w:tcW w:w="1266" w:type="pct"/>
            <w:vMerge w:val="restart"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Выбор модели управления рисками</w:t>
            </w:r>
          </w:p>
        </w:tc>
      </w:tr>
      <w:tr w:rsidR="00CC1B6E" w:rsidRPr="00E90B24" w:rsidTr="00E90B24">
        <w:trPr>
          <w:trHeight w:val="426"/>
          <w:jc w:val="center"/>
        </w:trPr>
        <w:tc>
          <w:tcPr>
            <w:tcW w:w="1266" w:type="pct"/>
            <w:vMerge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организационной структуры управления рисками, обеспечивающей контроль выполнени</w:t>
            </w:r>
            <w:r w:rsidR="00E90B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платежной системы требований к управлению рисками, установленных правилами платежной системы</w:t>
            </w:r>
          </w:p>
        </w:tc>
      </w:tr>
      <w:tr w:rsidR="00CC1B6E" w:rsidRPr="00E90B24" w:rsidTr="00E90B24">
        <w:trPr>
          <w:trHeight w:val="426"/>
          <w:jc w:val="center"/>
        </w:trPr>
        <w:tc>
          <w:tcPr>
            <w:tcW w:w="1266" w:type="pct"/>
            <w:vMerge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Определение функциональных обязанностей лиц (структурных подразделений), ответственных за управление рисками</w:t>
            </w:r>
          </w:p>
        </w:tc>
      </w:tr>
      <w:tr w:rsidR="00CC1B6E" w:rsidRPr="00E90B24" w:rsidTr="00E90B24">
        <w:trPr>
          <w:trHeight w:val="426"/>
          <w:jc w:val="center"/>
        </w:trPr>
        <w:tc>
          <w:tcPr>
            <w:tcW w:w="1266" w:type="pct"/>
            <w:vMerge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Доведение до органов управления оператора платежной системы соответствующей информации о рисках</w:t>
            </w:r>
          </w:p>
        </w:tc>
      </w:tr>
      <w:tr w:rsidR="00CC1B6E" w:rsidRPr="00E90B24" w:rsidTr="00E90B24">
        <w:trPr>
          <w:trHeight w:val="426"/>
          <w:jc w:val="center"/>
        </w:trPr>
        <w:tc>
          <w:tcPr>
            <w:tcW w:w="1266" w:type="pct"/>
            <w:vMerge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показателей бесперебойности функционирования платежной системы и порядка обеспечения бесперебойности функционирования платежной системы</w:t>
            </w:r>
          </w:p>
        </w:tc>
      </w:tr>
      <w:tr w:rsidR="00CC1B6E" w:rsidRPr="00E90B24" w:rsidTr="00E90B24">
        <w:trPr>
          <w:trHeight w:val="283"/>
          <w:jc w:val="center"/>
        </w:trPr>
        <w:tc>
          <w:tcPr>
            <w:tcW w:w="1266" w:type="pct"/>
            <w:vMerge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Определение методик анализа рисков в платежной системе</w:t>
            </w:r>
          </w:p>
        </w:tc>
      </w:tr>
      <w:tr w:rsidR="00CC1B6E" w:rsidRPr="00E90B24" w:rsidTr="00E90B24">
        <w:trPr>
          <w:trHeight w:val="426"/>
          <w:jc w:val="center"/>
        </w:trPr>
        <w:tc>
          <w:tcPr>
            <w:tcW w:w="1266" w:type="pct"/>
            <w:vMerge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обмена информацией, необходимой для управления рисками</w:t>
            </w:r>
          </w:p>
        </w:tc>
      </w:tr>
      <w:tr w:rsidR="00CC1B6E" w:rsidRPr="00E90B24" w:rsidTr="00E90B24">
        <w:trPr>
          <w:trHeight w:val="426"/>
          <w:jc w:val="center"/>
        </w:trPr>
        <w:tc>
          <w:tcPr>
            <w:tcW w:w="1266" w:type="pct"/>
            <w:vMerge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взаимодействия в спорных, нестандартных и чрезвычайных ситуациях, включая случаи системных сбоев</w:t>
            </w:r>
          </w:p>
        </w:tc>
      </w:tr>
      <w:tr w:rsidR="00CC1B6E" w:rsidRPr="00E90B24" w:rsidTr="00E90B24">
        <w:trPr>
          <w:trHeight w:val="426"/>
          <w:jc w:val="center"/>
        </w:trPr>
        <w:tc>
          <w:tcPr>
            <w:tcW w:w="1266" w:type="pct"/>
            <w:vMerge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изменения операционных и технологических средств и процедур</w:t>
            </w:r>
          </w:p>
        </w:tc>
      </w:tr>
      <w:tr w:rsidR="00CC1B6E" w:rsidRPr="00E90B24" w:rsidTr="00E90B24">
        <w:trPr>
          <w:trHeight w:val="426"/>
          <w:jc w:val="center"/>
        </w:trPr>
        <w:tc>
          <w:tcPr>
            <w:tcW w:w="1266" w:type="pct"/>
            <w:vMerge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оценки качества функционирования операционных и технологических средств, информационных систем независимой организаци</w:t>
            </w:r>
            <w:r w:rsidR="00E90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C1B6E" w:rsidRPr="00E90B24" w:rsidTr="00E90B24">
        <w:trPr>
          <w:trHeight w:val="426"/>
          <w:jc w:val="center"/>
        </w:trPr>
        <w:tc>
          <w:tcPr>
            <w:tcW w:w="1266" w:type="pct"/>
            <w:vMerge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обеспечения защиты информации в платежной системе</w:t>
            </w:r>
          </w:p>
        </w:tc>
      </w:tr>
      <w:tr w:rsidR="00CC1B6E" w:rsidRPr="00E90B24" w:rsidTr="00E90B24">
        <w:trPr>
          <w:trHeight w:val="283"/>
          <w:jc w:val="center"/>
        </w:trPr>
        <w:tc>
          <w:tcPr>
            <w:tcW w:w="1266" w:type="pct"/>
            <w:vMerge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Выбор стандартных способов управления рисками в платежной системе</w:t>
            </w:r>
          </w:p>
        </w:tc>
      </w:tr>
      <w:tr w:rsidR="00CC1B6E" w:rsidRPr="00E90B24" w:rsidTr="00E90B24">
        <w:trPr>
          <w:trHeight w:val="426"/>
          <w:jc w:val="center"/>
        </w:trPr>
        <w:tc>
          <w:tcPr>
            <w:tcW w:w="1266" w:type="pct"/>
            <w:vMerge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Разработка нестандартных способов управления рисками в платежной системе</w:t>
            </w:r>
          </w:p>
        </w:tc>
      </w:tr>
      <w:tr w:rsidR="00CC1B6E" w:rsidRPr="00E90B24" w:rsidTr="00E90B24">
        <w:trPr>
          <w:trHeight w:val="426"/>
          <w:jc w:val="center"/>
        </w:trPr>
        <w:tc>
          <w:tcPr>
            <w:tcW w:w="1266" w:type="pct"/>
            <w:vMerge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по созданию оператором платежной системы коллегиального органа по управлению рисками в платежной системе</w:t>
            </w:r>
          </w:p>
        </w:tc>
      </w:tr>
      <w:tr w:rsidR="00CC1B6E" w:rsidRPr="00E90B24" w:rsidTr="00E90B24">
        <w:trPr>
          <w:trHeight w:val="426"/>
          <w:jc w:val="center"/>
        </w:trPr>
        <w:tc>
          <w:tcPr>
            <w:tcW w:w="1266" w:type="pct"/>
            <w:vMerge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параметров системы управления рисками в платежной системе</w:t>
            </w:r>
          </w:p>
        </w:tc>
      </w:tr>
      <w:tr w:rsidR="00CC1B6E" w:rsidRPr="00E90B24" w:rsidTr="00E90B24">
        <w:trPr>
          <w:trHeight w:val="283"/>
          <w:jc w:val="center"/>
        </w:trPr>
        <w:tc>
          <w:tcPr>
            <w:tcW w:w="1266" w:type="pct"/>
            <w:vMerge w:val="restart"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Идентифицировать и классифицировать риски в платежной системе</w:t>
            </w:r>
          </w:p>
        </w:tc>
      </w:tr>
      <w:tr w:rsidR="00CC1B6E" w:rsidRPr="00E90B24" w:rsidTr="00E90B24">
        <w:trPr>
          <w:trHeight w:val="283"/>
          <w:jc w:val="center"/>
        </w:trPr>
        <w:tc>
          <w:tcPr>
            <w:tcW w:w="1266" w:type="pct"/>
            <w:vMerge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E90B2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водить качественный анализ рисков в платежной системе</w:t>
            </w:r>
          </w:p>
        </w:tc>
      </w:tr>
      <w:tr w:rsidR="00CC1B6E" w:rsidRPr="00E90B24" w:rsidTr="00E90B24">
        <w:trPr>
          <w:trHeight w:val="283"/>
          <w:jc w:val="center"/>
        </w:trPr>
        <w:tc>
          <w:tcPr>
            <w:tcW w:w="1266" w:type="pct"/>
            <w:vMerge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E90B2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водить количественный анализ рисков в платежной системе</w:t>
            </w:r>
          </w:p>
        </w:tc>
      </w:tr>
      <w:tr w:rsidR="00CC1B6E" w:rsidRPr="00E90B24" w:rsidTr="00E90B24">
        <w:trPr>
          <w:trHeight w:val="426"/>
          <w:jc w:val="center"/>
        </w:trPr>
        <w:tc>
          <w:tcPr>
            <w:tcW w:w="1266" w:type="pct"/>
            <w:vMerge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Осуществлять планирование мероприятий по управлению рисками в платежной системе</w:t>
            </w:r>
          </w:p>
        </w:tc>
      </w:tr>
      <w:tr w:rsidR="00CC1B6E" w:rsidRPr="00E90B24" w:rsidTr="00E90B24">
        <w:trPr>
          <w:trHeight w:val="426"/>
          <w:jc w:val="center"/>
        </w:trPr>
        <w:tc>
          <w:tcPr>
            <w:tcW w:w="1266" w:type="pct"/>
            <w:vMerge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с использованием современных информационных технологий</w:t>
            </w:r>
          </w:p>
        </w:tc>
      </w:tr>
      <w:tr w:rsidR="00CC1B6E" w:rsidRPr="00E90B24" w:rsidTr="00E90B24">
        <w:trPr>
          <w:trHeight w:val="283"/>
          <w:jc w:val="center"/>
        </w:trPr>
        <w:tc>
          <w:tcPr>
            <w:tcW w:w="1266" w:type="pct"/>
            <w:vMerge w:val="restart"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области платежных систем</w:t>
            </w:r>
          </w:p>
        </w:tc>
      </w:tr>
      <w:tr w:rsidR="00CC1B6E" w:rsidRPr="00E90B24" w:rsidTr="00E90B24">
        <w:trPr>
          <w:trHeight w:val="283"/>
          <w:jc w:val="center"/>
        </w:trPr>
        <w:tc>
          <w:tcPr>
            <w:tcW w:w="1266" w:type="pct"/>
            <w:vMerge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Нормативные и методические документы в области платежных систем</w:t>
            </w:r>
          </w:p>
        </w:tc>
      </w:tr>
      <w:tr w:rsidR="00CC1B6E" w:rsidRPr="00E90B24" w:rsidTr="00E90B24">
        <w:trPr>
          <w:trHeight w:val="283"/>
          <w:jc w:val="center"/>
        </w:trPr>
        <w:tc>
          <w:tcPr>
            <w:tcW w:w="1266" w:type="pct"/>
            <w:vMerge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Российские и международные стандарты в области платежных систем</w:t>
            </w:r>
          </w:p>
        </w:tc>
      </w:tr>
      <w:tr w:rsidR="00CC1B6E" w:rsidRPr="00E90B24" w:rsidTr="00E90B24">
        <w:trPr>
          <w:trHeight w:val="426"/>
          <w:jc w:val="center"/>
        </w:trPr>
        <w:tc>
          <w:tcPr>
            <w:tcW w:w="1266" w:type="pct"/>
            <w:vMerge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Характеристики и особенности российских и международных платежных систем</w:t>
            </w:r>
          </w:p>
        </w:tc>
      </w:tr>
      <w:tr w:rsidR="00CC1B6E" w:rsidRPr="00E90B24" w:rsidTr="00E90B24">
        <w:trPr>
          <w:trHeight w:val="426"/>
          <w:jc w:val="center"/>
        </w:trPr>
        <w:tc>
          <w:tcPr>
            <w:tcW w:w="1266" w:type="pct"/>
            <w:vMerge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Основы управления рисками, особенности управления рисками в области платежных систем</w:t>
            </w:r>
          </w:p>
        </w:tc>
      </w:tr>
      <w:tr w:rsidR="00CC1B6E" w:rsidRPr="00E90B24" w:rsidTr="00E90B24">
        <w:trPr>
          <w:trHeight w:val="283"/>
          <w:jc w:val="center"/>
        </w:trPr>
        <w:tc>
          <w:tcPr>
            <w:tcW w:w="1266" w:type="pct"/>
            <w:vMerge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математической статистики</w:t>
            </w:r>
          </w:p>
        </w:tc>
      </w:tr>
      <w:tr w:rsidR="00CC1B6E" w:rsidRPr="00E90B24" w:rsidTr="00E90B24">
        <w:trPr>
          <w:trHeight w:val="283"/>
          <w:jc w:val="center"/>
        </w:trPr>
        <w:tc>
          <w:tcPr>
            <w:tcW w:w="1266" w:type="pct"/>
            <w:vMerge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Методы обеспечения защиты информации в информационных системах</w:t>
            </w:r>
          </w:p>
        </w:tc>
      </w:tr>
      <w:tr w:rsidR="00CC1B6E" w:rsidRPr="00E90B24" w:rsidTr="00E90B24">
        <w:trPr>
          <w:trHeight w:val="426"/>
          <w:jc w:val="center"/>
        </w:trPr>
        <w:tc>
          <w:tcPr>
            <w:tcW w:w="1266" w:type="pct"/>
            <w:vMerge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Современные инструментальные средства подготовки документов и представления материала</w:t>
            </w:r>
          </w:p>
        </w:tc>
      </w:tr>
      <w:tr w:rsidR="00CC1B6E" w:rsidRPr="00E90B24" w:rsidTr="00E90B24">
        <w:trPr>
          <w:trHeight w:val="283"/>
          <w:jc w:val="center"/>
        </w:trPr>
        <w:tc>
          <w:tcPr>
            <w:tcW w:w="1266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Системное мышление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D54">
        <w:rPr>
          <w:rFonts w:ascii="Times New Roman" w:hAnsi="Times New Roman" w:cs="Times New Roman"/>
          <w:b/>
          <w:sz w:val="24"/>
          <w:szCs w:val="24"/>
        </w:rPr>
        <w:t>3.1.5. Трудовая функция</w:t>
      </w: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F0D54" w:rsidRPr="001F0D54" w:rsidTr="00E90B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F0D54" w:rsidRPr="001F0D54" w:rsidRDefault="001F0D54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D54" w:rsidRPr="001F0D54" w:rsidRDefault="001F0D54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Сопровождение процессов организации и регистрации платежной системы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F0D54" w:rsidRPr="001F0D54" w:rsidRDefault="001F0D54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D54" w:rsidRPr="001F0D54" w:rsidRDefault="001F0D54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A/05.6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F0D54" w:rsidRPr="001F0D54" w:rsidRDefault="001F0D54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D54" w:rsidRPr="001F0D54" w:rsidRDefault="001F0D54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1B6E" w:rsidRPr="001F0D54" w:rsidTr="007F1FC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B6E" w:rsidRPr="001F0D54" w:rsidTr="007F1FCF">
        <w:trPr>
          <w:jc w:val="center"/>
        </w:trPr>
        <w:tc>
          <w:tcPr>
            <w:tcW w:w="1266" w:type="pct"/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C1B6E" w:rsidRPr="001F0D54" w:rsidTr="000A0C6C">
        <w:trPr>
          <w:trHeight w:val="426"/>
          <w:jc w:val="center"/>
        </w:trPr>
        <w:tc>
          <w:tcPr>
            <w:tcW w:w="1266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Экспертная поддержка переговоров с потенциальными участниками платежной системы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Экспертное участие в подготовке пакета документов для регистрации платежной системы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надзора и наблюдения по вопросам регистрации платежной системы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Выполнять презентацию материала по основным характеристикам и правилам платежной системы</w:t>
            </w:r>
          </w:p>
        </w:tc>
      </w:tr>
      <w:tr w:rsidR="00CC1B6E" w:rsidRPr="001F0D54" w:rsidTr="00E90B24">
        <w:trPr>
          <w:trHeight w:val="283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и </w:t>
            </w:r>
            <w:r w:rsidRPr="00585F21">
              <w:rPr>
                <w:rFonts w:ascii="Times New Roman" w:hAnsi="Times New Roman" w:cs="Times New Roman"/>
                <w:sz w:val="24"/>
                <w:szCs w:val="24"/>
              </w:rPr>
              <w:t>структурирован</w:t>
            </w:r>
            <w:r w:rsidR="00EC7C5B" w:rsidRPr="00585F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F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мысли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с использованием современных информационных технологий</w:t>
            </w:r>
          </w:p>
        </w:tc>
      </w:tr>
      <w:tr w:rsidR="00CC1B6E" w:rsidRPr="001F0D54" w:rsidTr="00E90B24">
        <w:trPr>
          <w:trHeight w:val="283"/>
          <w:jc w:val="center"/>
        </w:trPr>
        <w:tc>
          <w:tcPr>
            <w:tcW w:w="1266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области платежных систем</w:t>
            </w:r>
          </w:p>
        </w:tc>
      </w:tr>
      <w:tr w:rsidR="00CC1B6E" w:rsidRPr="001F0D54" w:rsidTr="00E90B24">
        <w:trPr>
          <w:trHeight w:val="283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Нормативные и методические документы в области платежных систем</w:t>
            </w:r>
          </w:p>
        </w:tc>
      </w:tr>
      <w:tr w:rsidR="00CC1B6E" w:rsidRPr="001F0D54" w:rsidTr="00E90B24">
        <w:trPr>
          <w:trHeight w:val="283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Российские и международные стандарты в области платежных систем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Характеристики и особенности российских и международных платежных систем</w:t>
            </w:r>
          </w:p>
        </w:tc>
      </w:tr>
      <w:tr w:rsidR="00CC1B6E" w:rsidRPr="001F0D54" w:rsidTr="00E90B24">
        <w:trPr>
          <w:trHeight w:val="283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Основы делового этикета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Современные инструментальные средства подготовки документов и представления материала</w:t>
            </w:r>
          </w:p>
        </w:tc>
      </w:tr>
      <w:tr w:rsidR="00CC1B6E" w:rsidRPr="001F0D54" w:rsidTr="00E90B24">
        <w:trPr>
          <w:trHeight w:val="283"/>
          <w:jc w:val="center"/>
        </w:trPr>
        <w:tc>
          <w:tcPr>
            <w:tcW w:w="1266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Навыки межличностной коммуникации</w:t>
            </w:r>
          </w:p>
        </w:tc>
      </w:tr>
    </w:tbl>
    <w:p w:rsidR="00CC1B6E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C5B" w:rsidRPr="001F0D54" w:rsidRDefault="00EC7C5B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B6E" w:rsidRPr="001F0D54" w:rsidRDefault="00CC1B6E" w:rsidP="00CD3F4C">
      <w:pPr>
        <w:pStyle w:val="22"/>
      </w:pPr>
      <w:bookmarkStart w:id="5" w:name="_Toc410848035"/>
      <w:r w:rsidRPr="001F0D54">
        <w:lastRenderedPageBreak/>
        <w:t>3.2. Обобщенная трудовая функция</w:t>
      </w:r>
      <w:bookmarkEnd w:id="5"/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C1B6E" w:rsidRPr="001F0D54" w:rsidTr="001F0D5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Эксплуатация платежной системы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C1B6E" w:rsidRPr="001F0D54" w:rsidTr="00864CD2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B6E" w:rsidRPr="001F0D54" w:rsidTr="00864CD2">
        <w:trPr>
          <w:jc w:val="center"/>
        </w:trPr>
        <w:tc>
          <w:tcPr>
            <w:tcW w:w="2550" w:type="dxa"/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C1B6E" w:rsidRPr="001F0D54" w:rsidTr="000A0C6C">
        <w:trPr>
          <w:jc w:val="center"/>
        </w:trPr>
        <w:tc>
          <w:tcPr>
            <w:tcW w:w="1213" w:type="pct"/>
          </w:tcPr>
          <w:p w:rsidR="00CC1B6E" w:rsidRPr="001F0D54" w:rsidRDefault="00156B8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2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Специалист по платежным системам</w:t>
            </w:r>
          </w:p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платежных систем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C1B6E" w:rsidRPr="001F0D54" w:rsidTr="000A0C6C">
        <w:trPr>
          <w:jc w:val="center"/>
        </w:trPr>
        <w:tc>
          <w:tcPr>
            <w:tcW w:w="1213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5F637D" w:rsidRPr="001853EB" w:rsidRDefault="00CC1B6E" w:rsidP="00EB75E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 –</w:t>
            </w:r>
            <w:r w:rsidR="00E90B24"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236DB6"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бакалавриат</w:t>
            </w:r>
          </w:p>
          <w:p w:rsidR="00CC1B6E" w:rsidRPr="001853EB" w:rsidRDefault="00236DB6" w:rsidP="00EB75E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Дополнительное</w:t>
            </w:r>
            <w:r w:rsidR="00CC1B6E"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профессион</w:t>
            </w:r>
            <w:r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альное</w:t>
            </w:r>
            <w:r w:rsidR="00CC1B6E"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образование</w:t>
            </w:r>
            <w:r w:rsidR="00E90B24"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CC1B6E"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– программы повышения квалификации </w:t>
            </w:r>
          </w:p>
        </w:tc>
      </w:tr>
      <w:tr w:rsidR="00CC1B6E" w:rsidRPr="001F0D54" w:rsidTr="000A0C6C">
        <w:trPr>
          <w:jc w:val="center"/>
        </w:trPr>
        <w:tc>
          <w:tcPr>
            <w:tcW w:w="1213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в банковской или смежной сфере не менее </w:t>
            </w:r>
            <w:r w:rsidR="00E90B24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C1B6E" w:rsidRPr="001F0D54" w:rsidTr="000A0C6C">
        <w:trPr>
          <w:jc w:val="center"/>
        </w:trPr>
        <w:tc>
          <w:tcPr>
            <w:tcW w:w="1213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3F4C" w:rsidRPr="001F0D54" w:rsidTr="000A0C6C">
        <w:trPr>
          <w:jc w:val="center"/>
        </w:trPr>
        <w:tc>
          <w:tcPr>
            <w:tcW w:w="1213" w:type="pct"/>
          </w:tcPr>
          <w:p w:rsidR="00CD3F4C" w:rsidRPr="001F0D54" w:rsidRDefault="00CD3F4C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D3F4C" w:rsidRPr="001F0D54" w:rsidRDefault="00CD3F4C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B6E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5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D73E18" w:rsidRPr="001F0D54" w:rsidRDefault="00D73E18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C1B6E" w:rsidRPr="001F0D54" w:rsidTr="00E90B24">
        <w:trPr>
          <w:jc w:val="center"/>
        </w:trPr>
        <w:tc>
          <w:tcPr>
            <w:tcW w:w="1282" w:type="pct"/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74C5C" w:rsidRPr="001F0D54" w:rsidTr="00E90B24">
        <w:trPr>
          <w:jc w:val="center"/>
        </w:trPr>
        <w:tc>
          <w:tcPr>
            <w:tcW w:w="1282" w:type="pct"/>
            <w:vMerge w:val="restart"/>
          </w:tcPr>
          <w:p w:rsidR="00474C5C" w:rsidRPr="001F0D54" w:rsidRDefault="00474C5C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474C5C" w:rsidRPr="001F0D54" w:rsidRDefault="00474C5C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2837" w:type="pct"/>
          </w:tcPr>
          <w:p w:rsidR="00474C5C" w:rsidRPr="001F0D54" w:rsidRDefault="00474C5C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Руководители специализированных подразделений (служб) в учреждениях, организациях и на предприятиях, осуществляющих общую коммерческую деятельность, операции с недвижимостью и другие коммерческие услуги</w:t>
            </w:r>
          </w:p>
        </w:tc>
      </w:tr>
      <w:tr w:rsidR="00474C5C" w:rsidRPr="001F0D54" w:rsidTr="00E90B24">
        <w:trPr>
          <w:jc w:val="center"/>
        </w:trPr>
        <w:tc>
          <w:tcPr>
            <w:tcW w:w="1282" w:type="pct"/>
            <w:vMerge/>
          </w:tcPr>
          <w:p w:rsidR="00474C5C" w:rsidRPr="001F0D54" w:rsidRDefault="00474C5C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474C5C" w:rsidRPr="001F0D54" w:rsidRDefault="00474C5C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2837" w:type="pct"/>
          </w:tcPr>
          <w:p w:rsidR="00474C5C" w:rsidRPr="001F0D54" w:rsidRDefault="00474C5C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Бухгалтеры и специалисты по финансам и кредиту</w:t>
            </w:r>
          </w:p>
        </w:tc>
      </w:tr>
      <w:tr w:rsidR="00474C5C" w:rsidRPr="001F0D54" w:rsidTr="00E90B24">
        <w:trPr>
          <w:trHeight w:val="283"/>
          <w:jc w:val="center"/>
        </w:trPr>
        <w:tc>
          <w:tcPr>
            <w:tcW w:w="1282" w:type="pct"/>
            <w:vMerge/>
          </w:tcPr>
          <w:p w:rsidR="00474C5C" w:rsidRPr="001F0D54" w:rsidRDefault="00474C5C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474C5C" w:rsidRPr="001F0D54" w:rsidRDefault="00474C5C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2837" w:type="pct"/>
          </w:tcPr>
          <w:p w:rsidR="00474C5C" w:rsidRPr="001F0D54" w:rsidRDefault="00474C5C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</w:t>
            </w:r>
          </w:p>
        </w:tc>
      </w:tr>
      <w:tr w:rsidR="00CD3F4C" w:rsidRPr="001F0D54" w:rsidTr="00780D45">
        <w:trPr>
          <w:trHeight w:val="210"/>
          <w:jc w:val="center"/>
        </w:trPr>
        <w:tc>
          <w:tcPr>
            <w:tcW w:w="1282" w:type="pct"/>
            <w:tcBorders>
              <w:bottom w:val="single" w:sz="4" w:space="0" w:color="808080"/>
            </w:tcBorders>
          </w:tcPr>
          <w:p w:rsidR="00CD3F4C" w:rsidRPr="001F0D54" w:rsidRDefault="00CD3F4C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CD3F4C" w:rsidRPr="001F0D54" w:rsidRDefault="00A2257B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24057</w:t>
            </w:r>
          </w:p>
        </w:tc>
        <w:tc>
          <w:tcPr>
            <w:tcW w:w="2837" w:type="pct"/>
          </w:tcPr>
          <w:p w:rsidR="00CD3F4C" w:rsidRPr="00052BB9" w:rsidRDefault="00A2257B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7B">
              <w:rPr>
                <w:rFonts w:ascii="Times New Roman" w:hAnsi="Times New Roman" w:cs="Times New Roman"/>
                <w:sz w:val="24"/>
                <w:szCs w:val="24"/>
              </w:rPr>
              <w:t>Менеджер (в коммерческой деятельности)</w:t>
            </w:r>
          </w:p>
        </w:tc>
      </w:tr>
      <w:tr w:rsidR="00780D45" w:rsidRPr="001F0D54" w:rsidTr="00780D45">
        <w:trPr>
          <w:trHeight w:val="283"/>
          <w:jc w:val="center"/>
        </w:trPr>
        <w:tc>
          <w:tcPr>
            <w:tcW w:w="1282" w:type="pct"/>
            <w:vMerge w:val="restart"/>
          </w:tcPr>
          <w:p w:rsidR="00780D45" w:rsidRPr="00EC69BB" w:rsidRDefault="00780D45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9BB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780D45" w:rsidRPr="001F0D54" w:rsidRDefault="00780D45" w:rsidP="001F7E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080700</w:t>
            </w:r>
          </w:p>
        </w:tc>
        <w:tc>
          <w:tcPr>
            <w:tcW w:w="2837" w:type="pct"/>
          </w:tcPr>
          <w:p w:rsidR="00780D45" w:rsidRPr="001F0D54" w:rsidRDefault="00780D45" w:rsidP="001F7E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</w:tr>
      <w:tr w:rsidR="00780D45" w:rsidRPr="001F0D54" w:rsidTr="00780D45">
        <w:trPr>
          <w:trHeight w:val="283"/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:rsidR="00780D45" w:rsidRPr="00780D45" w:rsidRDefault="00780D45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1" w:type="pct"/>
          </w:tcPr>
          <w:p w:rsidR="00780D45" w:rsidRPr="001F0D54" w:rsidRDefault="00780D45" w:rsidP="001F7E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080800</w:t>
            </w:r>
          </w:p>
        </w:tc>
        <w:tc>
          <w:tcPr>
            <w:tcW w:w="2837" w:type="pct"/>
          </w:tcPr>
          <w:p w:rsidR="00780D45" w:rsidRPr="001F0D54" w:rsidRDefault="00780D45" w:rsidP="001F7E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780D45" w:rsidRPr="001F0D54" w:rsidTr="00780D45">
        <w:trPr>
          <w:trHeight w:val="283"/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:rsidR="00780D45" w:rsidRPr="00780D45" w:rsidRDefault="00780D45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1" w:type="pct"/>
          </w:tcPr>
          <w:p w:rsidR="00780D45" w:rsidRPr="001F0D54" w:rsidRDefault="00780D45" w:rsidP="001F7E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230200</w:t>
            </w:r>
          </w:p>
        </w:tc>
        <w:tc>
          <w:tcPr>
            <w:tcW w:w="2837" w:type="pct"/>
          </w:tcPr>
          <w:p w:rsidR="00780D45" w:rsidRPr="001F0D54" w:rsidRDefault="00780D45" w:rsidP="001F7E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</w:tr>
    </w:tbl>
    <w:p w:rsidR="00D73E18" w:rsidRDefault="00D73E18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E18" w:rsidRDefault="00D73E18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E18" w:rsidRDefault="00D73E18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E18" w:rsidRDefault="00D73E18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E18" w:rsidRDefault="00D73E18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E18" w:rsidRDefault="00D73E18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E18" w:rsidRDefault="00D73E18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E18" w:rsidRDefault="00D73E18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E18" w:rsidRDefault="00D73E18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E18" w:rsidRDefault="00D73E18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D54">
        <w:rPr>
          <w:rFonts w:ascii="Times New Roman" w:hAnsi="Times New Roman" w:cs="Times New Roman"/>
          <w:b/>
          <w:sz w:val="24"/>
          <w:szCs w:val="24"/>
        </w:rPr>
        <w:lastRenderedPageBreak/>
        <w:t>3.2.1. Трудовая функция</w:t>
      </w: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F0D54" w:rsidRPr="001F0D54" w:rsidTr="00E90B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F0D54" w:rsidRPr="001F0D54" w:rsidRDefault="001F0D54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D54" w:rsidRPr="001F0D54" w:rsidRDefault="001F0D54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  <w:r w:rsidR="007F1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функционировани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 платежной системы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F0D54" w:rsidRPr="001F0D54" w:rsidRDefault="001F0D54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D54" w:rsidRPr="001F0D54" w:rsidRDefault="001F0D54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F0D54" w:rsidRPr="001F0D54" w:rsidRDefault="001F0D54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D54" w:rsidRPr="001F0D54" w:rsidRDefault="001F0D54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1B6E" w:rsidRPr="001F0D54" w:rsidTr="000A0C6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B6E" w:rsidRPr="001F0D54" w:rsidTr="000A0C6C">
        <w:trPr>
          <w:jc w:val="center"/>
        </w:trPr>
        <w:tc>
          <w:tcPr>
            <w:tcW w:w="1266" w:type="pct"/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C1B6E" w:rsidRPr="00E90B24" w:rsidTr="0031625A">
        <w:trPr>
          <w:trHeight w:val="283"/>
          <w:jc w:val="center"/>
        </w:trPr>
        <w:tc>
          <w:tcPr>
            <w:tcW w:w="1266" w:type="pct"/>
            <w:vMerge w:val="restart"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Ведение перечня операторов услуг платежной инфраструктуры</w:t>
            </w:r>
          </w:p>
        </w:tc>
      </w:tr>
      <w:tr w:rsidR="00CC1B6E" w:rsidRPr="00E90B24" w:rsidTr="00E90B24">
        <w:trPr>
          <w:trHeight w:val="426"/>
          <w:jc w:val="center"/>
        </w:trPr>
        <w:tc>
          <w:tcPr>
            <w:tcW w:w="1266" w:type="pct"/>
            <w:vMerge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соблюдени</w:t>
            </w:r>
            <w:r w:rsidR="003162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платежной системы операторами услуг платежной инфраструктуры</w:t>
            </w:r>
          </w:p>
        </w:tc>
      </w:tr>
      <w:tr w:rsidR="00CC1B6E" w:rsidRPr="00E90B24" w:rsidTr="00E90B24">
        <w:trPr>
          <w:trHeight w:val="426"/>
          <w:jc w:val="center"/>
        </w:trPr>
        <w:tc>
          <w:tcPr>
            <w:tcW w:w="1266" w:type="pct"/>
            <w:vMerge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</w:t>
            </w:r>
            <w:r w:rsidR="003162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облюдени</w:t>
            </w:r>
            <w:r w:rsidR="003162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платежной системы другими участниками платежной системы</w:t>
            </w:r>
          </w:p>
        </w:tc>
      </w:tr>
      <w:tr w:rsidR="00CC1B6E" w:rsidRPr="00E90B24" w:rsidTr="00E90B24">
        <w:trPr>
          <w:trHeight w:val="426"/>
          <w:jc w:val="center"/>
        </w:trPr>
        <w:tc>
          <w:tcPr>
            <w:tcW w:w="1266" w:type="pct"/>
            <w:vMerge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оказани</w:t>
            </w:r>
            <w:r w:rsidR="003162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 xml:space="preserve"> услуг платежной инфраструктуры участникам платежной системы</w:t>
            </w:r>
          </w:p>
        </w:tc>
      </w:tr>
      <w:tr w:rsidR="00CC1B6E" w:rsidRPr="00E90B24" w:rsidTr="00E90B24">
        <w:trPr>
          <w:trHeight w:val="426"/>
          <w:jc w:val="center"/>
        </w:trPr>
        <w:tc>
          <w:tcPr>
            <w:tcW w:w="1266" w:type="pct"/>
            <w:vMerge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надзора и наблюдения за функционированием платежной системы</w:t>
            </w:r>
          </w:p>
        </w:tc>
      </w:tr>
      <w:tr w:rsidR="00CC1B6E" w:rsidRPr="00E90B24" w:rsidTr="0031625A">
        <w:trPr>
          <w:trHeight w:val="283"/>
          <w:jc w:val="center"/>
        </w:trPr>
        <w:tc>
          <w:tcPr>
            <w:tcW w:w="1266" w:type="pct"/>
            <w:vMerge w:val="restart"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Владеть различными методами и инструментами получения информации</w:t>
            </w:r>
          </w:p>
        </w:tc>
      </w:tr>
      <w:tr w:rsidR="00CC1B6E" w:rsidRPr="00E90B24" w:rsidTr="0031625A">
        <w:trPr>
          <w:trHeight w:val="283"/>
          <w:jc w:val="center"/>
        </w:trPr>
        <w:tc>
          <w:tcPr>
            <w:tcW w:w="1266" w:type="pct"/>
            <w:vMerge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Оценивать достоверность полученной информации</w:t>
            </w:r>
          </w:p>
        </w:tc>
      </w:tr>
      <w:tr w:rsidR="00CC1B6E" w:rsidRPr="00E90B24" w:rsidTr="0031625A">
        <w:trPr>
          <w:trHeight w:val="283"/>
          <w:jc w:val="center"/>
        </w:trPr>
        <w:tc>
          <w:tcPr>
            <w:tcW w:w="1266" w:type="pct"/>
            <w:vMerge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Работать с большими объемами информации</w:t>
            </w:r>
          </w:p>
        </w:tc>
      </w:tr>
      <w:tr w:rsidR="00CC1B6E" w:rsidRPr="00E90B24" w:rsidTr="0031625A">
        <w:trPr>
          <w:trHeight w:val="283"/>
          <w:jc w:val="center"/>
        </w:trPr>
        <w:tc>
          <w:tcPr>
            <w:tcW w:w="1266" w:type="pct"/>
            <w:vMerge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90B24" w:rsidRDefault="005F637D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Анализировать полученную информацию</w:t>
            </w:r>
          </w:p>
        </w:tc>
      </w:tr>
      <w:tr w:rsidR="00CC1B6E" w:rsidRPr="00E90B24" w:rsidTr="00E90B24">
        <w:trPr>
          <w:trHeight w:val="426"/>
          <w:jc w:val="center"/>
        </w:trPr>
        <w:tc>
          <w:tcPr>
            <w:tcW w:w="1266" w:type="pct"/>
            <w:vMerge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Делать выводы и составлять отчеты по результатам анализа информации с использованием современных информационных технологий</w:t>
            </w:r>
          </w:p>
        </w:tc>
      </w:tr>
      <w:tr w:rsidR="00CC1B6E" w:rsidRPr="00E90B24" w:rsidTr="0031625A">
        <w:trPr>
          <w:trHeight w:val="283"/>
          <w:jc w:val="center"/>
        </w:trPr>
        <w:tc>
          <w:tcPr>
            <w:tcW w:w="1266" w:type="pct"/>
            <w:vMerge w:val="restart"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области платежных систем</w:t>
            </w:r>
          </w:p>
        </w:tc>
      </w:tr>
      <w:tr w:rsidR="00CC1B6E" w:rsidRPr="00E90B24" w:rsidTr="0031625A">
        <w:trPr>
          <w:trHeight w:val="283"/>
          <w:jc w:val="center"/>
        </w:trPr>
        <w:tc>
          <w:tcPr>
            <w:tcW w:w="1266" w:type="pct"/>
            <w:vMerge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Нормативные и методические документы в области платежных систем</w:t>
            </w:r>
          </w:p>
        </w:tc>
      </w:tr>
      <w:tr w:rsidR="00CC1B6E" w:rsidRPr="00E90B24" w:rsidTr="0031625A">
        <w:trPr>
          <w:trHeight w:val="283"/>
          <w:jc w:val="center"/>
        </w:trPr>
        <w:tc>
          <w:tcPr>
            <w:tcW w:w="1266" w:type="pct"/>
            <w:vMerge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Российские и международные стандарты в области платежных систем</w:t>
            </w:r>
          </w:p>
        </w:tc>
      </w:tr>
      <w:tr w:rsidR="00CC1B6E" w:rsidRPr="00E90B24" w:rsidTr="00E90B24">
        <w:trPr>
          <w:trHeight w:val="426"/>
          <w:jc w:val="center"/>
        </w:trPr>
        <w:tc>
          <w:tcPr>
            <w:tcW w:w="1266" w:type="pct"/>
            <w:vMerge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Характеристики и особенности российских и международных платежных систем</w:t>
            </w:r>
          </w:p>
        </w:tc>
      </w:tr>
      <w:tr w:rsidR="00CC1B6E" w:rsidRPr="00E90B24" w:rsidTr="0031625A">
        <w:trPr>
          <w:trHeight w:val="283"/>
          <w:jc w:val="center"/>
        </w:trPr>
        <w:tc>
          <w:tcPr>
            <w:tcW w:w="1266" w:type="pct"/>
            <w:vMerge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Основы делового этикета</w:t>
            </w:r>
          </w:p>
        </w:tc>
      </w:tr>
      <w:tr w:rsidR="00CC1B6E" w:rsidRPr="00E90B24" w:rsidTr="00E90B24">
        <w:trPr>
          <w:trHeight w:val="426"/>
          <w:jc w:val="center"/>
        </w:trPr>
        <w:tc>
          <w:tcPr>
            <w:tcW w:w="1266" w:type="pct"/>
            <w:vMerge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Современные инструментальные средства сбора информации, подготовки документов и представления материала</w:t>
            </w:r>
          </w:p>
        </w:tc>
      </w:tr>
      <w:tr w:rsidR="00CC1B6E" w:rsidRPr="00E90B24" w:rsidTr="0031625A">
        <w:trPr>
          <w:trHeight w:val="283"/>
          <w:jc w:val="center"/>
        </w:trPr>
        <w:tc>
          <w:tcPr>
            <w:tcW w:w="1266" w:type="pct"/>
            <w:vMerge w:val="restart"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Системное мышление</w:t>
            </w:r>
          </w:p>
        </w:tc>
      </w:tr>
      <w:tr w:rsidR="00CC1B6E" w:rsidRPr="00E90B24" w:rsidTr="0031625A">
        <w:trPr>
          <w:trHeight w:val="283"/>
          <w:jc w:val="center"/>
        </w:trPr>
        <w:tc>
          <w:tcPr>
            <w:tcW w:w="1266" w:type="pct"/>
            <w:vMerge/>
          </w:tcPr>
          <w:p w:rsidR="00CC1B6E" w:rsidRPr="00E90B2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90B2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24">
              <w:rPr>
                <w:rFonts w:ascii="Times New Roman" w:hAnsi="Times New Roman" w:cs="Times New Roman"/>
                <w:sz w:val="24"/>
                <w:szCs w:val="24"/>
              </w:rPr>
              <w:t>Навыки межличностной коммуникации</w:t>
            </w:r>
          </w:p>
        </w:tc>
      </w:tr>
    </w:tbl>
    <w:p w:rsidR="00CC1B6E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5F21" w:rsidRPr="001F0D54" w:rsidRDefault="00585F21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D54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C1B6E" w:rsidRPr="001F0D54" w:rsidTr="0031625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Управление рисками в платежной системе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1B6E" w:rsidRPr="001F0D54" w:rsidTr="00864CD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B6E" w:rsidRPr="001F0D54" w:rsidTr="00864CD2">
        <w:trPr>
          <w:jc w:val="center"/>
        </w:trPr>
        <w:tc>
          <w:tcPr>
            <w:tcW w:w="1266" w:type="pct"/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C1B6E" w:rsidRPr="0031625A" w:rsidTr="0031625A">
        <w:trPr>
          <w:trHeight w:val="283"/>
          <w:jc w:val="center"/>
        </w:trPr>
        <w:tc>
          <w:tcPr>
            <w:tcW w:w="1266" w:type="pct"/>
            <w:vMerge w:val="restart"/>
          </w:tcPr>
          <w:p w:rsidR="00CC1B6E" w:rsidRPr="0031625A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CC1B6E" w:rsidRPr="0031625A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>Мониторинг рисков в платежной системе</w:t>
            </w:r>
          </w:p>
        </w:tc>
      </w:tr>
      <w:tr w:rsidR="00CC1B6E" w:rsidRPr="0031625A" w:rsidTr="0031625A">
        <w:trPr>
          <w:trHeight w:val="426"/>
          <w:jc w:val="center"/>
        </w:trPr>
        <w:tc>
          <w:tcPr>
            <w:tcW w:w="1266" w:type="pct"/>
            <w:vMerge/>
          </w:tcPr>
          <w:p w:rsidR="00CC1B6E" w:rsidRPr="0031625A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1625A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предотвращению и минимизации последствий </w:t>
            </w:r>
            <w:r w:rsidRPr="005C3A69">
              <w:rPr>
                <w:rFonts w:ascii="Times New Roman" w:hAnsi="Times New Roman" w:cs="Times New Roman"/>
                <w:sz w:val="24"/>
                <w:szCs w:val="24"/>
              </w:rPr>
              <w:t>актуализации рисков</w:t>
            </w: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 xml:space="preserve"> в платежной системе</w:t>
            </w:r>
          </w:p>
        </w:tc>
      </w:tr>
      <w:tr w:rsidR="00CC1B6E" w:rsidRPr="0031625A" w:rsidTr="0031625A">
        <w:trPr>
          <w:trHeight w:val="283"/>
          <w:jc w:val="center"/>
        </w:trPr>
        <w:tc>
          <w:tcPr>
            <w:tcW w:w="1266" w:type="pct"/>
            <w:vMerge/>
          </w:tcPr>
          <w:p w:rsidR="00CC1B6E" w:rsidRPr="0031625A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1625A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>Анализ рисков и уточнение параметров рисков в платежной системе</w:t>
            </w:r>
          </w:p>
        </w:tc>
      </w:tr>
      <w:tr w:rsidR="00CC1B6E" w:rsidRPr="0031625A" w:rsidTr="0031625A">
        <w:trPr>
          <w:trHeight w:val="426"/>
          <w:jc w:val="center"/>
        </w:trPr>
        <w:tc>
          <w:tcPr>
            <w:tcW w:w="1266" w:type="pct"/>
            <w:vMerge/>
          </w:tcPr>
          <w:p w:rsidR="00CC1B6E" w:rsidRPr="0031625A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1625A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модификации параметров системы управления рисками в платежной системе</w:t>
            </w:r>
          </w:p>
        </w:tc>
      </w:tr>
      <w:tr w:rsidR="00CC1B6E" w:rsidRPr="0031625A" w:rsidTr="0031625A">
        <w:trPr>
          <w:trHeight w:val="283"/>
          <w:jc w:val="center"/>
        </w:trPr>
        <w:tc>
          <w:tcPr>
            <w:tcW w:w="1266" w:type="pct"/>
            <w:vMerge w:val="restart"/>
          </w:tcPr>
          <w:p w:rsidR="00CC1B6E" w:rsidRPr="0031625A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C1B6E" w:rsidRPr="0031625A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>Идентифицировать и классифицировать риски в платежной системе</w:t>
            </w:r>
          </w:p>
        </w:tc>
      </w:tr>
      <w:tr w:rsidR="00CC1B6E" w:rsidRPr="0031625A" w:rsidTr="0031625A">
        <w:trPr>
          <w:trHeight w:val="283"/>
          <w:jc w:val="center"/>
        </w:trPr>
        <w:tc>
          <w:tcPr>
            <w:tcW w:w="1266" w:type="pct"/>
            <w:vMerge/>
          </w:tcPr>
          <w:p w:rsidR="00CC1B6E" w:rsidRPr="0031625A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1625A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31625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>водить качественный анализ рисков в платежной системе</w:t>
            </w:r>
          </w:p>
        </w:tc>
      </w:tr>
      <w:tr w:rsidR="00CC1B6E" w:rsidRPr="0031625A" w:rsidTr="0031625A">
        <w:trPr>
          <w:trHeight w:val="283"/>
          <w:jc w:val="center"/>
        </w:trPr>
        <w:tc>
          <w:tcPr>
            <w:tcW w:w="1266" w:type="pct"/>
            <w:vMerge/>
          </w:tcPr>
          <w:p w:rsidR="00CC1B6E" w:rsidRPr="0031625A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1625A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31625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>водить количественный анализ рисков в платежной системе</w:t>
            </w:r>
          </w:p>
        </w:tc>
      </w:tr>
      <w:tr w:rsidR="00CC1B6E" w:rsidRPr="0031625A" w:rsidTr="0031625A">
        <w:trPr>
          <w:trHeight w:val="283"/>
          <w:jc w:val="center"/>
        </w:trPr>
        <w:tc>
          <w:tcPr>
            <w:tcW w:w="1266" w:type="pct"/>
            <w:vMerge/>
          </w:tcPr>
          <w:p w:rsidR="00CC1B6E" w:rsidRPr="0031625A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1625A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>Выполнять мероприятия по управлению рисками в платежной системе</w:t>
            </w:r>
          </w:p>
        </w:tc>
      </w:tr>
      <w:tr w:rsidR="00CC1B6E" w:rsidRPr="0031625A" w:rsidTr="0031625A">
        <w:trPr>
          <w:trHeight w:val="426"/>
          <w:jc w:val="center"/>
        </w:trPr>
        <w:tc>
          <w:tcPr>
            <w:tcW w:w="1266" w:type="pct"/>
            <w:vMerge/>
          </w:tcPr>
          <w:p w:rsidR="00CC1B6E" w:rsidRPr="0031625A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1625A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с использованием современных информационных технологий</w:t>
            </w:r>
          </w:p>
        </w:tc>
      </w:tr>
      <w:tr w:rsidR="00CC1B6E" w:rsidRPr="0031625A" w:rsidTr="0031625A">
        <w:trPr>
          <w:trHeight w:val="283"/>
          <w:jc w:val="center"/>
        </w:trPr>
        <w:tc>
          <w:tcPr>
            <w:tcW w:w="1266" w:type="pct"/>
            <w:vMerge w:val="restart"/>
          </w:tcPr>
          <w:p w:rsidR="00CC1B6E" w:rsidRPr="0031625A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C1B6E" w:rsidRPr="0031625A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области платежных систем</w:t>
            </w:r>
          </w:p>
        </w:tc>
      </w:tr>
      <w:tr w:rsidR="00CC1B6E" w:rsidRPr="0031625A" w:rsidTr="0031625A">
        <w:trPr>
          <w:trHeight w:val="283"/>
          <w:jc w:val="center"/>
        </w:trPr>
        <w:tc>
          <w:tcPr>
            <w:tcW w:w="1266" w:type="pct"/>
            <w:vMerge/>
          </w:tcPr>
          <w:p w:rsidR="00CC1B6E" w:rsidRPr="0031625A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1625A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>Нормативные и методические документы в области платежных систем</w:t>
            </w:r>
          </w:p>
        </w:tc>
      </w:tr>
      <w:tr w:rsidR="00CC1B6E" w:rsidRPr="0031625A" w:rsidTr="0031625A">
        <w:trPr>
          <w:trHeight w:val="283"/>
          <w:jc w:val="center"/>
        </w:trPr>
        <w:tc>
          <w:tcPr>
            <w:tcW w:w="1266" w:type="pct"/>
            <w:vMerge/>
          </w:tcPr>
          <w:p w:rsidR="00CC1B6E" w:rsidRPr="0031625A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1625A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>Российские и международные стандарты в области платежных систем</w:t>
            </w:r>
          </w:p>
        </w:tc>
      </w:tr>
      <w:tr w:rsidR="00CC1B6E" w:rsidRPr="0031625A" w:rsidTr="0031625A">
        <w:trPr>
          <w:trHeight w:val="426"/>
          <w:jc w:val="center"/>
        </w:trPr>
        <w:tc>
          <w:tcPr>
            <w:tcW w:w="1266" w:type="pct"/>
            <w:vMerge/>
          </w:tcPr>
          <w:p w:rsidR="00CC1B6E" w:rsidRPr="0031625A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1625A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>Характеристики и особенности российских и международных платежных систем</w:t>
            </w:r>
          </w:p>
        </w:tc>
      </w:tr>
      <w:tr w:rsidR="00CC1B6E" w:rsidRPr="0031625A" w:rsidTr="0031625A">
        <w:trPr>
          <w:trHeight w:val="426"/>
          <w:jc w:val="center"/>
        </w:trPr>
        <w:tc>
          <w:tcPr>
            <w:tcW w:w="1266" w:type="pct"/>
            <w:vMerge/>
          </w:tcPr>
          <w:p w:rsidR="00CC1B6E" w:rsidRPr="0031625A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1625A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>Основы управления рисками, особенности управления рисками в области платежных систем</w:t>
            </w:r>
          </w:p>
        </w:tc>
      </w:tr>
      <w:tr w:rsidR="00CC1B6E" w:rsidRPr="0031625A" w:rsidTr="0031625A">
        <w:trPr>
          <w:trHeight w:val="283"/>
          <w:jc w:val="center"/>
        </w:trPr>
        <w:tc>
          <w:tcPr>
            <w:tcW w:w="1266" w:type="pct"/>
            <w:vMerge/>
          </w:tcPr>
          <w:p w:rsidR="00CC1B6E" w:rsidRPr="0031625A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1625A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математической статистики</w:t>
            </w:r>
          </w:p>
        </w:tc>
      </w:tr>
      <w:tr w:rsidR="00CC1B6E" w:rsidRPr="0031625A" w:rsidTr="0031625A">
        <w:trPr>
          <w:trHeight w:val="426"/>
          <w:jc w:val="center"/>
        </w:trPr>
        <w:tc>
          <w:tcPr>
            <w:tcW w:w="1266" w:type="pct"/>
            <w:vMerge/>
          </w:tcPr>
          <w:p w:rsidR="00CC1B6E" w:rsidRPr="0031625A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1625A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>Современные инструментальные средства подготовки документов и представления материала</w:t>
            </w:r>
          </w:p>
        </w:tc>
      </w:tr>
      <w:tr w:rsidR="00CC1B6E" w:rsidRPr="0031625A" w:rsidTr="0031625A">
        <w:trPr>
          <w:trHeight w:val="283"/>
          <w:jc w:val="center"/>
        </w:trPr>
        <w:tc>
          <w:tcPr>
            <w:tcW w:w="1266" w:type="pct"/>
          </w:tcPr>
          <w:p w:rsidR="00CC1B6E" w:rsidRPr="0031625A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C1B6E" w:rsidRPr="0031625A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>Системное мышление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D54">
        <w:rPr>
          <w:rFonts w:ascii="Times New Roman" w:hAnsi="Times New Roman" w:cs="Times New Roman"/>
          <w:b/>
          <w:sz w:val="24"/>
          <w:szCs w:val="24"/>
        </w:rPr>
        <w:t>3.2.3. Трудовая функция</w:t>
      </w: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F0D54" w:rsidRPr="001F0D54" w:rsidTr="0031625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F0D54" w:rsidRPr="001F0D54" w:rsidRDefault="001F0D54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D54" w:rsidRPr="001F0D54" w:rsidRDefault="001F0D54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Анализ показателей результативности и эффективности функционирования платежной системы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F0D54" w:rsidRPr="001F0D54" w:rsidRDefault="001F0D54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D54" w:rsidRPr="001F0D54" w:rsidRDefault="001F0D54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F0D54" w:rsidRPr="001F0D54" w:rsidRDefault="001F0D54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D54" w:rsidRPr="001F0D54" w:rsidRDefault="001F0D54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1B6E" w:rsidRPr="001F0D54" w:rsidTr="00864CD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B6E" w:rsidRPr="001F0D54" w:rsidTr="00864CD2">
        <w:trPr>
          <w:jc w:val="center"/>
        </w:trPr>
        <w:tc>
          <w:tcPr>
            <w:tcW w:w="1266" w:type="pct"/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C1B6E" w:rsidRPr="001F0D54" w:rsidTr="000A0C6C">
        <w:trPr>
          <w:trHeight w:val="426"/>
          <w:jc w:val="center"/>
        </w:trPr>
        <w:tc>
          <w:tcPr>
            <w:tcW w:w="1266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организационных, экономических, технических</w:t>
            </w:r>
            <w:r w:rsidR="007F1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показателей функционирования платежной системы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Сопоставление достигнутых результатов функционирования платежной системы с результатами, заложенными в бизнес-план развития платежной системы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Расчет показателей эффективности функционирования платежной системы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Разработка и документальное оформление предложений по корректировке параметров функционирования платежной системы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Получать и обрабатывать организационную, техническую, экономическую</w:t>
            </w:r>
            <w:r w:rsidR="007F1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</w:tc>
      </w:tr>
      <w:tr w:rsidR="00CC1B6E" w:rsidRPr="001F0D54" w:rsidTr="0031625A">
        <w:trPr>
          <w:trHeight w:val="283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Анализировать полученную информацию и рассчитывать показатели</w:t>
            </w:r>
          </w:p>
        </w:tc>
      </w:tr>
      <w:tr w:rsidR="00CC1B6E" w:rsidRPr="001F0D54" w:rsidTr="0031625A">
        <w:trPr>
          <w:trHeight w:val="283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31625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водить оценку эффективности деятельности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с использованием современных информационных технологий</w:t>
            </w:r>
          </w:p>
        </w:tc>
      </w:tr>
      <w:tr w:rsidR="00CC1B6E" w:rsidRPr="001F0D54" w:rsidTr="0031625A">
        <w:trPr>
          <w:trHeight w:val="283"/>
          <w:jc w:val="center"/>
        </w:trPr>
        <w:tc>
          <w:tcPr>
            <w:tcW w:w="1266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области платежных систем</w:t>
            </w:r>
          </w:p>
        </w:tc>
      </w:tr>
      <w:tr w:rsidR="00CC1B6E" w:rsidRPr="001F0D54" w:rsidTr="0031625A">
        <w:trPr>
          <w:trHeight w:val="283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Нормативные и методические документы в области платежных систем</w:t>
            </w:r>
          </w:p>
        </w:tc>
      </w:tr>
      <w:tr w:rsidR="00CC1B6E" w:rsidRPr="001F0D54" w:rsidTr="0031625A">
        <w:trPr>
          <w:trHeight w:val="283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Российские и международные стандарты в области платежных систем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Характеристики и особенности российских и международных платежных систем</w:t>
            </w:r>
          </w:p>
        </w:tc>
      </w:tr>
      <w:tr w:rsidR="00CC1B6E" w:rsidRPr="001F0D54" w:rsidTr="0031625A">
        <w:trPr>
          <w:trHeight w:val="283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Основы экономического анализа</w:t>
            </w:r>
          </w:p>
        </w:tc>
      </w:tr>
      <w:tr w:rsidR="00CC1B6E" w:rsidRPr="001F0D54" w:rsidTr="0031625A">
        <w:trPr>
          <w:trHeight w:val="283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Теория принятия решений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Современные инструментальные средства анализа информации, подготовки документов и представления материала</w:t>
            </w:r>
          </w:p>
        </w:tc>
      </w:tr>
      <w:tr w:rsidR="00CC1B6E" w:rsidRPr="001F0D54" w:rsidTr="0031625A">
        <w:trPr>
          <w:trHeight w:val="283"/>
          <w:jc w:val="center"/>
        </w:trPr>
        <w:tc>
          <w:tcPr>
            <w:tcW w:w="1266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Системное мышление</w:t>
            </w:r>
          </w:p>
        </w:tc>
      </w:tr>
    </w:tbl>
    <w:p w:rsidR="00780D45" w:rsidRPr="001F0D54" w:rsidRDefault="00780D45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B6E" w:rsidRPr="001F0D54" w:rsidRDefault="00CC1B6E" w:rsidP="00CD3F4C">
      <w:pPr>
        <w:pStyle w:val="22"/>
      </w:pPr>
      <w:bookmarkStart w:id="6" w:name="_Toc410848036"/>
      <w:r w:rsidRPr="001F0D54">
        <w:t>3.3. Обобщенная трудовая функция</w:t>
      </w:r>
      <w:bookmarkEnd w:id="6"/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1F0D54" w:rsidRPr="001F0D54" w:rsidTr="00E90B2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1F0D54" w:rsidRPr="001F0D54" w:rsidRDefault="001F0D54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D54" w:rsidRPr="001F0D54" w:rsidRDefault="001F0D54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изменениями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платежной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развитием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F0D54" w:rsidRPr="001F0D54" w:rsidRDefault="001F0D54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D54" w:rsidRPr="001F0D54" w:rsidRDefault="001F0D54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F0D54" w:rsidRPr="001F0D54" w:rsidRDefault="001F0D54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D54" w:rsidRPr="001F0D54" w:rsidRDefault="001F0D54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C1B6E" w:rsidRPr="001F0D54" w:rsidTr="00864CD2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B6E" w:rsidRPr="001F0D54" w:rsidTr="00864CD2">
        <w:trPr>
          <w:jc w:val="center"/>
        </w:trPr>
        <w:tc>
          <w:tcPr>
            <w:tcW w:w="2550" w:type="dxa"/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CC1B6E" w:rsidRPr="001F0D54" w:rsidTr="00156B8E">
        <w:trPr>
          <w:jc w:val="center"/>
        </w:trPr>
        <w:tc>
          <w:tcPr>
            <w:tcW w:w="1208" w:type="pct"/>
          </w:tcPr>
          <w:p w:rsidR="00CC1B6E" w:rsidRPr="001F0D54" w:rsidRDefault="00156B8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2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92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Специалист по платежным системам</w:t>
            </w:r>
          </w:p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платежных систем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CC1B6E" w:rsidRPr="001F0D54" w:rsidTr="00156B8E">
        <w:trPr>
          <w:jc w:val="center"/>
        </w:trPr>
        <w:tc>
          <w:tcPr>
            <w:tcW w:w="1276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5F637D" w:rsidRPr="001853EB" w:rsidRDefault="00CC1B6E" w:rsidP="00EB75E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 –</w:t>
            </w:r>
            <w:r w:rsidR="0031625A"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4E66F9"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бакалавриат</w:t>
            </w:r>
          </w:p>
          <w:p w:rsidR="00CC1B6E" w:rsidRPr="001853EB" w:rsidRDefault="004E66F9" w:rsidP="00EB75E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Дополнительное профессиональное</w:t>
            </w:r>
            <w:r w:rsidR="00CC1B6E"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образование</w:t>
            </w:r>
            <w:r w:rsidR="0031625A"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CC1B6E"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– программы повышения квалификации </w:t>
            </w:r>
          </w:p>
        </w:tc>
      </w:tr>
      <w:tr w:rsidR="00CC1B6E" w:rsidRPr="001F0D54" w:rsidTr="00156B8E">
        <w:trPr>
          <w:jc w:val="center"/>
        </w:trPr>
        <w:tc>
          <w:tcPr>
            <w:tcW w:w="1276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в банковской или смежной сфере не менее </w:t>
            </w:r>
            <w:r w:rsidR="0031625A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C1B6E" w:rsidRPr="001F0D54" w:rsidTr="00156B8E">
        <w:trPr>
          <w:jc w:val="center"/>
        </w:trPr>
        <w:tc>
          <w:tcPr>
            <w:tcW w:w="1276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3F4C" w:rsidRPr="001F0D54" w:rsidTr="00156B8E">
        <w:trPr>
          <w:jc w:val="center"/>
        </w:trPr>
        <w:tc>
          <w:tcPr>
            <w:tcW w:w="1276" w:type="pct"/>
          </w:tcPr>
          <w:p w:rsidR="00CD3F4C" w:rsidRPr="001F0D54" w:rsidRDefault="00CD3F4C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CD3F4C" w:rsidRPr="001F0D54" w:rsidRDefault="00CD3F4C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5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C1B6E" w:rsidRPr="001F0D54" w:rsidTr="0031625A">
        <w:trPr>
          <w:jc w:val="center"/>
        </w:trPr>
        <w:tc>
          <w:tcPr>
            <w:tcW w:w="1282" w:type="pct"/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90813" w:rsidRPr="001F0D54" w:rsidTr="0031625A">
        <w:trPr>
          <w:jc w:val="center"/>
        </w:trPr>
        <w:tc>
          <w:tcPr>
            <w:tcW w:w="1282" w:type="pct"/>
            <w:vMerge w:val="restart"/>
          </w:tcPr>
          <w:p w:rsidR="00090813" w:rsidRPr="001F0D54" w:rsidRDefault="00090813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090813" w:rsidRPr="001F0D54" w:rsidRDefault="00090813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2837" w:type="pct"/>
          </w:tcPr>
          <w:p w:rsidR="00090813" w:rsidRPr="001F0D54" w:rsidRDefault="00090813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Руководители специализированных подразделений (служб) в учреждениях, организациях и на предприятиях, осуществляющих общую коммерческую деятельность, операции с недвижимостью и другие коммерческие услуги</w:t>
            </w:r>
          </w:p>
        </w:tc>
      </w:tr>
      <w:tr w:rsidR="00090813" w:rsidRPr="001F0D54" w:rsidTr="0031625A">
        <w:trPr>
          <w:jc w:val="center"/>
        </w:trPr>
        <w:tc>
          <w:tcPr>
            <w:tcW w:w="1282" w:type="pct"/>
            <w:vMerge/>
          </w:tcPr>
          <w:p w:rsidR="00090813" w:rsidRPr="001F0D54" w:rsidRDefault="00090813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90813" w:rsidRPr="001F0D54" w:rsidRDefault="00090813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2837" w:type="pct"/>
          </w:tcPr>
          <w:p w:rsidR="00090813" w:rsidRPr="001F0D54" w:rsidRDefault="00090813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Бухгалтеры и специалисты по финансам и кредиту</w:t>
            </w:r>
          </w:p>
        </w:tc>
      </w:tr>
      <w:tr w:rsidR="00090813" w:rsidRPr="001F0D54" w:rsidTr="0031625A">
        <w:trPr>
          <w:trHeight w:val="195"/>
          <w:jc w:val="center"/>
        </w:trPr>
        <w:tc>
          <w:tcPr>
            <w:tcW w:w="1282" w:type="pct"/>
            <w:vMerge/>
          </w:tcPr>
          <w:p w:rsidR="00090813" w:rsidRPr="001F0D54" w:rsidRDefault="00090813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90813" w:rsidRPr="001F0D54" w:rsidRDefault="00090813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2837" w:type="pct"/>
          </w:tcPr>
          <w:p w:rsidR="00090813" w:rsidRPr="001F0D54" w:rsidRDefault="00090813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</w:t>
            </w:r>
          </w:p>
        </w:tc>
      </w:tr>
      <w:tr w:rsidR="00780D45" w:rsidRPr="001F0D54" w:rsidTr="0031625A">
        <w:trPr>
          <w:trHeight w:val="105"/>
          <w:jc w:val="center"/>
        </w:trPr>
        <w:tc>
          <w:tcPr>
            <w:tcW w:w="1282" w:type="pct"/>
          </w:tcPr>
          <w:p w:rsidR="00780D45" w:rsidRPr="001F0D54" w:rsidRDefault="00780D45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780D45" w:rsidRPr="001F0D54" w:rsidRDefault="00780D45" w:rsidP="001F7E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24057</w:t>
            </w:r>
          </w:p>
        </w:tc>
        <w:tc>
          <w:tcPr>
            <w:tcW w:w="2837" w:type="pct"/>
          </w:tcPr>
          <w:p w:rsidR="00780D45" w:rsidRPr="00052BB9" w:rsidRDefault="00780D45" w:rsidP="001F7E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7B">
              <w:rPr>
                <w:rFonts w:ascii="Times New Roman" w:hAnsi="Times New Roman" w:cs="Times New Roman"/>
                <w:sz w:val="24"/>
                <w:szCs w:val="24"/>
              </w:rPr>
              <w:t>Менеджер (в коммерческой деятельности)</w:t>
            </w:r>
          </w:p>
        </w:tc>
      </w:tr>
      <w:tr w:rsidR="00090813" w:rsidRPr="001F0D54" w:rsidTr="0031625A">
        <w:trPr>
          <w:jc w:val="center"/>
        </w:trPr>
        <w:tc>
          <w:tcPr>
            <w:tcW w:w="1282" w:type="pct"/>
            <w:vMerge w:val="restart"/>
          </w:tcPr>
          <w:p w:rsidR="00090813" w:rsidRPr="001F0D54" w:rsidRDefault="00090813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090813" w:rsidRPr="001F0D54" w:rsidRDefault="00090813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080700</w:t>
            </w:r>
          </w:p>
        </w:tc>
        <w:tc>
          <w:tcPr>
            <w:tcW w:w="2837" w:type="pct"/>
          </w:tcPr>
          <w:p w:rsidR="00090813" w:rsidRPr="001F0D54" w:rsidRDefault="00090813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</w:tr>
      <w:tr w:rsidR="00090813" w:rsidRPr="001F0D54" w:rsidTr="0031625A">
        <w:trPr>
          <w:jc w:val="center"/>
        </w:trPr>
        <w:tc>
          <w:tcPr>
            <w:tcW w:w="1282" w:type="pct"/>
            <w:vMerge/>
          </w:tcPr>
          <w:p w:rsidR="00090813" w:rsidRPr="001F0D54" w:rsidRDefault="00090813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90813" w:rsidRPr="001F0D54" w:rsidRDefault="00090813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080800</w:t>
            </w:r>
          </w:p>
        </w:tc>
        <w:tc>
          <w:tcPr>
            <w:tcW w:w="2837" w:type="pct"/>
          </w:tcPr>
          <w:p w:rsidR="00090813" w:rsidRPr="001F0D54" w:rsidRDefault="00090813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090813" w:rsidRPr="001F0D54" w:rsidTr="0031625A">
        <w:trPr>
          <w:jc w:val="center"/>
        </w:trPr>
        <w:tc>
          <w:tcPr>
            <w:tcW w:w="1282" w:type="pct"/>
            <w:vMerge/>
          </w:tcPr>
          <w:p w:rsidR="00090813" w:rsidRPr="001F0D54" w:rsidRDefault="00090813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90813" w:rsidRPr="001F0D54" w:rsidRDefault="00090813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230200</w:t>
            </w:r>
          </w:p>
        </w:tc>
        <w:tc>
          <w:tcPr>
            <w:tcW w:w="2837" w:type="pct"/>
          </w:tcPr>
          <w:p w:rsidR="00090813" w:rsidRPr="001F0D54" w:rsidRDefault="00090813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D54">
        <w:rPr>
          <w:rFonts w:ascii="Times New Roman" w:hAnsi="Times New Roman" w:cs="Times New Roman"/>
          <w:b/>
          <w:sz w:val="24"/>
          <w:szCs w:val="24"/>
        </w:rPr>
        <w:t>3.3.1. Трудовая функция</w:t>
      </w: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C1B6E" w:rsidRPr="001F0D54" w:rsidTr="0031625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 платежной системы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1B6E" w:rsidRPr="001F0D54" w:rsidTr="000A0C6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B6E" w:rsidRPr="001F0D54" w:rsidTr="000A0C6C">
        <w:trPr>
          <w:jc w:val="center"/>
        </w:trPr>
        <w:tc>
          <w:tcPr>
            <w:tcW w:w="1266" w:type="pct"/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C1B6E" w:rsidRPr="0031625A" w:rsidTr="0031625A">
        <w:trPr>
          <w:trHeight w:val="426"/>
          <w:jc w:val="center"/>
        </w:trPr>
        <w:tc>
          <w:tcPr>
            <w:tcW w:w="1266" w:type="pct"/>
            <w:vMerge w:val="restart"/>
          </w:tcPr>
          <w:p w:rsidR="00CC1B6E" w:rsidRPr="0031625A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C1B6E" w:rsidRPr="0031625A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изменений законодательства Российской Федерации, нормативных и методических документов, российских и международных стандартов, требований надзорных органов в области платежных систем </w:t>
            </w:r>
          </w:p>
        </w:tc>
      </w:tr>
      <w:tr w:rsidR="00CC1B6E" w:rsidRPr="0031625A" w:rsidTr="0031625A">
        <w:trPr>
          <w:trHeight w:val="426"/>
          <w:jc w:val="center"/>
        </w:trPr>
        <w:tc>
          <w:tcPr>
            <w:tcW w:w="1266" w:type="pct"/>
            <w:vMerge/>
          </w:tcPr>
          <w:p w:rsidR="00CC1B6E" w:rsidRPr="0031625A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1625A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предложений по приведению правил платежной системы в соответствие с законодательством Российской Федерации, нормативными и методическими документами, российскими и международными стандартами, требованиями надзорных органов в области платежных систем </w:t>
            </w:r>
          </w:p>
        </w:tc>
      </w:tr>
      <w:tr w:rsidR="00CC1B6E" w:rsidRPr="0031625A" w:rsidTr="0031625A">
        <w:trPr>
          <w:trHeight w:val="426"/>
          <w:jc w:val="center"/>
        </w:trPr>
        <w:tc>
          <w:tcPr>
            <w:tcW w:w="1266" w:type="pct"/>
            <w:vMerge/>
          </w:tcPr>
          <w:p w:rsidR="00CC1B6E" w:rsidRPr="0031625A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1625A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по оптимизации правил платежной системы на основе анализа показателей результативности и эффективности ее функционирования</w:t>
            </w:r>
          </w:p>
        </w:tc>
      </w:tr>
      <w:tr w:rsidR="00CC1B6E" w:rsidRPr="0031625A" w:rsidTr="0031625A">
        <w:trPr>
          <w:trHeight w:val="426"/>
          <w:jc w:val="center"/>
        </w:trPr>
        <w:tc>
          <w:tcPr>
            <w:tcW w:w="1266" w:type="pct"/>
            <w:vMerge/>
          </w:tcPr>
          <w:p w:rsidR="00CC1B6E" w:rsidRPr="0031625A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1625A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>Экспертное участие в подготовке пакета документов для регистрации изменений правил платежной системы</w:t>
            </w:r>
          </w:p>
        </w:tc>
      </w:tr>
      <w:tr w:rsidR="00CC1B6E" w:rsidRPr="0031625A" w:rsidTr="0031625A">
        <w:trPr>
          <w:trHeight w:val="426"/>
          <w:jc w:val="center"/>
        </w:trPr>
        <w:tc>
          <w:tcPr>
            <w:tcW w:w="1266" w:type="pct"/>
            <w:vMerge/>
          </w:tcPr>
          <w:p w:rsidR="00CC1B6E" w:rsidRPr="0031625A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1625A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>Экспертное сопровождение процесса регистрации изменений правил платежной системы</w:t>
            </w:r>
          </w:p>
        </w:tc>
      </w:tr>
      <w:tr w:rsidR="00CC1B6E" w:rsidRPr="0031625A" w:rsidTr="0031625A">
        <w:trPr>
          <w:trHeight w:val="426"/>
          <w:jc w:val="center"/>
        </w:trPr>
        <w:tc>
          <w:tcPr>
            <w:tcW w:w="1266" w:type="pct"/>
            <w:vMerge w:val="restart"/>
          </w:tcPr>
          <w:p w:rsidR="00CC1B6E" w:rsidRPr="0031625A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C1B6E" w:rsidRPr="0031625A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изменения законодательства Российской Федерации, нормативных и методических документов, российских и международных стандартов, требований надзорных органов в области платежных систем </w:t>
            </w:r>
          </w:p>
        </w:tc>
      </w:tr>
      <w:tr w:rsidR="00CC1B6E" w:rsidRPr="0031625A" w:rsidTr="0031625A">
        <w:trPr>
          <w:trHeight w:val="426"/>
          <w:jc w:val="center"/>
        </w:trPr>
        <w:tc>
          <w:tcPr>
            <w:tcW w:w="1266" w:type="pct"/>
            <w:vMerge/>
          </w:tcPr>
          <w:p w:rsidR="00CC1B6E" w:rsidRPr="0031625A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1625A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>Перерабатывать правила платежной системы в соответствии с требованиями законодательства</w:t>
            </w:r>
            <w:r w:rsidR="00585F2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>, нормативных и методических документов, стандартов и практики функционирования платежных систем</w:t>
            </w:r>
          </w:p>
        </w:tc>
      </w:tr>
      <w:tr w:rsidR="00CC1B6E" w:rsidRPr="0031625A" w:rsidTr="0031625A">
        <w:trPr>
          <w:trHeight w:val="426"/>
          <w:jc w:val="center"/>
        </w:trPr>
        <w:tc>
          <w:tcPr>
            <w:tcW w:w="1266" w:type="pct"/>
            <w:vMerge/>
          </w:tcPr>
          <w:p w:rsidR="00CC1B6E" w:rsidRPr="0031625A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1625A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>Анализировать показатели результативности и эффективности функционирования платежной системы</w:t>
            </w:r>
          </w:p>
        </w:tc>
      </w:tr>
      <w:tr w:rsidR="00CC1B6E" w:rsidRPr="0031625A" w:rsidTr="0031625A">
        <w:trPr>
          <w:trHeight w:val="426"/>
          <w:jc w:val="center"/>
        </w:trPr>
        <w:tc>
          <w:tcPr>
            <w:tcW w:w="1266" w:type="pct"/>
            <w:vMerge/>
          </w:tcPr>
          <w:p w:rsidR="00CC1B6E" w:rsidRPr="0031625A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1625A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изменению правил платежной системы, ведущих к улучшению показателей результативности и эффективности функционирования платежной системы</w:t>
            </w:r>
          </w:p>
        </w:tc>
      </w:tr>
      <w:tr w:rsidR="00CC1B6E" w:rsidRPr="0031625A" w:rsidTr="0031625A">
        <w:trPr>
          <w:trHeight w:val="426"/>
          <w:jc w:val="center"/>
        </w:trPr>
        <w:tc>
          <w:tcPr>
            <w:tcW w:w="1266" w:type="pct"/>
            <w:vMerge/>
          </w:tcPr>
          <w:p w:rsidR="00CC1B6E" w:rsidRPr="0031625A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1625A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с использованием современных информационных технологий</w:t>
            </w:r>
          </w:p>
        </w:tc>
      </w:tr>
      <w:tr w:rsidR="00CC1B6E" w:rsidRPr="0031625A" w:rsidTr="00EB75EB">
        <w:trPr>
          <w:trHeight w:val="283"/>
          <w:jc w:val="center"/>
        </w:trPr>
        <w:tc>
          <w:tcPr>
            <w:tcW w:w="1266" w:type="pct"/>
            <w:vMerge w:val="restart"/>
          </w:tcPr>
          <w:p w:rsidR="00CC1B6E" w:rsidRPr="0031625A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C1B6E" w:rsidRPr="0031625A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области платежных систем</w:t>
            </w:r>
          </w:p>
        </w:tc>
      </w:tr>
      <w:tr w:rsidR="00CC1B6E" w:rsidRPr="0031625A" w:rsidTr="00EB75EB">
        <w:trPr>
          <w:trHeight w:val="283"/>
          <w:jc w:val="center"/>
        </w:trPr>
        <w:tc>
          <w:tcPr>
            <w:tcW w:w="1266" w:type="pct"/>
            <w:vMerge/>
          </w:tcPr>
          <w:p w:rsidR="00CC1B6E" w:rsidRPr="0031625A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1625A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>Нормативные и методические документы в области платежных систем</w:t>
            </w:r>
          </w:p>
        </w:tc>
      </w:tr>
      <w:tr w:rsidR="00CC1B6E" w:rsidRPr="0031625A" w:rsidTr="00EB75EB">
        <w:trPr>
          <w:trHeight w:val="283"/>
          <w:jc w:val="center"/>
        </w:trPr>
        <w:tc>
          <w:tcPr>
            <w:tcW w:w="1266" w:type="pct"/>
            <w:vMerge/>
          </w:tcPr>
          <w:p w:rsidR="00CC1B6E" w:rsidRPr="0031625A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1625A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>Российские и международные стандарты в области платежных систем</w:t>
            </w:r>
          </w:p>
        </w:tc>
      </w:tr>
      <w:tr w:rsidR="00CC1B6E" w:rsidRPr="0031625A" w:rsidTr="0031625A">
        <w:trPr>
          <w:trHeight w:val="426"/>
          <w:jc w:val="center"/>
        </w:trPr>
        <w:tc>
          <w:tcPr>
            <w:tcW w:w="1266" w:type="pct"/>
            <w:vMerge/>
          </w:tcPr>
          <w:p w:rsidR="00CC1B6E" w:rsidRPr="0031625A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1625A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>Характеристики и особенности российских и международных платежных систем</w:t>
            </w:r>
          </w:p>
        </w:tc>
      </w:tr>
      <w:tr w:rsidR="00CC1B6E" w:rsidRPr="0031625A" w:rsidTr="00EB75EB">
        <w:trPr>
          <w:trHeight w:val="283"/>
          <w:jc w:val="center"/>
        </w:trPr>
        <w:tc>
          <w:tcPr>
            <w:tcW w:w="1266" w:type="pct"/>
            <w:vMerge/>
          </w:tcPr>
          <w:p w:rsidR="00CC1B6E" w:rsidRPr="0031625A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1625A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>Модели и методы оптимизации</w:t>
            </w:r>
          </w:p>
        </w:tc>
      </w:tr>
      <w:tr w:rsidR="00CC1B6E" w:rsidRPr="0031625A" w:rsidTr="00EB75EB">
        <w:trPr>
          <w:trHeight w:val="283"/>
          <w:jc w:val="center"/>
        </w:trPr>
        <w:tc>
          <w:tcPr>
            <w:tcW w:w="1266" w:type="pct"/>
            <w:vMerge/>
          </w:tcPr>
          <w:p w:rsidR="00CC1B6E" w:rsidRPr="0031625A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1625A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>Теория принятия решений</w:t>
            </w:r>
          </w:p>
        </w:tc>
      </w:tr>
      <w:tr w:rsidR="00CC1B6E" w:rsidRPr="0031625A" w:rsidTr="0031625A">
        <w:trPr>
          <w:trHeight w:val="426"/>
          <w:jc w:val="center"/>
        </w:trPr>
        <w:tc>
          <w:tcPr>
            <w:tcW w:w="1266" w:type="pct"/>
            <w:vMerge/>
          </w:tcPr>
          <w:p w:rsidR="00CC1B6E" w:rsidRPr="0031625A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1625A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>Современные инструментальные средства анализа информации, подготовки документов и представления материала</w:t>
            </w:r>
          </w:p>
        </w:tc>
      </w:tr>
      <w:tr w:rsidR="00CC1B6E" w:rsidRPr="0031625A" w:rsidTr="00EB75EB">
        <w:trPr>
          <w:trHeight w:val="283"/>
          <w:jc w:val="center"/>
        </w:trPr>
        <w:tc>
          <w:tcPr>
            <w:tcW w:w="1266" w:type="pct"/>
            <w:vMerge w:val="restart"/>
          </w:tcPr>
          <w:p w:rsidR="00CC1B6E" w:rsidRPr="0031625A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CC1B6E" w:rsidRPr="0031625A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>Системное мышление</w:t>
            </w:r>
          </w:p>
        </w:tc>
      </w:tr>
      <w:tr w:rsidR="00CC1B6E" w:rsidRPr="0031625A" w:rsidTr="00EB75EB">
        <w:trPr>
          <w:trHeight w:val="283"/>
          <w:jc w:val="center"/>
        </w:trPr>
        <w:tc>
          <w:tcPr>
            <w:tcW w:w="1266" w:type="pct"/>
            <w:vMerge/>
          </w:tcPr>
          <w:p w:rsidR="00CC1B6E" w:rsidRPr="0031625A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31625A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5A">
              <w:rPr>
                <w:rFonts w:ascii="Times New Roman" w:hAnsi="Times New Roman" w:cs="Times New Roman"/>
                <w:sz w:val="24"/>
                <w:szCs w:val="24"/>
              </w:rPr>
              <w:t>Навыки межличностной коммуникации</w:t>
            </w:r>
          </w:p>
        </w:tc>
      </w:tr>
    </w:tbl>
    <w:p w:rsidR="00864CD2" w:rsidRPr="001F0D54" w:rsidRDefault="00864CD2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D54"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C1B6E" w:rsidRPr="001F0D54" w:rsidTr="00EB75E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Организационное развитие платежной системы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1B6E" w:rsidRPr="001F0D54" w:rsidTr="00864CD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B6E" w:rsidRPr="001F0D54" w:rsidTr="00864CD2">
        <w:trPr>
          <w:jc w:val="center"/>
        </w:trPr>
        <w:tc>
          <w:tcPr>
            <w:tcW w:w="1266" w:type="pct"/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C1B6E" w:rsidRPr="00EB75EB" w:rsidTr="00EB75EB">
        <w:trPr>
          <w:trHeight w:val="426"/>
          <w:jc w:val="center"/>
        </w:trPr>
        <w:tc>
          <w:tcPr>
            <w:tcW w:w="1266" w:type="pct"/>
            <w:vMerge w:val="restart"/>
          </w:tcPr>
          <w:p w:rsidR="00CC1B6E" w:rsidRPr="00EB75EB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C1B6E" w:rsidRPr="00EB75EB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B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по внесению изменений в перечень участников платежной системы</w:t>
            </w:r>
          </w:p>
        </w:tc>
      </w:tr>
      <w:tr w:rsidR="00CC1B6E" w:rsidRPr="00EB75EB" w:rsidTr="00EB75EB">
        <w:trPr>
          <w:trHeight w:val="426"/>
          <w:jc w:val="center"/>
        </w:trPr>
        <w:tc>
          <w:tcPr>
            <w:tcW w:w="1266" w:type="pct"/>
            <w:vMerge/>
          </w:tcPr>
          <w:p w:rsidR="00CC1B6E" w:rsidRPr="00EB75EB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B75EB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B">
              <w:rPr>
                <w:rFonts w:ascii="Times New Roman" w:hAnsi="Times New Roman" w:cs="Times New Roman"/>
                <w:sz w:val="24"/>
                <w:szCs w:val="24"/>
              </w:rPr>
              <w:t>Анализ возможностей и подготовка предложений по интеграции платежной системы с другими платежными системами, сервисами и инструментами</w:t>
            </w:r>
          </w:p>
        </w:tc>
      </w:tr>
      <w:tr w:rsidR="00CC1B6E" w:rsidRPr="00EB75EB" w:rsidTr="00EB75EB">
        <w:trPr>
          <w:trHeight w:val="426"/>
          <w:jc w:val="center"/>
        </w:trPr>
        <w:tc>
          <w:tcPr>
            <w:tcW w:w="1266" w:type="pct"/>
            <w:vMerge/>
          </w:tcPr>
          <w:p w:rsidR="00CC1B6E" w:rsidRPr="00EB75EB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B75EB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B">
              <w:rPr>
                <w:rFonts w:ascii="Times New Roman" w:hAnsi="Times New Roman" w:cs="Times New Roman"/>
                <w:sz w:val="24"/>
                <w:szCs w:val="24"/>
              </w:rPr>
              <w:t>Экспертная поддержка переговоров с потенциальными участниками платежной системы, операторами других платежных систем, провайдерами платежных сервисов и инструментов</w:t>
            </w:r>
          </w:p>
        </w:tc>
      </w:tr>
      <w:tr w:rsidR="00CC1B6E" w:rsidRPr="00EB75EB" w:rsidTr="00EB75EB">
        <w:trPr>
          <w:trHeight w:val="426"/>
          <w:jc w:val="center"/>
        </w:trPr>
        <w:tc>
          <w:tcPr>
            <w:tcW w:w="1266" w:type="pct"/>
            <w:vMerge/>
          </w:tcPr>
          <w:p w:rsidR="00CC1B6E" w:rsidRPr="00EB75EB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B75EB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B">
              <w:rPr>
                <w:rFonts w:ascii="Times New Roman" w:hAnsi="Times New Roman" w:cs="Times New Roman"/>
                <w:sz w:val="24"/>
                <w:szCs w:val="24"/>
              </w:rPr>
              <w:t>Экспертное участие в подготовке пакета документов для регистрации изменений платежной системы</w:t>
            </w:r>
          </w:p>
        </w:tc>
      </w:tr>
      <w:tr w:rsidR="00CC1B6E" w:rsidRPr="00EB75EB" w:rsidTr="00EB75EB">
        <w:trPr>
          <w:trHeight w:val="426"/>
          <w:jc w:val="center"/>
        </w:trPr>
        <w:tc>
          <w:tcPr>
            <w:tcW w:w="1266" w:type="pct"/>
            <w:vMerge/>
          </w:tcPr>
          <w:p w:rsidR="00CC1B6E" w:rsidRPr="00EB75EB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B75EB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B">
              <w:rPr>
                <w:rFonts w:ascii="Times New Roman" w:hAnsi="Times New Roman" w:cs="Times New Roman"/>
                <w:sz w:val="24"/>
                <w:szCs w:val="24"/>
              </w:rPr>
              <w:t>Экспертное сопровождение процесса регистрации изменений платежной системы</w:t>
            </w:r>
          </w:p>
        </w:tc>
      </w:tr>
      <w:tr w:rsidR="00CC1B6E" w:rsidRPr="00EB75EB" w:rsidTr="00EB75EB">
        <w:trPr>
          <w:trHeight w:val="283"/>
          <w:jc w:val="center"/>
        </w:trPr>
        <w:tc>
          <w:tcPr>
            <w:tcW w:w="1266" w:type="pct"/>
            <w:vMerge w:val="restart"/>
          </w:tcPr>
          <w:p w:rsidR="00CC1B6E" w:rsidRPr="00EB75EB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C1B6E" w:rsidRPr="00EB75EB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B">
              <w:rPr>
                <w:rFonts w:ascii="Times New Roman" w:hAnsi="Times New Roman" w:cs="Times New Roman"/>
                <w:sz w:val="24"/>
                <w:szCs w:val="24"/>
              </w:rPr>
              <w:t>Владеть различными методами и инструментами получения информации</w:t>
            </w:r>
          </w:p>
        </w:tc>
      </w:tr>
      <w:tr w:rsidR="00CC1B6E" w:rsidRPr="00EB75EB" w:rsidTr="00EB75EB">
        <w:trPr>
          <w:trHeight w:val="283"/>
          <w:jc w:val="center"/>
        </w:trPr>
        <w:tc>
          <w:tcPr>
            <w:tcW w:w="1266" w:type="pct"/>
            <w:vMerge/>
          </w:tcPr>
          <w:p w:rsidR="00CC1B6E" w:rsidRPr="00EB75EB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B75EB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B">
              <w:rPr>
                <w:rFonts w:ascii="Times New Roman" w:hAnsi="Times New Roman" w:cs="Times New Roman"/>
                <w:sz w:val="24"/>
                <w:szCs w:val="24"/>
              </w:rPr>
              <w:t>Оценивать достоверность полученной информации</w:t>
            </w:r>
          </w:p>
        </w:tc>
      </w:tr>
      <w:tr w:rsidR="00CC1B6E" w:rsidRPr="00EB75EB" w:rsidTr="00EB75EB">
        <w:trPr>
          <w:trHeight w:val="283"/>
          <w:jc w:val="center"/>
        </w:trPr>
        <w:tc>
          <w:tcPr>
            <w:tcW w:w="1266" w:type="pct"/>
            <w:vMerge/>
          </w:tcPr>
          <w:p w:rsidR="00CC1B6E" w:rsidRPr="00EB75EB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B75EB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B">
              <w:rPr>
                <w:rFonts w:ascii="Times New Roman" w:hAnsi="Times New Roman" w:cs="Times New Roman"/>
                <w:sz w:val="24"/>
                <w:szCs w:val="24"/>
              </w:rPr>
              <w:t>Работать с большими объемами информации</w:t>
            </w:r>
          </w:p>
        </w:tc>
      </w:tr>
      <w:tr w:rsidR="00CC1B6E" w:rsidRPr="00EB75EB" w:rsidTr="00EB75EB">
        <w:trPr>
          <w:trHeight w:val="283"/>
          <w:jc w:val="center"/>
        </w:trPr>
        <w:tc>
          <w:tcPr>
            <w:tcW w:w="1266" w:type="pct"/>
            <w:vMerge/>
          </w:tcPr>
          <w:p w:rsidR="00CC1B6E" w:rsidRPr="00EB75EB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B75EB" w:rsidRDefault="005F637D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B">
              <w:rPr>
                <w:rFonts w:ascii="Times New Roman" w:hAnsi="Times New Roman" w:cs="Times New Roman"/>
                <w:sz w:val="24"/>
                <w:szCs w:val="24"/>
              </w:rPr>
              <w:t>Анализировать полученную информацию</w:t>
            </w:r>
          </w:p>
        </w:tc>
      </w:tr>
      <w:tr w:rsidR="00CC1B6E" w:rsidRPr="00EB75EB" w:rsidTr="00EB75EB">
        <w:trPr>
          <w:trHeight w:val="426"/>
          <w:jc w:val="center"/>
        </w:trPr>
        <w:tc>
          <w:tcPr>
            <w:tcW w:w="1266" w:type="pct"/>
            <w:vMerge/>
          </w:tcPr>
          <w:p w:rsidR="00CC1B6E" w:rsidRPr="00EB75EB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B75EB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B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с использованием современных информационных технологий</w:t>
            </w:r>
          </w:p>
        </w:tc>
      </w:tr>
      <w:tr w:rsidR="00CC1B6E" w:rsidRPr="00EB75EB" w:rsidTr="00EB75EB">
        <w:trPr>
          <w:trHeight w:val="283"/>
          <w:jc w:val="center"/>
        </w:trPr>
        <w:tc>
          <w:tcPr>
            <w:tcW w:w="1266" w:type="pct"/>
            <w:vMerge w:val="restart"/>
          </w:tcPr>
          <w:p w:rsidR="00CC1B6E" w:rsidRPr="00EB75EB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C1B6E" w:rsidRPr="00EB75EB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B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области платежных систем</w:t>
            </w:r>
          </w:p>
        </w:tc>
      </w:tr>
      <w:tr w:rsidR="00CC1B6E" w:rsidRPr="00EB75EB" w:rsidTr="00EB75EB">
        <w:trPr>
          <w:trHeight w:val="283"/>
          <w:jc w:val="center"/>
        </w:trPr>
        <w:tc>
          <w:tcPr>
            <w:tcW w:w="1266" w:type="pct"/>
            <w:vMerge/>
          </w:tcPr>
          <w:p w:rsidR="00CC1B6E" w:rsidRPr="00EB75EB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B75EB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B">
              <w:rPr>
                <w:rFonts w:ascii="Times New Roman" w:hAnsi="Times New Roman" w:cs="Times New Roman"/>
                <w:sz w:val="24"/>
                <w:szCs w:val="24"/>
              </w:rPr>
              <w:t>Нормативные и методические документы в области платежных систем</w:t>
            </w:r>
          </w:p>
        </w:tc>
      </w:tr>
      <w:tr w:rsidR="00CC1B6E" w:rsidRPr="00EB75EB" w:rsidTr="00EB75EB">
        <w:trPr>
          <w:trHeight w:val="283"/>
          <w:jc w:val="center"/>
        </w:trPr>
        <w:tc>
          <w:tcPr>
            <w:tcW w:w="1266" w:type="pct"/>
            <w:vMerge/>
          </w:tcPr>
          <w:p w:rsidR="00CC1B6E" w:rsidRPr="00EB75EB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B75EB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B">
              <w:rPr>
                <w:rFonts w:ascii="Times New Roman" w:hAnsi="Times New Roman" w:cs="Times New Roman"/>
                <w:sz w:val="24"/>
                <w:szCs w:val="24"/>
              </w:rPr>
              <w:t>Российские и международные стандарты в области платежных систем</w:t>
            </w:r>
          </w:p>
        </w:tc>
      </w:tr>
      <w:tr w:rsidR="00CC1B6E" w:rsidRPr="00EB75EB" w:rsidTr="00EB75EB">
        <w:trPr>
          <w:trHeight w:val="426"/>
          <w:jc w:val="center"/>
        </w:trPr>
        <w:tc>
          <w:tcPr>
            <w:tcW w:w="1266" w:type="pct"/>
            <w:vMerge/>
          </w:tcPr>
          <w:p w:rsidR="00CC1B6E" w:rsidRPr="00EB75EB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B75EB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B">
              <w:rPr>
                <w:rFonts w:ascii="Times New Roman" w:hAnsi="Times New Roman" w:cs="Times New Roman"/>
                <w:sz w:val="24"/>
                <w:szCs w:val="24"/>
              </w:rPr>
              <w:t>Характеристики и особенности российских и международных платежных систем</w:t>
            </w:r>
          </w:p>
        </w:tc>
      </w:tr>
      <w:tr w:rsidR="00CC1B6E" w:rsidRPr="00EB75EB" w:rsidTr="00EB75EB">
        <w:trPr>
          <w:trHeight w:val="426"/>
          <w:jc w:val="center"/>
        </w:trPr>
        <w:tc>
          <w:tcPr>
            <w:tcW w:w="1266" w:type="pct"/>
            <w:vMerge/>
          </w:tcPr>
          <w:p w:rsidR="00CC1B6E" w:rsidRPr="00EB75EB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B75EB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B">
              <w:rPr>
                <w:rFonts w:ascii="Times New Roman" w:hAnsi="Times New Roman" w:cs="Times New Roman"/>
                <w:sz w:val="24"/>
                <w:szCs w:val="24"/>
              </w:rPr>
              <w:t>Современные инструментальные средства анализа информации, подготовки документов и представления материала</w:t>
            </w:r>
          </w:p>
        </w:tc>
      </w:tr>
      <w:tr w:rsidR="00CC1B6E" w:rsidRPr="00EB75EB" w:rsidTr="00EB75EB">
        <w:trPr>
          <w:trHeight w:val="283"/>
          <w:jc w:val="center"/>
        </w:trPr>
        <w:tc>
          <w:tcPr>
            <w:tcW w:w="1266" w:type="pct"/>
            <w:vMerge w:val="restart"/>
          </w:tcPr>
          <w:p w:rsidR="00CC1B6E" w:rsidRPr="00EB75EB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B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C1B6E" w:rsidRPr="00EB75EB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B">
              <w:rPr>
                <w:rFonts w:ascii="Times New Roman" w:hAnsi="Times New Roman" w:cs="Times New Roman"/>
                <w:sz w:val="24"/>
                <w:szCs w:val="24"/>
              </w:rPr>
              <w:t>Системное мышление</w:t>
            </w:r>
          </w:p>
        </w:tc>
      </w:tr>
      <w:tr w:rsidR="00CC1B6E" w:rsidRPr="00EB75EB" w:rsidTr="00EB75EB">
        <w:trPr>
          <w:trHeight w:val="283"/>
          <w:jc w:val="center"/>
        </w:trPr>
        <w:tc>
          <w:tcPr>
            <w:tcW w:w="1266" w:type="pct"/>
            <w:vMerge/>
          </w:tcPr>
          <w:p w:rsidR="00CC1B6E" w:rsidRPr="00EB75EB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EB75EB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B">
              <w:rPr>
                <w:rFonts w:ascii="Times New Roman" w:hAnsi="Times New Roman" w:cs="Times New Roman"/>
                <w:sz w:val="24"/>
                <w:szCs w:val="24"/>
              </w:rPr>
              <w:t>Навыки межличностной коммуникации</w:t>
            </w:r>
          </w:p>
        </w:tc>
      </w:tr>
    </w:tbl>
    <w:p w:rsidR="00D73E18" w:rsidRDefault="00D73E18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E18" w:rsidRDefault="00D73E18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E18" w:rsidRDefault="00D73E18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E18" w:rsidRDefault="00D73E18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E18" w:rsidRDefault="00D73E18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E18" w:rsidRDefault="00D73E18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E18" w:rsidRDefault="00D73E18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E18" w:rsidRDefault="00D73E18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E18" w:rsidRDefault="00D73E18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D54">
        <w:rPr>
          <w:rFonts w:ascii="Times New Roman" w:hAnsi="Times New Roman" w:cs="Times New Roman"/>
          <w:b/>
          <w:sz w:val="24"/>
          <w:szCs w:val="24"/>
        </w:rPr>
        <w:lastRenderedPageBreak/>
        <w:t>3.3.3. Трудовая функция</w:t>
      </w: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04162" w:rsidRPr="001F0D54" w:rsidTr="00EB75E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Сопровождение процессов изменения статуса платежной системы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C/03.6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1B6E" w:rsidRPr="001F0D54" w:rsidTr="00864CD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B6E" w:rsidRPr="001F0D54" w:rsidTr="00864CD2">
        <w:trPr>
          <w:jc w:val="center"/>
        </w:trPr>
        <w:tc>
          <w:tcPr>
            <w:tcW w:w="1266" w:type="pct"/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C1B6E" w:rsidRPr="001F0D54" w:rsidTr="000A0C6C">
        <w:trPr>
          <w:trHeight w:val="426"/>
          <w:jc w:val="center"/>
        </w:trPr>
        <w:tc>
          <w:tcPr>
            <w:tcW w:w="1266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по признанию платежной системы системно или социально значимой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Экспертное участие в подготовке пакета документов для признания платежной системы системно или социально значимой</w:t>
            </w:r>
          </w:p>
        </w:tc>
      </w:tr>
      <w:tr w:rsidR="00CC1B6E" w:rsidRPr="001F0D54" w:rsidTr="00EB75EB">
        <w:trPr>
          <w:trHeight w:val="283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Внесение необходимых изменений в правила платежной системы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Экспертное сопровождение процесса признания платежной системы системно или социально значимой</w:t>
            </w:r>
          </w:p>
        </w:tc>
      </w:tr>
      <w:tr w:rsidR="00CC1B6E" w:rsidRPr="001F0D54" w:rsidTr="00EB75EB">
        <w:trPr>
          <w:trHeight w:val="283"/>
          <w:jc w:val="center"/>
        </w:trPr>
        <w:tc>
          <w:tcPr>
            <w:tcW w:w="1266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Анализировать показатели функционирования платежной системы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с использованием современных информационных технологий</w:t>
            </w:r>
          </w:p>
        </w:tc>
      </w:tr>
      <w:tr w:rsidR="00CC1B6E" w:rsidRPr="001F0D54" w:rsidTr="00EB75EB">
        <w:trPr>
          <w:trHeight w:val="283"/>
          <w:jc w:val="center"/>
        </w:trPr>
        <w:tc>
          <w:tcPr>
            <w:tcW w:w="1266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области платежных систем</w:t>
            </w:r>
          </w:p>
        </w:tc>
      </w:tr>
      <w:tr w:rsidR="00CC1B6E" w:rsidRPr="001F0D54" w:rsidTr="00EB75EB">
        <w:trPr>
          <w:trHeight w:val="283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Нормативные и методические документы в области платежных систем</w:t>
            </w:r>
          </w:p>
        </w:tc>
      </w:tr>
      <w:tr w:rsidR="00CC1B6E" w:rsidRPr="001F0D54" w:rsidTr="00EB75EB">
        <w:trPr>
          <w:trHeight w:val="283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Российские и международные стандарты в области платежных систем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Характеристики и особенности российских и международных платежных систем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Современные инструментальные средства анализа информации, подготовки документов и представления материала</w:t>
            </w:r>
          </w:p>
        </w:tc>
      </w:tr>
      <w:tr w:rsidR="00CC1B6E" w:rsidRPr="001F0D54" w:rsidTr="00EB75EB">
        <w:trPr>
          <w:trHeight w:val="283"/>
          <w:jc w:val="center"/>
        </w:trPr>
        <w:tc>
          <w:tcPr>
            <w:tcW w:w="1266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Системное мышление</w:t>
            </w:r>
          </w:p>
        </w:tc>
      </w:tr>
      <w:tr w:rsidR="00CC1B6E" w:rsidRPr="001F0D54" w:rsidTr="00EB75EB">
        <w:trPr>
          <w:trHeight w:val="283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Навыки межличностной коммуникации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B6E" w:rsidRPr="001F0D54" w:rsidRDefault="00CC1B6E" w:rsidP="00CD3F4C">
      <w:pPr>
        <w:pStyle w:val="22"/>
      </w:pPr>
      <w:bookmarkStart w:id="7" w:name="_Toc410848037"/>
      <w:r w:rsidRPr="001F0D54">
        <w:t>3.4. Обобщенная трудовая функция</w:t>
      </w:r>
      <w:bookmarkEnd w:id="7"/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E04162" w:rsidRPr="001F0D54" w:rsidTr="00E90B2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Экспертное сопровождение деятельности участников и клиентов платежных систем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C1B6E" w:rsidRPr="001F0D54" w:rsidTr="00864CD2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B6E" w:rsidRPr="001F0D54" w:rsidTr="00864CD2">
        <w:trPr>
          <w:jc w:val="center"/>
        </w:trPr>
        <w:tc>
          <w:tcPr>
            <w:tcW w:w="2550" w:type="dxa"/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C1B6E" w:rsidRPr="001F0D54" w:rsidTr="000A0C6C">
        <w:trPr>
          <w:jc w:val="center"/>
        </w:trPr>
        <w:tc>
          <w:tcPr>
            <w:tcW w:w="1213" w:type="pct"/>
          </w:tcPr>
          <w:p w:rsidR="00CC1B6E" w:rsidRPr="001F0D54" w:rsidRDefault="00156B8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2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Специалист по платежным системам (сервисам, инструментам)</w:t>
            </w:r>
          </w:p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Консультант по платежным системам (сервисам, инструментам)</w:t>
            </w:r>
          </w:p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платежных систем (сервисов, инструментов)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C1B6E" w:rsidRPr="001F0D54" w:rsidTr="000A0C6C">
        <w:trPr>
          <w:jc w:val="center"/>
        </w:trPr>
        <w:tc>
          <w:tcPr>
            <w:tcW w:w="1213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A61D74" w:rsidRPr="001853EB" w:rsidRDefault="00CC1B6E" w:rsidP="00EB75E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 –</w:t>
            </w:r>
            <w:r w:rsidR="00684D6F"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22606B"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бакалавриат</w:t>
            </w:r>
          </w:p>
          <w:p w:rsidR="00CC1B6E" w:rsidRPr="001853EB" w:rsidRDefault="0022606B" w:rsidP="00EB75E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Дополнительное профессиональное</w:t>
            </w:r>
            <w:r w:rsidR="00CC1B6E"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образование</w:t>
            </w:r>
            <w:r w:rsidR="00CC1B6E"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 программы повышения квалификации </w:t>
            </w:r>
          </w:p>
        </w:tc>
      </w:tr>
      <w:tr w:rsidR="00CC1B6E" w:rsidRPr="001F0D54" w:rsidTr="000A0C6C">
        <w:trPr>
          <w:jc w:val="center"/>
        </w:trPr>
        <w:tc>
          <w:tcPr>
            <w:tcW w:w="1213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:rsidR="00CC1B6E" w:rsidRPr="001F0D54" w:rsidRDefault="00CC1B6E" w:rsidP="00684D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в банковской или смежной сфере не менее </w:t>
            </w:r>
            <w:r w:rsidR="00684D6F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C1B6E" w:rsidRPr="001F0D54" w:rsidTr="000A0C6C">
        <w:trPr>
          <w:jc w:val="center"/>
        </w:trPr>
        <w:tc>
          <w:tcPr>
            <w:tcW w:w="1213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3F4C" w:rsidRPr="001F0D54" w:rsidTr="000A0C6C">
        <w:trPr>
          <w:jc w:val="center"/>
        </w:trPr>
        <w:tc>
          <w:tcPr>
            <w:tcW w:w="1213" w:type="pct"/>
          </w:tcPr>
          <w:p w:rsidR="00CD3F4C" w:rsidRPr="001F0D54" w:rsidRDefault="00CD3F4C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D3F4C" w:rsidRPr="001F0D54" w:rsidRDefault="00CD3F4C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5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C1B6E" w:rsidRPr="001F0D54" w:rsidTr="00684D6F">
        <w:trPr>
          <w:jc w:val="center"/>
        </w:trPr>
        <w:tc>
          <w:tcPr>
            <w:tcW w:w="1282" w:type="pct"/>
            <w:vAlign w:val="center"/>
          </w:tcPr>
          <w:p w:rsidR="00CC1B6E" w:rsidRPr="001F0D54" w:rsidRDefault="00CC1B6E" w:rsidP="00684D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CC1B6E" w:rsidRPr="001F0D54" w:rsidRDefault="00CC1B6E" w:rsidP="00684D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C1B6E" w:rsidRPr="001F0D54" w:rsidRDefault="00CC1B6E" w:rsidP="00684D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07D27" w:rsidRPr="001F0D54" w:rsidTr="00684D6F">
        <w:trPr>
          <w:jc w:val="center"/>
        </w:trPr>
        <w:tc>
          <w:tcPr>
            <w:tcW w:w="1282" w:type="pct"/>
            <w:vMerge w:val="restart"/>
          </w:tcPr>
          <w:p w:rsidR="00F07D27" w:rsidRPr="001F0D54" w:rsidRDefault="00F07D27" w:rsidP="00684D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F07D27" w:rsidRPr="001F0D54" w:rsidRDefault="00F07D27" w:rsidP="00684D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2837" w:type="pct"/>
          </w:tcPr>
          <w:p w:rsidR="00F07D27" w:rsidRPr="001F0D54" w:rsidRDefault="00F07D27" w:rsidP="00684D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Руководители специализированных подразделений (служб) в учреждениях, организациях и на предприятиях, осуществляющих общую коммерческую деятельность, операции с недвижимостью и другие коммерческие услуги</w:t>
            </w:r>
          </w:p>
        </w:tc>
      </w:tr>
      <w:tr w:rsidR="00F07D27" w:rsidRPr="001F0D54" w:rsidTr="00684D6F">
        <w:trPr>
          <w:jc w:val="center"/>
        </w:trPr>
        <w:tc>
          <w:tcPr>
            <w:tcW w:w="1282" w:type="pct"/>
            <w:vMerge/>
          </w:tcPr>
          <w:p w:rsidR="00F07D27" w:rsidRPr="001F0D54" w:rsidRDefault="00F07D27" w:rsidP="00684D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F07D27" w:rsidRPr="001F0D54" w:rsidRDefault="00F07D27" w:rsidP="00684D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2837" w:type="pct"/>
          </w:tcPr>
          <w:p w:rsidR="00F07D27" w:rsidRPr="001F0D54" w:rsidRDefault="00F07D27" w:rsidP="00684D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Бухгалтеры и специалисты по финансам и кредиту</w:t>
            </w:r>
          </w:p>
        </w:tc>
      </w:tr>
      <w:tr w:rsidR="00F07D27" w:rsidRPr="001F0D54" w:rsidTr="00684D6F">
        <w:trPr>
          <w:trHeight w:val="283"/>
          <w:jc w:val="center"/>
        </w:trPr>
        <w:tc>
          <w:tcPr>
            <w:tcW w:w="1282" w:type="pct"/>
            <w:vMerge/>
          </w:tcPr>
          <w:p w:rsidR="00F07D27" w:rsidRPr="001F0D54" w:rsidRDefault="00F07D27" w:rsidP="00684D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F07D27" w:rsidRPr="001F0D54" w:rsidRDefault="00F07D27" w:rsidP="00684D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2837" w:type="pct"/>
          </w:tcPr>
          <w:p w:rsidR="00F07D27" w:rsidRPr="001F0D54" w:rsidRDefault="00F07D27" w:rsidP="00684D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</w:t>
            </w:r>
          </w:p>
        </w:tc>
      </w:tr>
      <w:tr w:rsidR="00780D45" w:rsidRPr="001F0D54" w:rsidTr="00684D6F">
        <w:trPr>
          <w:trHeight w:val="195"/>
          <w:jc w:val="center"/>
        </w:trPr>
        <w:tc>
          <w:tcPr>
            <w:tcW w:w="1282" w:type="pct"/>
          </w:tcPr>
          <w:p w:rsidR="00780D45" w:rsidRPr="001F0D54" w:rsidRDefault="00780D45" w:rsidP="00684D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780D45" w:rsidRPr="001F0D54" w:rsidRDefault="00780D45" w:rsidP="001F7E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24057</w:t>
            </w:r>
          </w:p>
        </w:tc>
        <w:tc>
          <w:tcPr>
            <w:tcW w:w="2837" w:type="pct"/>
          </w:tcPr>
          <w:p w:rsidR="00780D45" w:rsidRPr="00052BB9" w:rsidRDefault="00780D45" w:rsidP="001F7E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7B">
              <w:rPr>
                <w:rFonts w:ascii="Times New Roman" w:hAnsi="Times New Roman" w:cs="Times New Roman"/>
                <w:sz w:val="24"/>
                <w:szCs w:val="24"/>
              </w:rPr>
              <w:t>Менеджер (в коммерческой деятельности)</w:t>
            </w:r>
          </w:p>
        </w:tc>
      </w:tr>
      <w:tr w:rsidR="00F07D27" w:rsidRPr="001F0D54" w:rsidTr="00684D6F">
        <w:trPr>
          <w:jc w:val="center"/>
        </w:trPr>
        <w:tc>
          <w:tcPr>
            <w:tcW w:w="1282" w:type="pct"/>
            <w:vMerge w:val="restart"/>
          </w:tcPr>
          <w:p w:rsidR="00F07D27" w:rsidRPr="001F0D54" w:rsidRDefault="00F07D27" w:rsidP="00684D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F07D27" w:rsidRPr="001F0D54" w:rsidRDefault="00F07D27" w:rsidP="00684D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080700</w:t>
            </w:r>
          </w:p>
        </w:tc>
        <w:tc>
          <w:tcPr>
            <w:tcW w:w="2837" w:type="pct"/>
          </w:tcPr>
          <w:p w:rsidR="00F07D27" w:rsidRPr="001F0D54" w:rsidRDefault="00F07D27" w:rsidP="00684D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</w:tr>
      <w:tr w:rsidR="00F07D27" w:rsidRPr="001F0D54" w:rsidTr="00684D6F">
        <w:trPr>
          <w:jc w:val="center"/>
        </w:trPr>
        <w:tc>
          <w:tcPr>
            <w:tcW w:w="1282" w:type="pct"/>
            <w:vMerge/>
          </w:tcPr>
          <w:p w:rsidR="00F07D27" w:rsidRPr="001F0D54" w:rsidRDefault="00F07D27" w:rsidP="00684D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F07D27" w:rsidRPr="001F0D54" w:rsidRDefault="00F07D27" w:rsidP="00684D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080800</w:t>
            </w:r>
          </w:p>
        </w:tc>
        <w:tc>
          <w:tcPr>
            <w:tcW w:w="2837" w:type="pct"/>
          </w:tcPr>
          <w:p w:rsidR="00F07D27" w:rsidRPr="001F0D54" w:rsidRDefault="00F07D27" w:rsidP="00684D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F07D27" w:rsidRPr="001F0D54" w:rsidTr="00684D6F">
        <w:trPr>
          <w:jc w:val="center"/>
        </w:trPr>
        <w:tc>
          <w:tcPr>
            <w:tcW w:w="1282" w:type="pct"/>
            <w:vMerge/>
          </w:tcPr>
          <w:p w:rsidR="00F07D27" w:rsidRPr="001F0D54" w:rsidRDefault="00F07D27" w:rsidP="00684D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F07D27" w:rsidRPr="001F0D54" w:rsidRDefault="00F07D27" w:rsidP="00684D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230200</w:t>
            </w:r>
          </w:p>
        </w:tc>
        <w:tc>
          <w:tcPr>
            <w:tcW w:w="2837" w:type="pct"/>
          </w:tcPr>
          <w:p w:rsidR="00F07D27" w:rsidRPr="001F0D54" w:rsidRDefault="00F07D27" w:rsidP="00684D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D54">
        <w:rPr>
          <w:rFonts w:ascii="Times New Roman" w:hAnsi="Times New Roman" w:cs="Times New Roman"/>
          <w:b/>
          <w:sz w:val="24"/>
          <w:szCs w:val="24"/>
        </w:rPr>
        <w:t>3.4.1. Трудовая функция</w:t>
      </w: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04162" w:rsidRPr="001F0D54" w:rsidTr="00684D6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Экспертная поддержка принятия решений руководством участников и клиентов платежных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684D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D/01.6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1B6E" w:rsidRPr="001F0D54" w:rsidTr="00864CD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B6E" w:rsidRPr="001F0D54" w:rsidTr="00864CD2">
        <w:trPr>
          <w:jc w:val="center"/>
        </w:trPr>
        <w:tc>
          <w:tcPr>
            <w:tcW w:w="1266" w:type="pct"/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C1B6E" w:rsidRPr="001F0D54" w:rsidTr="000A0C6C">
        <w:trPr>
          <w:trHeight w:val="426"/>
          <w:jc w:val="center"/>
        </w:trPr>
        <w:tc>
          <w:tcPr>
            <w:tcW w:w="1266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C1B6E" w:rsidRPr="001F0D54" w:rsidRDefault="00CC1B6E" w:rsidP="00684D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Экспертная поддержка принятия решений операторами по переводу денежных средств (операторами электронных денежных средств)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684D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поддержка </w:t>
            </w:r>
            <w:r w:rsidRPr="005C3A69">
              <w:rPr>
                <w:rFonts w:ascii="Times New Roman" w:hAnsi="Times New Roman" w:cs="Times New Roman"/>
                <w:sz w:val="24"/>
                <w:szCs w:val="24"/>
              </w:rPr>
              <w:t>принятия решений</w:t>
            </w: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банковскими платежными агентами (субагентами)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684D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Экспертная поддержка принятия решений операторами платежной системы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684D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Экспертная поддержка принятия решений операторами платежной инфраструктуры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052B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Экспертная поддержка принятия решений</w:t>
            </w:r>
            <w:r w:rsidR="00052BB9" w:rsidRPr="0005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BB9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="00EC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A69">
              <w:rPr>
                <w:rFonts w:ascii="Times New Roman" w:hAnsi="Times New Roman" w:cs="Times New Roman"/>
                <w:sz w:val="24"/>
                <w:szCs w:val="24"/>
              </w:rPr>
              <w:t>– клиентами</w:t>
            </w: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 платежных систем</w:t>
            </w:r>
          </w:p>
        </w:tc>
      </w:tr>
      <w:tr w:rsidR="00CC1B6E" w:rsidRPr="001F0D54" w:rsidTr="007532B5">
        <w:trPr>
          <w:trHeight w:val="283"/>
          <w:jc w:val="center"/>
        </w:trPr>
        <w:tc>
          <w:tcPr>
            <w:tcW w:w="1266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C1B6E" w:rsidRPr="001F0D54" w:rsidRDefault="00CC1B6E" w:rsidP="00684D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Получать и анализировать необходимую информацию</w:t>
            </w:r>
          </w:p>
        </w:tc>
      </w:tr>
      <w:tr w:rsidR="00CC1B6E" w:rsidRPr="001F0D54" w:rsidTr="007532B5">
        <w:trPr>
          <w:trHeight w:val="283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684D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Вырабатывать обоснованные предложения по принятию решений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684D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с использованием современных информационных технологий</w:t>
            </w:r>
          </w:p>
        </w:tc>
      </w:tr>
      <w:tr w:rsidR="00CC1B6E" w:rsidRPr="001F0D54" w:rsidTr="007532B5">
        <w:trPr>
          <w:trHeight w:val="283"/>
          <w:jc w:val="center"/>
        </w:trPr>
        <w:tc>
          <w:tcPr>
            <w:tcW w:w="1266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C1B6E" w:rsidRPr="001F0D54" w:rsidRDefault="00CC1B6E" w:rsidP="00684D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области платежных систем</w:t>
            </w:r>
          </w:p>
        </w:tc>
      </w:tr>
      <w:tr w:rsidR="00CC1B6E" w:rsidRPr="001F0D54" w:rsidTr="007532B5">
        <w:trPr>
          <w:trHeight w:val="283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684D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Нормативные и методические документы в области платежных систем</w:t>
            </w:r>
          </w:p>
        </w:tc>
      </w:tr>
      <w:tr w:rsidR="00CC1B6E" w:rsidRPr="001F0D54" w:rsidTr="007532B5">
        <w:trPr>
          <w:trHeight w:val="283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684D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Российские и международные стандарты в области платежных систем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684D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Характеристики и особенности российских и международных платежных систем</w:t>
            </w:r>
          </w:p>
        </w:tc>
      </w:tr>
      <w:tr w:rsidR="00CC1B6E" w:rsidRPr="001F0D54" w:rsidTr="007532B5">
        <w:trPr>
          <w:trHeight w:val="283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684D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Теория принятия решений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684D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Современные инструментальные средства анализа информации, подготовки документов и представления материала</w:t>
            </w:r>
          </w:p>
        </w:tc>
      </w:tr>
      <w:tr w:rsidR="00CC1B6E" w:rsidRPr="001F0D54" w:rsidTr="007532B5">
        <w:trPr>
          <w:trHeight w:val="283"/>
          <w:jc w:val="center"/>
        </w:trPr>
        <w:tc>
          <w:tcPr>
            <w:tcW w:w="1266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C1B6E" w:rsidRPr="001F0D54" w:rsidRDefault="00CC1B6E" w:rsidP="00684D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Системное мышление</w:t>
            </w:r>
          </w:p>
        </w:tc>
      </w:tr>
      <w:tr w:rsidR="00CC1B6E" w:rsidRPr="001F0D54" w:rsidTr="007532B5">
        <w:trPr>
          <w:trHeight w:val="283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684D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Навыки межличностной коммуникации</w:t>
            </w:r>
          </w:p>
        </w:tc>
      </w:tr>
    </w:tbl>
    <w:p w:rsidR="00864CD2" w:rsidRPr="001F0D54" w:rsidRDefault="00864CD2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D54">
        <w:rPr>
          <w:rFonts w:ascii="Times New Roman" w:hAnsi="Times New Roman" w:cs="Times New Roman"/>
          <w:b/>
          <w:sz w:val="24"/>
          <w:szCs w:val="24"/>
        </w:rPr>
        <w:t>3.4.2. Трудовая функция</w:t>
      </w: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04162" w:rsidRPr="001F0D54" w:rsidTr="007532B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обучение персонала участников и клиентов платежных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753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D/02.6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1B6E" w:rsidRPr="001F0D54" w:rsidTr="00864CD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B6E" w:rsidRPr="001F0D54" w:rsidTr="00864CD2">
        <w:trPr>
          <w:jc w:val="center"/>
        </w:trPr>
        <w:tc>
          <w:tcPr>
            <w:tcW w:w="1266" w:type="pct"/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C1B6E" w:rsidRPr="007532B5" w:rsidTr="007532B5">
        <w:trPr>
          <w:trHeight w:val="426"/>
          <w:jc w:val="center"/>
        </w:trPr>
        <w:tc>
          <w:tcPr>
            <w:tcW w:w="1266" w:type="pct"/>
            <w:vMerge w:val="restart"/>
          </w:tcPr>
          <w:p w:rsidR="00CC1B6E" w:rsidRPr="007532B5" w:rsidRDefault="00CC1B6E" w:rsidP="00753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B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C1B6E" w:rsidRPr="007532B5" w:rsidRDefault="00CC1B6E" w:rsidP="007532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B5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обучение персонала операторов по переводу денежных средств (операторов электронных денежных средств) по вопросам организации, эксплуатации и развития платежных систем, сервисов и инструментов</w:t>
            </w:r>
          </w:p>
        </w:tc>
      </w:tr>
      <w:tr w:rsidR="00CC1B6E" w:rsidRPr="007532B5" w:rsidTr="007532B5">
        <w:trPr>
          <w:trHeight w:val="426"/>
          <w:jc w:val="center"/>
        </w:trPr>
        <w:tc>
          <w:tcPr>
            <w:tcW w:w="1266" w:type="pct"/>
            <w:vMerge/>
          </w:tcPr>
          <w:p w:rsidR="00CC1B6E" w:rsidRPr="007532B5" w:rsidRDefault="00CC1B6E" w:rsidP="00753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7532B5" w:rsidRDefault="00CC1B6E" w:rsidP="007532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B5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обучение персонала банковских платежных агентов (субагентов) по вопросам организации, эксплуатации и развития платежных систем, сервисов и инструментов</w:t>
            </w:r>
          </w:p>
        </w:tc>
      </w:tr>
      <w:tr w:rsidR="00CC1B6E" w:rsidRPr="007532B5" w:rsidTr="007532B5">
        <w:trPr>
          <w:trHeight w:val="426"/>
          <w:jc w:val="center"/>
        </w:trPr>
        <w:tc>
          <w:tcPr>
            <w:tcW w:w="1266" w:type="pct"/>
            <w:vMerge/>
          </w:tcPr>
          <w:p w:rsidR="00CC1B6E" w:rsidRPr="007532B5" w:rsidRDefault="00CC1B6E" w:rsidP="00753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7532B5" w:rsidRDefault="00CC1B6E" w:rsidP="007532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B5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обучение персонала операторов платежной системы по вопросам организации, эксплуатации и развития платежных систем, сервисов и инструментов</w:t>
            </w:r>
          </w:p>
        </w:tc>
      </w:tr>
      <w:tr w:rsidR="00CC1B6E" w:rsidRPr="007532B5" w:rsidTr="007532B5">
        <w:trPr>
          <w:trHeight w:val="426"/>
          <w:jc w:val="center"/>
        </w:trPr>
        <w:tc>
          <w:tcPr>
            <w:tcW w:w="1266" w:type="pct"/>
            <w:vMerge/>
          </w:tcPr>
          <w:p w:rsidR="00CC1B6E" w:rsidRPr="007532B5" w:rsidRDefault="00CC1B6E" w:rsidP="00753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7532B5" w:rsidRDefault="00CC1B6E" w:rsidP="007532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B5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обучение персонала операторов платежной инфраструктуры по вопросам организации, эксплуатации и развития платежных систем, сервисов и инструментов</w:t>
            </w:r>
          </w:p>
        </w:tc>
      </w:tr>
      <w:tr w:rsidR="00CC1B6E" w:rsidRPr="007532B5" w:rsidTr="007532B5">
        <w:trPr>
          <w:trHeight w:val="426"/>
          <w:jc w:val="center"/>
        </w:trPr>
        <w:tc>
          <w:tcPr>
            <w:tcW w:w="1266" w:type="pct"/>
            <w:vMerge/>
          </w:tcPr>
          <w:p w:rsidR="00CC1B6E" w:rsidRPr="007532B5" w:rsidRDefault="00CC1B6E" w:rsidP="00753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7532B5" w:rsidRDefault="00CC1B6E" w:rsidP="007532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B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и обучение персонала </w:t>
            </w:r>
            <w:r w:rsidRPr="00EC7C5B">
              <w:rPr>
                <w:rFonts w:ascii="Times New Roman" w:hAnsi="Times New Roman" w:cs="Times New Roman"/>
                <w:sz w:val="24"/>
                <w:szCs w:val="24"/>
              </w:rPr>
              <w:t>организаций – клиентов</w:t>
            </w:r>
            <w:r w:rsidRPr="007532B5">
              <w:rPr>
                <w:rFonts w:ascii="Times New Roman" w:hAnsi="Times New Roman" w:cs="Times New Roman"/>
                <w:sz w:val="24"/>
                <w:szCs w:val="24"/>
              </w:rPr>
              <w:t xml:space="preserve"> платежных систем по вопросам организации, эксплуатации и развития платежных систем, сервисов и инструментов</w:t>
            </w:r>
          </w:p>
        </w:tc>
      </w:tr>
      <w:tr w:rsidR="00CC1B6E" w:rsidRPr="007532B5" w:rsidTr="007532B5">
        <w:trPr>
          <w:trHeight w:val="426"/>
          <w:jc w:val="center"/>
        </w:trPr>
        <w:tc>
          <w:tcPr>
            <w:tcW w:w="1266" w:type="pct"/>
            <w:vMerge/>
          </w:tcPr>
          <w:p w:rsidR="00CC1B6E" w:rsidRPr="007532B5" w:rsidRDefault="00CC1B6E" w:rsidP="00753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7532B5" w:rsidRDefault="00CC1B6E" w:rsidP="007532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B5"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 по посещению сотрудниками различных программ повышения квалификации, семинаров по вопросам организации, эксплуатации и развития платежных систем, сервисов и инструментов</w:t>
            </w:r>
          </w:p>
        </w:tc>
      </w:tr>
      <w:tr w:rsidR="00CC1B6E" w:rsidRPr="007532B5" w:rsidTr="007532B5">
        <w:trPr>
          <w:trHeight w:val="426"/>
          <w:jc w:val="center"/>
        </w:trPr>
        <w:tc>
          <w:tcPr>
            <w:tcW w:w="1266" w:type="pct"/>
            <w:vMerge w:val="restart"/>
          </w:tcPr>
          <w:p w:rsidR="00CC1B6E" w:rsidRPr="007532B5" w:rsidRDefault="00CC1B6E" w:rsidP="00753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B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C1B6E" w:rsidRPr="007532B5" w:rsidRDefault="00CC1B6E" w:rsidP="007532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B5">
              <w:rPr>
                <w:rFonts w:ascii="Times New Roman" w:hAnsi="Times New Roman" w:cs="Times New Roman"/>
                <w:sz w:val="24"/>
                <w:szCs w:val="24"/>
              </w:rPr>
              <w:t>Консультировать сотрудников по вопросам организации, эксплуатации и развития платежных систем, сервисов и инструментов</w:t>
            </w:r>
          </w:p>
        </w:tc>
      </w:tr>
      <w:tr w:rsidR="00CC1B6E" w:rsidRPr="007532B5" w:rsidTr="007532B5">
        <w:trPr>
          <w:trHeight w:val="426"/>
          <w:jc w:val="center"/>
        </w:trPr>
        <w:tc>
          <w:tcPr>
            <w:tcW w:w="1266" w:type="pct"/>
            <w:vMerge/>
          </w:tcPr>
          <w:p w:rsidR="00CC1B6E" w:rsidRPr="007532B5" w:rsidRDefault="00CC1B6E" w:rsidP="00753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7532B5" w:rsidRDefault="00CC1B6E" w:rsidP="007532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B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и проводить аудиторные занятия в форме лекций, семинаров </w:t>
            </w:r>
          </w:p>
        </w:tc>
      </w:tr>
      <w:tr w:rsidR="00CC1B6E" w:rsidRPr="007532B5" w:rsidTr="007532B5">
        <w:trPr>
          <w:trHeight w:val="20"/>
          <w:jc w:val="center"/>
        </w:trPr>
        <w:tc>
          <w:tcPr>
            <w:tcW w:w="1266" w:type="pct"/>
            <w:vMerge/>
          </w:tcPr>
          <w:p w:rsidR="00CC1B6E" w:rsidRPr="007532B5" w:rsidRDefault="00CC1B6E" w:rsidP="00753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7532B5" w:rsidRDefault="00CC1B6E" w:rsidP="007532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B5">
              <w:rPr>
                <w:rFonts w:ascii="Times New Roman" w:hAnsi="Times New Roman" w:cs="Times New Roman"/>
                <w:sz w:val="24"/>
                <w:szCs w:val="24"/>
              </w:rPr>
              <w:t>Организовывать самостоятельное обучение сотрудников</w:t>
            </w:r>
          </w:p>
        </w:tc>
      </w:tr>
      <w:tr w:rsidR="00CC1B6E" w:rsidRPr="007532B5" w:rsidTr="007532B5">
        <w:trPr>
          <w:trHeight w:val="20"/>
          <w:jc w:val="center"/>
        </w:trPr>
        <w:tc>
          <w:tcPr>
            <w:tcW w:w="1266" w:type="pct"/>
            <w:vMerge/>
          </w:tcPr>
          <w:p w:rsidR="00CC1B6E" w:rsidRPr="007532B5" w:rsidRDefault="00CC1B6E" w:rsidP="00753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7532B5" w:rsidRDefault="005C3CFA" w:rsidP="007532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32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1B6E" w:rsidRPr="007532B5">
              <w:rPr>
                <w:rFonts w:ascii="Times New Roman" w:hAnsi="Times New Roman" w:cs="Times New Roman"/>
                <w:sz w:val="24"/>
                <w:szCs w:val="24"/>
              </w:rPr>
              <w:t xml:space="preserve">труктурировано и </w:t>
            </w:r>
            <w:r w:rsidRPr="007532B5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  <w:r w:rsidR="00CC1B6E" w:rsidRPr="007532B5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</w:t>
            </w:r>
            <w:r w:rsidR="00AF0778" w:rsidRPr="007532B5">
              <w:rPr>
                <w:rFonts w:ascii="Times New Roman" w:hAnsi="Times New Roman" w:cs="Times New Roman"/>
                <w:sz w:val="24"/>
                <w:szCs w:val="24"/>
              </w:rPr>
              <w:t>регламенты</w:t>
            </w:r>
          </w:p>
        </w:tc>
      </w:tr>
      <w:tr w:rsidR="00CC1B6E" w:rsidRPr="007532B5" w:rsidTr="007532B5">
        <w:trPr>
          <w:trHeight w:val="20"/>
          <w:jc w:val="center"/>
        </w:trPr>
        <w:tc>
          <w:tcPr>
            <w:tcW w:w="1266" w:type="pct"/>
            <w:vMerge/>
          </w:tcPr>
          <w:p w:rsidR="00CC1B6E" w:rsidRPr="007532B5" w:rsidRDefault="00CC1B6E" w:rsidP="00753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7532B5" w:rsidRDefault="00CC1B6E" w:rsidP="007532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B5">
              <w:rPr>
                <w:rFonts w:ascii="Times New Roman" w:hAnsi="Times New Roman" w:cs="Times New Roman"/>
                <w:sz w:val="24"/>
                <w:szCs w:val="24"/>
              </w:rPr>
              <w:t>Поддерживать диалог и обратную связь с аудиторией</w:t>
            </w:r>
          </w:p>
        </w:tc>
      </w:tr>
      <w:tr w:rsidR="00CC1B6E" w:rsidRPr="007532B5" w:rsidTr="007532B5">
        <w:trPr>
          <w:trHeight w:val="426"/>
          <w:jc w:val="center"/>
        </w:trPr>
        <w:tc>
          <w:tcPr>
            <w:tcW w:w="1266" w:type="pct"/>
            <w:vMerge/>
          </w:tcPr>
          <w:p w:rsidR="00CC1B6E" w:rsidRPr="007532B5" w:rsidRDefault="00CC1B6E" w:rsidP="00753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7532B5" w:rsidRDefault="00CC1B6E" w:rsidP="007532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B5">
              <w:rPr>
                <w:rFonts w:ascii="Times New Roman" w:hAnsi="Times New Roman" w:cs="Times New Roman"/>
                <w:sz w:val="24"/>
                <w:szCs w:val="24"/>
              </w:rPr>
              <w:t>Анализировать и вырабатывать предложения по посещению сотрудниками различных внешних программ повышения квалификации, семинаров по вопросам организации, эксплуатации и развития платежных систем, сервисов и инструментов</w:t>
            </w:r>
          </w:p>
        </w:tc>
      </w:tr>
      <w:tr w:rsidR="00CC1B6E" w:rsidRPr="007532B5" w:rsidTr="007532B5">
        <w:trPr>
          <w:trHeight w:val="426"/>
          <w:jc w:val="center"/>
        </w:trPr>
        <w:tc>
          <w:tcPr>
            <w:tcW w:w="1266" w:type="pct"/>
            <w:vMerge/>
          </w:tcPr>
          <w:p w:rsidR="00CC1B6E" w:rsidRPr="007532B5" w:rsidRDefault="00CC1B6E" w:rsidP="00753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7532B5" w:rsidRDefault="00CC1B6E" w:rsidP="007532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B5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и презентации с использованием современных информационных технологий</w:t>
            </w:r>
          </w:p>
        </w:tc>
      </w:tr>
      <w:tr w:rsidR="00CC1B6E" w:rsidRPr="007532B5" w:rsidTr="007532B5">
        <w:trPr>
          <w:trHeight w:val="283"/>
          <w:jc w:val="center"/>
        </w:trPr>
        <w:tc>
          <w:tcPr>
            <w:tcW w:w="1266" w:type="pct"/>
            <w:vMerge w:val="restart"/>
          </w:tcPr>
          <w:p w:rsidR="00CC1B6E" w:rsidRPr="007532B5" w:rsidRDefault="00CC1B6E" w:rsidP="00753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B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C1B6E" w:rsidRPr="007532B5" w:rsidRDefault="00CC1B6E" w:rsidP="007532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B5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области платежных систем</w:t>
            </w:r>
          </w:p>
        </w:tc>
      </w:tr>
      <w:tr w:rsidR="00CC1B6E" w:rsidRPr="007532B5" w:rsidTr="007532B5">
        <w:trPr>
          <w:trHeight w:val="426"/>
          <w:jc w:val="center"/>
        </w:trPr>
        <w:tc>
          <w:tcPr>
            <w:tcW w:w="1266" w:type="pct"/>
            <w:vMerge/>
          </w:tcPr>
          <w:p w:rsidR="00CC1B6E" w:rsidRPr="007532B5" w:rsidRDefault="00CC1B6E" w:rsidP="00753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7532B5" w:rsidRDefault="00CC1B6E" w:rsidP="007532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B5">
              <w:rPr>
                <w:rFonts w:ascii="Times New Roman" w:hAnsi="Times New Roman" w:cs="Times New Roman"/>
                <w:sz w:val="24"/>
                <w:szCs w:val="24"/>
              </w:rPr>
              <w:t>Нормативные и методические документы в области платежных систем</w:t>
            </w:r>
            <w:r w:rsidR="005C3CFA" w:rsidRPr="007532B5">
              <w:rPr>
                <w:rFonts w:ascii="Times New Roman" w:hAnsi="Times New Roman" w:cs="Times New Roman"/>
                <w:sz w:val="24"/>
                <w:szCs w:val="24"/>
              </w:rPr>
              <w:t>, в том числе внутрикорпоративных</w:t>
            </w:r>
          </w:p>
        </w:tc>
      </w:tr>
      <w:tr w:rsidR="00CC1B6E" w:rsidRPr="007532B5" w:rsidTr="007532B5">
        <w:trPr>
          <w:trHeight w:val="283"/>
          <w:jc w:val="center"/>
        </w:trPr>
        <w:tc>
          <w:tcPr>
            <w:tcW w:w="1266" w:type="pct"/>
            <w:vMerge/>
          </w:tcPr>
          <w:p w:rsidR="00CC1B6E" w:rsidRPr="007532B5" w:rsidRDefault="00CC1B6E" w:rsidP="00753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7532B5" w:rsidRDefault="00CC1B6E" w:rsidP="007532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B5">
              <w:rPr>
                <w:rFonts w:ascii="Times New Roman" w:hAnsi="Times New Roman" w:cs="Times New Roman"/>
                <w:sz w:val="24"/>
                <w:szCs w:val="24"/>
              </w:rPr>
              <w:t>Российские и международные стандарты в области платежных систем</w:t>
            </w:r>
          </w:p>
        </w:tc>
      </w:tr>
      <w:tr w:rsidR="00CC1B6E" w:rsidRPr="007532B5" w:rsidTr="007532B5">
        <w:trPr>
          <w:trHeight w:val="426"/>
          <w:jc w:val="center"/>
        </w:trPr>
        <w:tc>
          <w:tcPr>
            <w:tcW w:w="1266" w:type="pct"/>
            <w:vMerge/>
          </w:tcPr>
          <w:p w:rsidR="00CC1B6E" w:rsidRPr="007532B5" w:rsidRDefault="00CC1B6E" w:rsidP="00753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7532B5" w:rsidRDefault="00CC1B6E" w:rsidP="007532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B5">
              <w:rPr>
                <w:rFonts w:ascii="Times New Roman" w:hAnsi="Times New Roman" w:cs="Times New Roman"/>
                <w:sz w:val="24"/>
                <w:szCs w:val="24"/>
              </w:rPr>
              <w:t>Характеристики и особенности российских и международных платежных систем</w:t>
            </w:r>
          </w:p>
        </w:tc>
      </w:tr>
      <w:tr w:rsidR="00CC1B6E" w:rsidRPr="007532B5" w:rsidTr="007532B5">
        <w:trPr>
          <w:trHeight w:val="426"/>
          <w:jc w:val="center"/>
        </w:trPr>
        <w:tc>
          <w:tcPr>
            <w:tcW w:w="1266" w:type="pct"/>
            <w:vMerge/>
          </w:tcPr>
          <w:p w:rsidR="00CC1B6E" w:rsidRPr="007532B5" w:rsidRDefault="00CC1B6E" w:rsidP="00753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7532B5" w:rsidRDefault="00CC1B6E" w:rsidP="007532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B5">
              <w:rPr>
                <w:rFonts w:ascii="Times New Roman" w:hAnsi="Times New Roman" w:cs="Times New Roman"/>
                <w:sz w:val="24"/>
                <w:szCs w:val="24"/>
              </w:rPr>
              <w:t>Современные инструментальные средства анализа информации, подготовки документов и представления материала</w:t>
            </w:r>
          </w:p>
        </w:tc>
      </w:tr>
      <w:tr w:rsidR="00CC1B6E" w:rsidRPr="007532B5" w:rsidTr="007532B5">
        <w:trPr>
          <w:trHeight w:val="283"/>
          <w:jc w:val="center"/>
        </w:trPr>
        <w:tc>
          <w:tcPr>
            <w:tcW w:w="1266" w:type="pct"/>
            <w:vMerge w:val="restart"/>
          </w:tcPr>
          <w:p w:rsidR="00CC1B6E" w:rsidRPr="007532B5" w:rsidRDefault="00CC1B6E" w:rsidP="00753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B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C1B6E" w:rsidRPr="007532B5" w:rsidRDefault="00CC1B6E" w:rsidP="007532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B5">
              <w:rPr>
                <w:rFonts w:ascii="Times New Roman" w:hAnsi="Times New Roman" w:cs="Times New Roman"/>
                <w:sz w:val="24"/>
                <w:szCs w:val="24"/>
              </w:rPr>
              <w:t>Системное мышление</w:t>
            </w:r>
          </w:p>
        </w:tc>
      </w:tr>
      <w:tr w:rsidR="00CC1B6E" w:rsidRPr="007532B5" w:rsidTr="007532B5">
        <w:trPr>
          <w:trHeight w:val="283"/>
          <w:jc w:val="center"/>
        </w:trPr>
        <w:tc>
          <w:tcPr>
            <w:tcW w:w="1266" w:type="pct"/>
            <w:vMerge/>
          </w:tcPr>
          <w:p w:rsidR="00CC1B6E" w:rsidRPr="007532B5" w:rsidRDefault="00CC1B6E" w:rsidP="00753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7532B5" w:rsidRDefault="00CC1B6E" w:rsidP="007532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B5">
              <w:rPr>
                <w:rFonts w:ascii="Times New Roman" w:hAnsi="Times New Roman" w:cs="Times New Roman"/>
                <w:sz w:val="24"/>
                <w:szCs w:val="24"/>
              </w:rPr>
              <w:t>Навыки межличностной коммуникации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D54">
        <w:rPr>
          <w:rFonts w:ascii="Times New Roman" w:hAnsi="Times New Roman" w:cs="Times New Roman"/>
          <w:b/>
          <w:sz w:val="24"/>
          <w:szCs w:val="24"/>
        </w:rPr>
        <w:t>3.4.3. Трудовая функция</w:t>
      </w: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04162" w:rsidRPr="001F0D54" w:rsidTr="007532B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функционирования и использования платежных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753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D/03.6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1B6E" w:rsidRPr="001F0D54" w:rsidTr="00864CD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B6E" w:rsidRPr="001F0D54" w:rsidTr="00864CD2">
        <w:trPr>
          <w:jc w:val="center"/>
        </w:trPr>
        <w:tc>
          <w:tcPr>
            <w:tcW w:w="1266" w:type="pct"/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C1B6E" w:rsidRPr="001F0D54" w:rsidTr="000A0C6C">
        <w:trPr>
          <w:trHeight w:val="426"/>
          <w:jc w:val="center"/>
        </w:trPr>
        <w:tc>
          <w:tcPr>
            <w:tcW w:w="1266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C1B6E" w:rsidRPr="001F0D54" w:rsidRDefault="00CC1B6E" w:rsidP="007532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Взаимодействие с участниками платежной системы по различным вопросам, связанным с функционированием платежной системы, сервисов и инструментов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7532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Взаимодействие с клиентами платежной системы по различным вопросам, связанным с функционированием платежной системы, сервисов и инструментов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7532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надзора и наблюдения по различным вопросам, связанным с функционированием платежной системы, сервисов и инструментов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7532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сопровождение процессов регистрации и сертификации карточных продуктов в </w:t>
            </w:r>
            <w:r w:rsidR="007532B5">
              <w:rPr>
                <w:rFonts w:ascii="Times New Roman" w:hAnsi="Times New Roman" w:cs="Times New Roman"/>
                <w:sz w:val="24"/>
                <w:szCs w:val="24"/>
              </w:rPr>
              <w:t>платежных системах (в том числе</w:t>
            </w: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 в международных платежных системах)</w:t>
            </w:r>
          </w:p>
        </w:tc>
      </w:tr>
      <w:tr w:rsidR="00CC1B6E" w:rsidRPr="001F0D54" w:rsidTr="007532B5">
        <w:trPr>
          <w:trHeight w:val="283"/>
          <w:jc w:val="center"/>
        </w:trPr>
        <w:tc>
          <w:tcPr>
            <w:tcW w:w="1266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C1B6E" w:rsidRPr="001F0D54" w:rsidRDefault="00CC1B6E" w:rsidP="007532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Организовывать и участвовать в деловых встречах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7532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с использованием современных информационных технологий</w:t>
            </w:r>
          </w:p>
        </w:tc>
      </w:tr>
      <w:tr w:rsidR="00CC1B6E" w:rsidRPr="001F0D54" w:rsidTr="007532B5">
        <w:trPr>
          <w:trHeight w:val="283"/>
          <w:jc w:val="center"/>
        </w:trPr>
        <w:tc>
          <w:tcPr>
            <w:tcW w:w="1266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C1B6E" w:rsidRPr="001F0D54" w:rsidRDefault="00CC1B6E" w:rsidP="007532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области платежных систем</w:t>
            </w:r>
          </w:p>
        </w:tc>
      </w:tr>
      <w:tr w:rsidR="00CC1B6E" w:rsidRPr="001F0D54" w:rsidTr="007532B5">
        <w:trPr>
          <w:trHeight w:val="283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7532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Нормативные и методические документы в области платежных систем</w:t>
            </w:r>
          </w:p>
        </w:tc>
      </w:tr>
      <w:tr w:rsidR="00CC1B6E" w:rsidRPr="001F0D54" w:rsidTr="007532B5">
        <w:trPr>
          <w:trHeight w:val="283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7532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Российские и международные стандарты в области платежных систем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7532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Характеристики и особенности российских и международных платежных систем</w:t>
            </w:r>
          </w:p>
        </w:tc>
      </w:tr>
      <w:tr w:rsidR="00CC1B6E" w:rsidRPr="001F0D54" w:rsidTr="007532B5">
        <w:trPr>
          <w:trHeight w:val="283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7532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Основы делового этикета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7532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Современные инструментальные средства подготовки документов и представления материала</w:t>
            </w:r>
          </w:p>
        </w:tc>
      </w:tr>
      <w:tr w:rsidR="00CC1B6E" w:rsidRPr="001F0D54" w:rsidTr="007532B5">
        <w:trPr>
          <w:trHeight w:val="283"/>
          <w:jc w:val="center"/>
        </w:trPr>
        <w:tc>
          <w:tcPr>
            <w:tcW w:w="1266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C1B6E" w:rsidRPr="001F0D54" w:rsidRDefault="00CC1B6E" w:rsidP="007532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Системное мышление</w:t>
            </w:r>
          </w:p>
        </w:tc>
      </w:tr>
      <w:tr w:rsidR="00CC1B6E" w:rsidRPr="001F0D54" w:rsidTr="007532B5">
        <w:trPr>
          <w:trHeight w:val="283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7532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Навыки межличностной коммуникации</w:t>
            </w:r>
          </w:p>
        </w:tc>
      </w:tr>
      <w:tr w:rsidR="00CC1B6E" w:rsidRPr="001F0D54" w:rsidTr="007532B5">
        <w:trPr>
          <w:trHeight w:val="283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C821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3">
              <w:rPr>
                <w:rFonts w:ascii="Times New Roman" w:hAnsi="Times New Roman" w:cs="Times New Roman"/>
                <w:sz w:val="24"/>
                <w:szCs w:val="24"/>
              </w:rPr>
              <w:t>Свободное владение иностранным языком (</w:t>
            </w:r>
            <w:r w:rsidR="00C821A3" w:rsidRPr="00C821A3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C82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C1B6E" w:rsidRPr="001F0D54" w:rsidRDefault="00CC1B6E" w:rsidP="00CD3F4C">
      <w:pPr>
        <w:pStyle w:val="22"/>
      </w:pPr>
      <w:bookmarkStart w:id="8" w:name="_Toc410848038"/>
      <w:r w:rsidRPr="001F0D54">
        <w:lastRenderedPageBreak/>
        <w:t>3.5. Обобщенная трудовая функция</w:t>
      </w:r>
      <w:bookmarkEnd w:id="8"/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E04162" w:rsidRPr="001F0D54" w:rsidTr="00E90B2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Осуществление надзора и наблюдения в национальной платежной системе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C1B6E" w:rsidRPr="001F0D54" w:rsidTr="000A0C6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B6E" w:rsidRPr="001F0D54" w:rsidTr="000A0C6C">
        <w:trPr>
          <w:jc w:val="center"/>
        </w:trPr>
        <w:tc>
          <w:tcPr>
            <w:tcW w:w="2267" w:type="dxa"/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C1B6E" w:rsidRPr="001F0D54" w:rsidTr="000A0C6C">
        <w:trPr>
          <w:jc w:val="center"/>
        </w:trPr>
        <w:tc>
          <w:tcPr>
            <w:tcW w:w="1213" w:type="pct"/>
          </w:tcPr>
          <w:p w:rsidR="00CC1B6E" w:rsidRPr="001F0D54" w:rsidRDefault="00156B8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2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Специалист отдела (управления, департамента) платежных систем и расчетов</w:t>
            </w:r>
          </w:p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(управления, департамента) платежных систем и расчетов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C1B6E" w:rsidRPr="001F0D54" w:rsidTr="000A0C6C">
        <w:trPr>
          <w:jc w:val="center"/>
        </w:trPr>
        <w:tc>
          <w:tcPr>
            <w:tcW w:w="1213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B0A14" w:rsidRPr="001853EB" w:rsidRDefault="00CC1B6E" w:rsidP="00EB75E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 –</w:t>
            </w:r>
            <w:r w:rsidR="007532B5"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бакалав</w:t>
            </w:r>
            <w:r w:rsidR="00E37E9F"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риат</w:t>
            </w:r>
          </w:p>
          <w:p w:rsidR="00CC1B6E" w:rsidRPr="001853EB" w:rsidRDefault="00CC1B6E" w:rsidP="00EB75E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</w:t>
            </w:r>
            <w:r w:rsidR="00E37E9F"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ое профессиональное</w:t>
            </w:r>
            <w:r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E37E9F"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образование</w:t>
            </w:r>
            <w:r w:rsidR="007532B5"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– программы повышения квалификации </w:t>
            </w:r>
          </w:p>
        </w:tc>
      </w:tr>
      <w:tr w:rsidR="00CC1B6E" w:rsidRPr="001F0D54" w:rsidTr="000A0C6C">
        <w:trPr>
          <w:jc w:val="center"/>
        </w:trPr>
        <w:tc>
          <w:tcPr>
            <w:tcW w:w="1213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Опыт работы в банковс</w:t>
            </w:r>
            <w:r w:rsidR="00BE70CB" w:rsidRPr="001F0D54">
              <w:rPr>
                <w:rFonts w:ascii="Times New Roman" w:hAnsi="Times New Roman" w:cs="Times New Roman"/>
                <w:sz w:val="24"/>
                <w:szCs w:val="24"/>
              </w:rPr>
              <w:t>кой или</w:t>
            </w:r>
            <w:r w:rsidR="007532B5">
              <w:rPr>
                <w:rFonts w:ascii="Times New Roman" w:hAnsi="Times New Roman" w:cs="Times New Roman"/>
                <w:sz w:val="24"/>
                <w:szCs w:val="24"/>
              </w:rPr>
              <w:t xml:space="preserve"> смежной сфере не менее двух</w:t>
            </w: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C1B6E" w:rsidRPr="001F0D54" w:rsidTr="000A0C6C">
        <w:trPr>
          <w:jc w:val="center"/>
        </w:trPr>
        <w:tc>
          <w:tcPr>
            <w:tcW w:w="1213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3F4C" w:rsidRPr="001F0D54" w:rsidTr="000A0C6C">
        <w:trPr>
          <w:jc w:val="center"/>
        </w:trPr>
        <w:tc>
          <w:tcPr>
            <w:tcW w:w="1213" w:type="pct"/>
          </w:tcPr>
          <w:p w:rsidR="00CD3F4C" w:rsidRPr="001F0D54" w:rsidRDefault="00CD3F4C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D3F4C" w:rsidRPr="001F0D54" w:rsidRDefault="00CD3F4C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5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C1B6E" w:rsidRPr="001F0D54" w:rsidTr="007532B5">
        <w:trPr>
          <w:jc w:val="center"/>
        </w:trPr>
        <w:tc>
          <w:tcPr>
            <w:tcW w:w="1282" w:type="pct"/>
            <w:vAlign w:val="center"/>
          </w:tcPr>
          <w:p w:rsidR="00CC1B6E" w:rsidRPr="001F0D54" w:rsidRDefault="00CC1B6E" w:rsidP="007532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CC1B6E" w:rsidRPr="001F0D54" w:rsidRDefault="00CC1B6E" w:rsidP="007532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C1B6E" w:rsidRPr="001F0D54" w:rsidRDefault="00CC1B6E" w:rsidP="007532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B0286" w:rsidRPr="001F0D54" w:rsidTr="007532B5">
        <w:trPr>
          <w:jc w:val="center"/>
        </w:trPr>
        <w:tc>
          <w:tcPr>
            <w:tcW w:w="1282" w:type="pct"/>
            <w:vMerge w:val="restart"/>
          </w:tcPr>
          <w:p w:rsidR="006B0286" w:rsidRPr="001F0D54" w:rsidRDefault="006B0286" w:rsidP="00753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6B0286" w:rsidRPr="001F0D54" w:rsidRDefault="006B0286" w:rsidP="00753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2837" w:type="pct"/>
          </w:tcPr>
          <w:p w:rsidR="006B0286" w:rsidRPr="001F0D54" w:rsidRDefault="006B0286" w:rsidP="00753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Руководители специализированных подразделений (служб) в учреждениях, организациях и на предприятиях, осуществляющих общую коммерческую деятельность, операции с недвижимостью и другие коммерческие услуги</w:t>
            </w:r>
          </w:p>
        </w:tc>
      </w:tr>
      <w:tr w:rsidR="006B0286" w:rsidRPr="001F0D54" w:rsidTr="007532B5">
        <w:trPr>
          <w:jc w:val="center"/>
        </w:trPr>
        <w:tc>
          <w:tcPr>
            <w:tcW w:w="1282" w:type="pct"/>
            <w:vMerge/>
          </w:tcPr>
          <w:p w:rsidR="006B0286" w:rsidRPr="001F0D54" w:rsidRDefault="006B0286" w:rsidP="00753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B0286" w:rsidRPr="001F0D54" w:rsidRDefault="006B0286" w:rsidP="00753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2837" w:type="pct"/>
          </w:tcPr>
          <w:p w:rsidR="006B0286" w:rsidRPr="001F0D54" w:rsidRDefault="006B0286" w:rsidP="00753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Бухгалтеры и специалисты по финансам и кредиту</w:t>
            </w:r>
          </w:p>
        </w:tc>
      </w:tr>
      <w:tr w:rsidR="006B0286" w:rsidRPr="001F0D54" w:rsidTr="007532B5">
        <w:trPr>
          <w:trHeight w:val="210"/>
          <w:jc w:val="center"/>
        </w:trPr>
        <w:tc>
          <w:tcPr>
            <w:tcW w:w="1282" w:type="pct"/>
            <w:vMerge/>
          </w:tcPr>
          <w:p w:rsidR="006B0286" w:rsidRPr="001F0D54" w:rsidRDefault="006B0286" w:rsidP="00753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B0286" w:rsidRPr="001F0D54" w:rsidRDefault="006B0286" w:rsidP="00753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2837" w:type="pct"/>
          </w:tcPr>
          <w:p w:rsidR="006B0286" w:rsidRPr="001F0D54" w:rsidRDefault="006B0286" w:rsidP="00753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</w:t>
            </w:r>
          </w:p>
        </w:tc>
      </w:tr>
      <w:tr w:rsidR="002D0679" w:rsidRPr="001F0D54" w:rsidTr="002D0679">
        <w:trPr>
          <w:trHeight w:val="283"/>
          <w:jc w:val="center"/>
        </w:trPr>
        <w:tc>
          <w:tcPr>
            <w:tcW w:w="1282" w:type="pct"/>
          </w:tcPr>
          <w:p w:rsidR="002D0679" w:rsidRPr="001F0D54" w:rsidRDefault="002D0679" w:rsidP="00753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2D0679" w:rsidRPr="001F0D54" w:rsidRDefault="002D0679" w:rsidP="001F7E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24057</w:t>
            </w:r>
          </w:p>
        </w:tc>
        <w:tc>
          <w:tcPr>
            <w:tcW w:w="2837" w:type="pct"/>
          </w:tcPr>
          <w:p w:rsidR="002D0679" w:rsidRPr="00052BB9" w:rsidRDefault="002D0679" w:rsidP="001F7E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7B">
              <w:rPr>
                <w:rFonts w:ascii="Times New Roman" w:hAnsi="Times New Roman" w:cs="Times New Roman"/>
                <w:sz w:val="24"/>
                <w:szCs w:val="24"/>
              </w:rPr>
              <w:t>Менеджер (в коммерческой деятельности)</w:t>
            </w:r>
          </w:p>
        </w:tc>
      </w:tr>
      <w:tr w:rsidR="006B0286" w:rsidRPr="001F0D54" w:rsidTr="007532B5">
        <w:trPr>
          <w:jc w:val="center"/>
        </w:trPr>
        <w:tc>
          <w:tcPr>
            <w:tcW w:w="1282" w:type="pct"/>
            <w:vMerge w:val="restart"/>
          </w:tcPr>
          <w:p w:rsidR="006B0286" w:rsidRPr="001F0D54" w:rsidRDefault="006B0286" w:rsidP="00753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6B0286" w:rsidRPr="001F0D54" w:rsidRDefault="006B0286" w:rsidP="00753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080700</w:t>
            </w:r>
          </w:p>
        </w:tc>
        <w:tc>
          <w:tcPr>
            <w:tcW w:w="2837" w:type="pct"/>
          </w:tcPr>
          <w:p w:rsidR="006B0286" w:rsidRPr="001F0D54" w:rsidRDefault="006B0286" w:rsidP="00753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</w:tr>
      <w:tr w:rsidR="006B0286" w:rsidRPr="001F0D54" w:rsidTr="007532B5">
        <w:trPr>
          <w:jc w:val="center"/>
        </w:trPr>
        <w:tc>
          <w:tcPr>
            <w:tcW w:w="1282" w:type="pct"/>
            <w:vMerge/>
          </w:tcPr>
          <w:p w:rsidR="006B0286" w:rsidRPr="001F0D54" w:rsidRDefault="006B0286" w:rsidP="00753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B0286" w:rsidRPr="001F0D54" w:rsidRDefault="006B0286" w:rsidP="00753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080800</w:t>
            </w:r>
          </w:p>
        </w:tc>
        <w:tc>
          <w:tcPr>
            <w:tcW w:w="2837" w:type="pct"/>
          </w:tcPr>
          <w:p w:rsidR="006B0286" w:rsidRPr="001F0D54" w:rsidRDefault="006B0286" w:rsidP="00753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6B0286" w:rsidRPr="001F0D54" w:rsidTr="007532B5">
        <w:trPr>
          <w:jc w:val="center"/>
        </w:trPr>
        <w:tc>
          <w:tcPr>
            <w:tcW w:w="1282" w:type="pct"/>
            <w:vMerge/>
          </w:tcPr>
          <w:p w:rsidR="006B0286" w:rsidRPr="001F0D54" w:rsidRDefault="006B0286" w:rsidP="00753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B0286" w:rsidRPr="001F0D54" w:rsidRDefault="006B0286" w:rsidP="00753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230200</w:t>
            </w:r>
          </w:p>
        </w:tc>
        <w:tc>
          <w:tcPr>
            <w:tcW w:w="2837" w:type="pct"/>
          </w:tcPr>
          <w:p w:rsidR="006B0286" w:rsidRPr="001F0D54" w:rsidRDefault="006B0286" w:rsidP="007532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</w:tr>
    </w:tbl>
    <w:p w:rsidR="00CC1B6E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679" w:rsidRDefault="002D0679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679" w:rsidRDefault="002D0679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679" w:rsidRDefault="002D0679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679" w:rsidRDefault="002D0679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679" w:rsidRDefault="002D0679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E18" w:rsidRDefault="00D73E18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E18" w:rsidRDefault="00D73E18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679" w:rsidRDefault="002D0679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679" w:rsidRPr="001F0D54" w:rsidRDefault="002D0679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D54">
        <w:rPr>
          <w:rFonts w:ascii="Times New Roman" w:hAnsi="Times New Roman" w:cs="Times New Roman"/>
          <w:b/>
          <w:sz w:val="24"/>
          <w:szCs w:val="24"/>
        </w:rPr>
        <w:lastRenderedPageBreak/>
        <w:t>3.5.1. Трудовая функция</w:t>
      </w: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04162" w:rsidRPr="001F0D54" w:rsidTr="0061164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Осуществление надзора в национальной платежной системе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E/01.6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1B6E" w:rsidRPr="001F0D54" w:rsidTr="00864CD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B6E" w:rsidRPr="001F0D54" w:rsidTr="00864CD2">
        <w:trPr>
          <w:jc w:val="center"/>
        </w:trPr>
        <w:tc>
          <w:tcPr>
            <w:tcW w:w="1266" w:type="pct"/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C1B6E" w:rsidRPr="001F0D54" w:rsidTr="000A0C6C">
        <w:trPr>
          <w:trHeight w:val="426"/>
          <w:jc w:val="center"/>
        </w:trPr>
        <w:tc>
          <w:tcPr>
            <w:tcW w:w="1266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Анализ документов и информации об организации и функционировани</w:t>
            </w:r>
            <w:r w:rsidR="006116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 платежных систем, о деятельности участников платежных систем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Организация инспекционных провер</w:t>
            </w:r>
            <w:r w:rsidR="0061164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платежных систем</w:t>
            </w:r>
            <w:r w:rsidR="00611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64F" w:rsidRPr="001F0D54">
              <w:rPr>
                <w:rFonts w:ascii="Times New Roman" w:hAnsi="Times New Roman" w:cs="Times New Roman"/>
                <w:sz w:val="24"/>
                <w:szCs w:val="24"/>
              </w:rPr>
              <w:t>и участие в</w:t>
            </w:r>
            <w:r w:rsidR="0061164F">
              <w:rPr>
                <w:rFonts w:ascii="Times New Roman" w:hAnsi="Times New Roman" w:cs="Times New Roman"/>
                <w:sz w:val="24"/>
                <w:szCs w:val="24"/>
              </w:rPr>
              <w:t xml:space="preserve"> них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действиям и мерам принуждения к нарушителям федерального законодательства </w:t>
            </w:r>
            <w:r w:rsidR="00585F2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и прочих требований к деятельности платежных систем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C1B6E" w:rsidRPr="001F0D54" w:rsidRDefault="00EC7C5B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методами и инструментами </w:t>
            </w:r>
            <w:r w:rsidR="00CC1B6E" w:rsidRPr="001F0D54">
              <w:rPr>
                <w:rFonts w:ascii="Times New Roman" w:hAnsi="Times New Roman" w:cs="Times New Roman"/>
                <w:sz w:val="24"/>
                <w:szCs w:val="24"/>
              </w:rPr>
              <w:t>получения информации из различных источников</w:t>
            </w:r>
          </w:p>
        </w:tc>
      </w:tr>
      <w:tr w:rsidR="00CC1B6E" w:rsidRPr="001F0D54" w:rsidTr="0061164F">
        <w:trPr>
          <w:trHeight w:val="283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Оценивать достоверность полученной информации</w:t>
            </w:r>
          </w:p>
        </w:tc>
      </w:tr>
      <w:tr w:rsidR="00CC1B6E" w:rsidRPr="001F0D54" w:rsidTr="0061164F">
        <w:trPr>
          <w:trHeight w:val="283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Работать с большими объемами информации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об организации и функционировани</w:t>
            </w:r>
            <w:r w:rsidR="006116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 платежных систем, о деятельности участников платежных систем</w:t>
            </w:r>
          </w:p>
        </w:tc>
      </w:tr>
      <w:tr w:rsidR="00CC1B6E" w:rsidRPr="001F0D54" w:rsidTr="0061164F">
        <w:trPr>
          <w:trHeight w:val="283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Организовывать инспекционные проверки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с использованием современных информационных технологий</w:t>
            </w:r>
          </w:p>
        </w:tc>
      </w:tr>
      <w:tr w:rsidR="00CC1B6E" w:rsidRPr="001F0D54" w:rsidTr="0061164F">
        <w:trPr>
          <w:trHeight w:val="283"/>
          <w:jc w:val="center"/>
        </w:trPr>
        <w:tc>
          <w:tcPr>
            <w:tcW w:w="1266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области платежных систем</w:t>
            </w:r>
          </w:p>
        </w:tc>
      </w:tr>
      <w:tr w:rsidR="00CC1B6E" w:rsidRPr="001F0D54" w:rsidTr="0061164F">
        <w:trPr>
          <w:trHeight w:val="283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Нормативные и методические документы в области платежных систем</w:t>
            </w:r>
          </w:p>
        </w:tc>
      </w:tr>
      <w:tr w:rsidR="00CC1B6E" w:rsidRPr="001F0D54" w:rsidTr="0061164F">
        <w:trPr>
          <w:trHeight w:val="283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Российские и международные стандарты в области платежных систем</w:t>
            </w:r>
          </w:p>
        </w:tc>
      </w:tr>
      <w:tr w:rsidR="00CC1B6E" w:rsidRPr="001F0D54" w:rsidTr="0061164F">
        <w:trPr>
          <w:trHeight w:val="283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Основы делового этикета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Современные инструментальные средства анализа и представления информации</w:t>
            </w:r>
          </w:p>
        </w:tc>
      </w:tr>
      <w:tr w:rsidR="00CC1B6E" w:rsidRPr="001F0D54" w:rsidTr="0061164F">
        <w:trPr>
          <w:trHeight w:val="283"/>
          <w:jc w:val="center"/>
        </w:trPr>
        <w:tc>
          <w:tcPr>
            <w:tcW w:w="1266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Честность, непредвзятость, принципиальность</w:t>
            </w:r>
          </w:p>
        </w:tc>
      </w:tr>
      <w:tr w:rsidR="00CC1B6E" w:rsidRPr="001F0D54" w:rsidTr="0061164F">
        <w:trPr>
          <w:trHeight w:val="283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Навыки межличностной коммуникации</w:t>
            </w:r>
          </w:p>
        </w:tc>
      </w:tr>
    </w:tbl>
    <w:p w:rsidR="0061164F" w:rsidRPr="001F0D54" w:rsidRDefault="0061164F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D54">
        <w:rPr>
          <w:rFonts w:ascii="Times New Roman" w:hAnsi="Times New Roman" w:cs="Times New Roman"/>
          <w:b/>
          <w:sz w:val="24"/>
          <w:szCs w:val="24"/>
        </w:rPr>
        <w:t>3.5.2. Трудовая функция</w:t>
      </w: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04162" w:rsidRPr="001F0D54" w:rsidTr="0061164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Осуществление наблюдения в национальной платежной системе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E/02.6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1B6E" w:rsidRPr="001F0D54" w:rsidTr="00864CD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B6E" w:rsidRPr="001F0D54" w:rsidTr="00864CD2">
        <w:trPr>
          <w:jc w:val="center"/>
        </w:trPr>
        <w:tc>
          <w:tcPr>
            <w:tcW w:w="1266" w:type="pct"/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C1B6E" w:rsidRPr="001F0D54" w:rsidTr="0061164F">
        <w:trPr>
          <w:trHeight w:val="283"/>
          <w:jc w:val="center"/>
        </w:trPr>
        <w:tc>
          <w:tcPr>
            <w:tcW w:w="1266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участников платежных систем</w:t>
            </w:r>
          </w:p>
        </w:tc>
      </w:tr>
      <w:tr w:rsidR="00CC1B6E" w:rsidRPr="001F0D54" w:rsidTr="0061164F">
        <w:trPr>
          <w:trHeight w:val="283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участников платежных систем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изменению деятельности оцениваемых участников платежных систем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C1B6E" w:rsidRPr="001F0D54" w:rsidRDefault="00EC7C5B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методами и инструментами </w:t>
            </w:r>
            <w:r w:rsidR="00CC1B6E" w:rsidRPr="001F0D54">
              <w:rPr>
                <w:rFonts w:ascii="Times New Roman" w:hAnsi="Times New Roman" w:cs="Times New Roman"/>
                <w:sz w:val="24"/>
                <w:szCs w:val="24"/>
              </w:rPr>
              <w:t>получения информации из различных источников</w:t>
            </w:r>
          </w:p>
        </w:tc>
      </w:tr>
      <w:tr w:rsidR="00CC1B6E" w:rsidRPr="001F0D54" w:rsidTr="0061164F">
        <w:trPr>
          <w:trHeight w:val="283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Оценивать достоверность полученной информации</w:t>
            </w:r>
          </w:p>
        </w:tc>
      </w:tr>
      <w:tr w:rsidR="00CC1B6E" w:rsidRPr="001F0D54" w:rsidTr="0061164F">
        <w:trPr>
          <w:trHeight w:val="283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Работать с большими объемами информации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Анализировать и производить оценку информаци</w:t>
            </w:r>
            <w:r w:rsidR="006116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участников платежных систем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с использованием современных информационных технологий</w:t>
            </w:r>
          </w:p>
        </w:tc>
      </w:tr>
      <w:tr w:rsidR="00CC1B6E" w:rsidRPr="001F0D54" w:rsidTr="0061164F">
        <w:trPr>
          <w:trHeight w:val="283"/>
          <w:jc w:val="center"/>
        </w:trPr>
        <w:tc>
          <w:tcPr>
            <w:tcW w:w="1266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области платежных систем</w:t>
            </w:r>
          </w:p>
        </w:tc>
      </w:tr>
      <w:tr w:rsidR="00CC1B6E" w:rsidRPr="001F0D54" w:rsidTr="0061164F">
        <w:trPr>
          <w:trHeight w:val="283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Нормативные и методические документы в области платежных систем</w:t>
            </w:r>
          </w:p>
        </w:tc>
      </w:tr>
      <w:tr w:rsidR="00CC1B6E" w:rsidRPr="001F0D54" w:rsidTr="0061164F">
        <w:trPr>
          <w:trHeight w:val="283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Российские и международные стандарты в области платежных систем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Современные инструментальные средства анализа и представления информации</w:t>
            </w:r>
          </w:p>
        </w:tc>
      </w:tr>
      <w:tr w:rsidR="00CC1B6E" w:rsidRPr="001F0D54" w:rsidTr="0061164F">
        <w:trPr>
          <w:trHeight w:val="283"/>
          <w:jc w:val="center"/>
        </w:trPr>
        <w:tc>
          <w:tcPr>
            <w:tcW w:w="1266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Честность, непредвзятость, принципиальность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B6E" w:rsidRPr="001F0D54" w:rsidRDefault="00CC1B6E" w:rsidP="00CD3F4C">
      <w:pPr>
        <w:pStyle w:val="22"/>
      </w:pPr>
      <w:bookmarkStart w:id="9" w:name="_Toc410848039"/>
      <w:r w:rsidRPr="001F0D54">
        <w:t>3.6. Обобщенная трудовая функция</w:t>
      </w:r>
      <w:bookmarkEnd w:id="9"/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E04162" w:rsidRPr="001F0D54" w:rsidTr="00E90B2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Управление разработкой, внедрением, эксплуатацией и модернизацией информационных систем для автоматизации операций в платежной системе (ее части)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399"/>
        <w:gridCol w:w="1134"/>
        <w:gridCol w:w="2516"/>
      </w:tblGrid>
      <w:tr w:rsidR="00CC1B6E" w:rsidRPr="001F0D54" w:rsidTr="00156B8E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9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B6E" w:rsidRPr="001F0D54" w:rsidTr="00156B8E">
        <w:trPr>
          <w:jc w:val="center"/>
        </w:trPr>
        <w:tc>
          <w:tcPr>
            <w:tcW w:w="2550" w:type="dxa"/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16" w:type="dxa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C1B6E" w:rsidRPr="001F0D54" w:rsidTr="000A0C6C">
        <w:trPr>
          <w:jc w:val="center"/>
        </w:trPr>
        <w:tc>
          <w:tcPr>
            <w:tcW w:w="1213" w:type="pct"/>
          </w:tcPr>
          <w:p w:rsidR="00CC1B6E" w:rsidRPr="001F0D54" w:rsidRDefault="00156B8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2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Специалист по платежным системам (сервисам, инструментам)</w:t>
            </w:r>
          </w:p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платежных систем (сервисов, инструментов)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C1B6E" w:rsidRPr="001F0D54" w:rsidTr="000A0C6C">
        <w:trPr>
          <w:jc w:val="center"/>
        </w:trPr>
        <w:tc>
          <w:tcPr>
            <w:tcW w:w="1213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154A9" w:rsidRPr="001853EB" w:rsidRDefault="003154A9" w:rsidP="00EB75E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 – магистратура или специалитет</w:t>
            </w:r>
          </w:p>
          <w:p w:rsidR="00CC1B6E" w:rsidRPr="001853EB" w:rsidRDefault="003154A9" w:rsidP="00EB75E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Дополнительное профессиональное</w:t>
            </w:r>
            <w:r w:rsidR="00CC1B6E"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образование</w:t>
            </w:r>
            <w:r w:rsidR="00CC1B6E" w:rsidRPr="001853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 программы повышения квалификации </w:t>
            </w:r>
          </w:p>
        </w:tc>
      </w:tr>
      <w:tr w:rsidR="00CC1B6E" w:rsidRPr="001F0D54" w:rsidTr="000A0C6C">
        <w:trPr>
          <w:jc w:val="center"/>
        </w:trPr>
        <w:tc>
          <w:tcPr>
            <w:tcW w:w="1213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C1B6E" w:rsidRPr="001F0D54" w:rsidRDefault="00CC1B6E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в сфере информационных технологий или смежной сфере не менее </w:t>
            </w:r>
            <w:r w:rsidR="0061164F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C1B6E" w:rsidRPr="001F0D54" w:rsidTr="000A0C6C">
        <w:trPr>
          <w:jc w:val="center"/>
        </w:trPr>
        <w:tc>
          <w:tcPr>
            <w:tcW w:w="1213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3F4C" w:rsidRPr="001F0D54" w:rsidTr="000A0C6C">
        <w:trPr>
          <w:jc w:val="center"/>
        </w:trPr>
        <w:tc>
          <w:tcPr>
            <w:tcW w:w="1213" w:type="pct"/>
          </w:tcPr>
          <w:p w:rsidR="00CD3F4C" w:rsidRPr="001F0D54" w:rsidRDefault="00CD3F4C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D3F4C" w:rsidRPr="001F0D54" w:rsidRDefault="00CD3F4C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5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C1B6E" w:rsidRPr="001F0D54" w:rsidTr="0061164F">
        <w:trPr>
          <w:jc w:val="center"/>
        </w:trPr>
        <w:tc>
          <w:tcPr>
            <w:tcW w:w="1282" w:type="pct"/>
            <w:vAlign w:val="center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D0AC8" w:rsidRPr="001F0D54" w:rsidTr="0061164F">
        <w:trPr>
          <w:jc w:val="center"/>
        </w:trPr>
        <w:tc>
          <w:tcPr>
            <w:tcW w:w="1282" w:type="pct"/>
            <w:vMerge w:val="restart"/>
          </w:tcPr>
          <w:p w:rsidR="008D0AC8" w:rsidRPr="001F0D54" w:rsidRDefault="008D0AC8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8D0AC8" w:rsidRPr="001F0D54" w:rsidRDefault="008D0AC8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2837" w:type="pct"/>
          </w:tcPr>
          <w:p w:rsidR="008D0AC8" w:rsidRPr="001F0D54" w:rsidRDefault="008D0AC8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специализированных подразделений </w:t>
            </w:r>
            <w:r w:rsidRPr="001F0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(служб) в учреждениях, организациях и на предприятиях, осуществляющих общую коммерческую деятельность, операции с недвижимостью и другие коммерческие услуги</w:t>
            </w:r>
          </w:p>
        </w:tc>
      </w:tr>
      <w:tr w:rsidR="008D0AC8" w:rsidRPr="001F0D54" w:rsidTr="0061164F">
        <w:trPr>
          <w:jc w:val="center"/>
        </w:trPr>
        <w:tc>
          <w:tcPr>
            <w:tcW w:w="1282" w:type="pct"/>
            <w:vMerge/>
          </w:tcPr>
          <w:p w:rsidR="008D0AC8" w:rsidRPr="001F0D54" w:rsidRDefault="008D0AC8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D0AC8" w:rsidRPr="001F0D54" w:rsidRDefault="008D0AC8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2837" w:type="pct"/>
          </w:tcPr>
          <w:p w:rsidR="008D0AC8" w:rsidRPr="001F0D54" w:rsidRDefault="008D0AC8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8D0AC8" w:rsidRPr="001F0D54" w:rsidTr="0061164F">
        <w:trPr>
          <w:jc w:val="center"/>
        </w:trPr>
        <w:tc>
          <w:tcPr>
            <w:tcW w:w="1282" w:type="pct"/>
            <w:vMerge/>
          </w:tcPr>
          <w:p w:rsidR="008D0AC8" w:rsidRPr="001F0D54" w:rsidRDefault="008D0AC8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D0AC8" w:rsidRPr="001F0D54" w:rsidRDefault="008D0AC8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2837" w:type="pct"/>
          </w:tcPr>
          <w:p w:rsidR="008D0AC8" w:rsidRPr="001F0D54" w:rsidRDefault="008D0AC8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Бухгалтеры и специалисты по финансам и кредиту</w:t>
            </w:r>
          </w:p>
        </w:tc>
      </w:tr>
      <w:tr w:rsidR="008D0AC8" w:rsidRPr="001F0D54" w:rsidTr="0061164F">
        <w:trPr>
          <w:trHeight w:val="225"/>
          <w:jc w:val="center"/>
        </w:trPr>
        <w:tc>
          <w:tcPr>
            <w:tcW w:w="1282" w:type="pct"/>
            <w:vMerge/>
          </w:tcPr>
          <w:p w:rsidR="008D0AC8" w:rsidRPr="001F0D54" w:rsidRDefault="008D0AC8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D0AC8" w:rsidRPr="001F0D54" w:rsidRDefault="008D0AC8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2837" w:type="pct"/>
          </w:tcPr>
          <w:p w:rsidR="008D0AC8" w:rsidRPr="001F0D54" w:rsidRDefault="008D0AC8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</w:t>
            </w:r>
          </w:p>
        </w:tc>
      </w:tr>
      <w:tr w:rsidR="00CD3F4C" w:rsidRPr="001F0D54" w:rsidTr="0061164F">
        <w:trPr>
          <w:trHeight w:val="345"/>
          <w:jc w:val="center"/>
        </w:trPr>
        <w:tc>
          <w:tcPr>
            <w:tcW w:w="1282" w:type="pct"/>
          </w:tcPr>
          <w:p w:rsidR="00CD3F4C" w:rsidRPr="001F0D54" w:rsidRDefault="00CD3F4C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CD3F4C" w:rsidRPr="001F0D54" w:rsidRDefault="002D0679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24691</w:t>
            </w:r>
          </w:p>
        </w:tc>
        <w:tc>
          <w:tcPr>
            <w:tcW w:w="2837" w:type="pct"/>
          </w:tcPr>
          <w:p w:rsidR="00CD3F4C" w:rsidRPr="001F0D54" w:rsidRDefault="002D0679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9">
              <w:rPr>
                <w:rFonts w:ascii="Times New Roman" w:hAnsi="Times New Roman" w:cs="Times New Roman"/>
                <w:sz w:val="24"/>
                <w:szCs w:val="24"/>
              </w:rPr>
              <w:t>Начальник отдела (на предприятиях, осуществляющих коммерческую деятельность)</w:t>
            </w:r>
          </w:p>
        </w:tc>
      </w:tr>
      <w:tr w:rsidR="008D0AC8" w:rsidRPr="001F0D54" w:rsidTr="0061164F">
        <w:trPr>
          <w:jc w:val="center"/>
        </w:trPr>
        <w:tc>
          <w:tcPr>
            <w:tcW w:w="1282" w:type="pct"/>
            <w:vMerge w:val="restart"/>
          </w:tcPr>
          <w:p w:rsidR="008D0AC8" w:rsidRPr="001F0D54" w:rsidRDefault="008D0AC8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8D0AC8" w:rsidRPr="001F0D54" w:rsidRDefault="008D0AC8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080700</w:t>
            </w:r>
          </w:p>
        </w:tc>
        <w:tc>
          <w:tcPr>
            <w:tcW w:w="2837" w:type="pct"/>
          </w:tcPr>
          <w:p w:rsidR="008D0AC8" w:rsidRPr="001F0D54" w:rsidRDefault="008D0AC8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</w:tr>
      <w:tr w:rsidR="008D0AC8" w:rsidRPr="001F0D54" w:rsidTr="0061164F">
        <w:trPr>
          <w:jc w:val="center"/>
        </w:trPr>
        <w:tc>
          <w:tcPr>
            <w:tcW w:w="1282" w:type="pct"/>
            <w:vMerge/>
          </w:tcPr>
          <w:p w:rsidR="008D0AC8" w:rsidRPr="001F0D54" w:rsidRDefault="008D0AC8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D0AC8" w:rsidRPr="001F0D54" w:rsidRDefault="008D0AC8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080800</w:t>
            </w:r>
          </w:p>
        </w:tc>
        <w:tc>
          <w:tcPr>
            <w:tcW w:w="2837" w:type="pct"/>
          </w:tcPr>
          <w:p w:rsidR="008D0AC8" w:rsidRPr="001F0D54" w:rsidRDefault="008D0AC8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8D0AC8" w:rsidRPr="001F0D54" w:rsidTr="0061164F">
        <w:trPr>
          <w:jc w:val="center"/>
        </w:trPr>
        <w:tc>
          <w:tcPr>
            <w:tcW w:w="1282" w:type="pct"/>
            <w:vMerge/>
          </w:tcPr>
          <w:p w:rsidR="008D0AC8" w:rsidRPr="001F0D54" w:rsidRDefault="008D0AC8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D0AC8" w:rsidRPr="001F0D54" w:rsidRDefault="008D0AC8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230200</w:t>
            </w:r>
          </w:p>
        </w:tc>
        <w:tc>
          <w:tcPr>
            <w:tcW w:w="2837" w:type="pct"/>
          </w:tcPr>
          <w:p w:rsidR="008D0AC8" w:rsidRPr="001F0D54" w:rsidRDefault="008D0AC8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</w:tr>
    </w:tbl>
    <w:p w:rsidR="00864CD2" w:rsidRPr="001F0D54" w:rsidRDefault="00864CD2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D54">
        <w:rPr>
          <w:rFonts w:ascii="Times New Roman" w:hAnsi="Times New Roman" w:cs="Times New Roman"/>
          <w:b/>
          <w:sz w:val="24"/>
          <w:szCs w:val="24"/>
        </w:rPr>
        <w:t>3.6.1. Трудовая функция</w:t>
      </w: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04162" w:rsidRPr="001F0D54" w:rsidTr="0061164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Формирование требований к разработке и внедрению информационной системы для автоматизации операций в платежной системе (ее части)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F/01.7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1B6E" w:rsidRPr="001F0D54" w:rsidTr="000A0C6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B6E" w:rsidRPr="001F0D54" w:rsidTr="000A0C6C">
        <w:trPr>
          <w:jc w:val="center"/>
        </w:trPr>
        <w:tc>
          <w:tcPr>
            <w:tcW w:w="1266" w:type="pct"/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C1B6E" w:rsidRPr="0061164F" w:rsidTr="0061164F">
        <w:trPr>
          <w:trHeight w:val="426"/>
          <w:jc w:val="center"/>
        </w:trPr>
        <w:tc>
          <w:tcPr>
            <w:tcW w:w="1266" w:type="pct"/>
            <w:vMerge w:val="restart"/>
          </w:tcPr>
          <w:p w:rsidR="00CC1B6E" w:rsidRPr="0061164F" w:rsidRDefault="00CC1B6E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64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C1B6E" w:rsidRPr="0061164F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4F"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технического задания на разработку и внедрение информационной системы для автоматизации операций в платежной системе (ее части)</w:t>
            </w:r>
          </w:p>
        </w:tc>
      </w:tr>
      <w:tr w:rsidR="00CC1B6E" w:rsidRPr="0061164F" w:rsidTr="0061164F">
        <w:trPr>
          <w:trHeight w:val="426"/>
          <w:jc w:val="center"/>
        </w:trPr>
        <w:tc>
          <w:tcPr>
            <w:tcW w:w="1266" w:type="pct"/>
            <w:vMerge/>
          </w:tcPr>
          <w:p w:rsidR="00CC1B6E" w:rsidRPr="0061164F" w:rsidRDefault="00CC1B6E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61164F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4F"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технического задания на разработку и внедрение элементов и сетей платежной инфраструктуры</w:t>
            </w:r>
          </w:p>
        </w:tc>
      </w:tr>
      <w:tr w:rsidR="00CC1B6E" w:rsidRPr="0061164F" w:rsidTr="0061164F">
        <w:trPr>
          <w:trHeight w:val="426"/>
          <w:jc w:val="center"/>
        </w:trPr>
        <w:tc>
          <w:tcPr>
            <w:tcW w:w="1266" w:type="pct"/>
            <w:vMerge/>
          </w:tcPr>
          <w:p w:rsidR="00CC1B6E" w:rsidRPr="0061164F" w:rsidRDefault="00CC1B6E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61164F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4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технического задания на разработку и внедрение платежных сервисов и инструментов на базе </w:t>
            </w:r>
            <w:r w:rsidR="0061164F" w:rsidRPr="0061164F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</w:t>
            </w:r>
            <w:r w:rsidR="0061164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1164F" w:rsidRPr="0061164F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="006116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164F" w:rsidRPr="0061164F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«Интернет»</w:t>
            </w:r>
          </w:p>
        </w:tc>
      </w:tr>
      <w:tr w:rsidR="00CC1B6E" w:rsidRPr="0061164F" w:rsidTr="0061164F">
        <w:trPr>
          <w:trHeight w:val="426"/>
          <w:jc w:val="center"/>
        </w:trPr>
        <w:tc>
          <w:tcPr>
            <w:tcW w:w="1266" w:type="pct"/>
            <w:vMerge/>
          </w:tcPr>
          <w:p w:rsidR="00CC1B6E" w:rsidRPr="0061164F" w:rsidRDefault="00CC1B6E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61164F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4F"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технического задания на разработку и внедрение платежных сервисов и инструментов на базе мобильных технологий</w:t>
            </w:r>
          </w:p>
        </w:tc>
      </w:tr>
      <w:tr w:rsidR="00CC1B6E" w:rsidRPr="0061164F" w:rsidTr="0061164F">
        <w:trPr>
          <w:trHeight w:val="283"/>
          <w:jc w:val="center"/>
        </w:trPr>
        <w:tc>
          <w:tcPr>
            <w:tcW w:w="1266" w:type="pct"/>
            <w:vMerge w:val="restart"/>
          </w:tcPr>
          <w:p w:rsidR="00CC1B6E" w:rsidRPr="0061164F" w:rsidRDefault="00CC1B6E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64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C1B6E" w:rsidRPr="0061164F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4F">
              <w:rPr>
                <w:rFonts w:ascii="Times New Roman" w:hAnsi="Times New Roman" w:cs="Times New Roman"/>
                <w:sz w:val="24"/>
                <w:szCs w:val="24"/>
              </w:rPr>
              <w:t>Определять назначение и цели создания информационной системы</w:t>
            </w:r>
          </w:p>
        </w:tc>
      </w:tr>
      <w:tr w:rsidR="00CC1B6E" w:rsidRPr="0061164F" w:rsidTr="0061164F">
        <w:trPr>
          <w:trHeight w:val="283"/>
          <w:jc w:val="center"/>
        </w:trPr>
        <w:tc>
          <w:tcPr>
            <w:tcW w:w="1266" w:type="pct"/>
            <w:vMerge/>
          </w:tcPr>
          <w:p w:rsidR="00CC1B6E" w:rsidRPr="0061164F" w:rsidRDefault="00CC1B6E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61164F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4F">
              <w:rPr>
                <w:rFonts w:ascii="Times New Roman" w:hAnsi="Times New Roman" w:cs="Times New Roman"/>
                <w:sz w:val="24"/>
                <w:szCs w:val="24"/>
              </w:rPr>
              <w:t>Формулировать требования к информационной системе в целом</w:t>
            </w:r>
          </w:p>
        </w:tc>
      </w:tr>
      <w:tr w:rsidR="00CC1B6E" w:rsidRPr="0061164F" w:rsidTr="0061164F">
        <w:trPr>
          <w:trHeight w:val="426"/>
          <w:jc w:val="center"/>
        </w:trPr>
        <w:tc>
          <w:tcPr>
            <w:tcW w:w="1266" w:type="pct"/>
            <w:vMerge/>
          </w:tcPr>
          <w:p w:rsidR="00CC1B6E" w:rsidRPr="0061164F" w:rsidRDefault="00CC1B6E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61164F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4F">
              <w:rPr>
                <w:rFonts w:ascii="Times New Roman" w:hAnsi="Times New Roman" w:cs="Times New Roman"/>
                <w:sz w:val="24"/>
                <w:szCs w:val="24"/>
              </w:rPr>
              <w:t>Формулировать требования к функциям (задачам), выполняемым информационной системой</w:t>
            </w:r>
          </w:p>
        </w:tc>
      </w:tr>
      <w:tr w:rsidR="00CC1B6E" w:rsidRPr="0061164F" w:rsidTr="0061164F">
        <w:trPr>
          <w:trHeight w:val="283"/>
          <w:jc w:val="center"/>
        </w:trPr>
        <w:tc>
          <w:tcPr>
            <w:tcW w:w="1266" w:type="pct"/>
            <w:vMerge/>
          </w:tcPr>
          <w:p w:rsidR="00CC1B6E" w:rsidRPr="0061164F" w:rsidRDefault="00CC1B6E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61164F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4F">
              <w:rPr>
                <w:rFonts w:ascii="Times New Roman" w:hAnsi="Times New Roman" w:cs="Times New Roman"/>
                <w:sz w:val="24"/>
                <w:szCs w:val="24"/>
              </w:rPr>
              <w:t>Формулировать требования к видам обеспечения</w:t>
            </w:r>
          </w:p>
        </w:tc>
      </w:tr>
      <w:tr w:rsidR="00CC1B6E" w:rsidRPr="0061164F" w:rsidTr="0061164F">
        <w:trPr>
          <w:trHeight w:val="426"/>
          <w:jc w:val="center"/>
        </w:trPr>
        <w:tc>
          <w:tcPr>
            <w:tcW w:w="1266" w:type="pct"/>
            <w:vMerge/>
          </w:tcPr>
          <w:p w:rsidR="00CC1B6E" w:rsidRPr="0061164F" w:rsidRDefault="00CC1B6E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61164F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4F">
              <w:rPr>
                <w:rFonts w:ascii="Times New Roman" w:hAnsi="Times New Roman" w:cs="Times New Roman"/>
                <w:sz w:val="24"/>
                <w:szCs w:val="24"/>
              </w:rPr>
              <w:t>Определять состав и содержание работ по созданию и внедрению информационной системы</w:t>
            </w:r>
          </w:p>
        </w:tc>
      </w:tr>
      <w:tr w:rsidR="00CC1B6E" w:rsidRPr="0061164F" w:rsidTr="0061164F">
        <w:trPr>
          <w:trHeight w:val="283"/>
          <w:jc w:val="center"/>
        </w:trPr>
        <w:tc>
          <w:tcPr>
            <w:tcW w:w="1266" w:type="pct"/>
            <w:vMerge/>
          </w:tcPr>
          <w:p w:rsidR="00CC1B6E" w:rsidRPr="0061164F" w:rsidRDefault="00CC1B6E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61164F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4F">
              <w:rPr>
                <w:rFonts w:ascii="Times New Roman" w:hAnsi="Times New Roman" w:cs="Times New Roman"/>
                <w:sz w:val="24"/>
                <w:szCs w:val="24"/>
              </w:rPr>
              <w:t>Определять порядок контроля и приемки информационной системы</w:t>
            </w:r>
          </w:p>
        </w:tc>
      </w:tr>
      <w:tr w:rsidR="00CC1B6E" w:rsidRPr="0061164F" w:rsidTr="0061164F">
        <w:trPr>
          <w:trHeight w:val="283"/>
          <w:jc w:val="center"/>
        </w:trPr>
        <w:tc>
          <w:tcPr>
            <w:tcW w:w="1266" w:type="pct"/>
            <w:vMerge/>
          </w:tcPr>
          <w:p w:rsidR="00CC1B6E" w:rsidRPr="0061164F" w:rsidRDefault="00CC1B6E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61164F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4F">
              <w:rPr>
                <w:rFonts w:ascii="Times New Roman" w:hAnsi="Times New Roman" w:cs="Times New Roman"/>
                <w:sz w:val="24"/>
                <w:szCs w:val="24"/>
              </w:rPr>
              <w:t>Определять требования к документированию информационной системы</w:t>
            </w:r>
          </w:p>
        </w:tc>
      </w:tr>
      <w:tr w:rsidR="00CC1B6E" w:rsidRPr="0061164F" w:rsidTr="0061164F">
        <w:trPr>
          <w:trHeight w:val="426"/>
          <w:jc w:val="center"/>
        </w:trPr>
        <w:tc>
          <w:tcPr>
            <w:tcW w:w="1266" w:type="pct"/>
            <w:vMerge/>
          </w:tcPr>
          <w:p w:rsidR="00CC1B6E" w:rsidRPr="0061164F" w:rsidRDefault="00CC1B6E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61164F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4F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с использованием современных информационных технологий</w:t>
            </w:r>
          </w:p>
        </w:tc>
      </w:tr>
      <w:tr w:rsidR="00CC1B6E" w:rsidRPr="0061164F" w:rsidTr="0061164F">
        <w:trPr>
          <w:trHeight w:val="283"/>
          <w:jc w:val="center"/>
        </w:trPr>
        <w:tc>
          <w:tcPr>
            <w:tcW w:w="1266" w:type="pct"/>
            <w:vMerge w:val="restart"/>
          </w:tcPr>
          <w:p w:rsidR="00CC1B6E" w:rsidRPr="0061164F" w:rsidRDefault="00CC1B6E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64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C1B6E" w:rsidRPr="0061164F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4F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области платежных систем</w:t>
            </w:r>
          </w:p>
        </w:tc>
      </w:tr>
      <w:tr w:rsidR="00CC1B6E" w:rsidRPr="0061164F" w:rsidTr="0061164F">
        <w:trPr>
          <w:trHeight w:val="283"/>
          <w:jc w:val="center"/>
        </w:trPr>
        <w:tc>
          <w:tcPr>
            <w:tcW w:w="1266" w:type="pct"/>
            <w:vMerge/>
          </w:tcPr>
          <w:p w:rsidR="00CC1B6E" w:rsidRPr="0061164F" w:rsidRDefault="00CC1B6E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61164F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4F">
              <w:rPr>
                <w:rFonts w:ascii="Times New Roman" w:hAnsi="Times New Roman" w:cs="Times New Roman"/>
                <w:sz w:val="24"/>
                <w:szCs w:val="24"/>
              </w:rPr>
              <w:t>Нормативные и методические документы в области платежных систем</w:t>
            </w:r>
          </w:p>
        </w:tc>
      </w:tr>
      <w:tr w:rsidR="00CC1B6E" w:rsidRPr="0061164F" w:rsidTr="0061164F">
        <w:trPr>
          <w:trHeight w:val="283"/>
          <w:jc w:val="center"/>
        </w:trPr>
        <w:tc>
          <w:tcPr>
            <w:tcW w:w="1266" w:type="pct"/>
            <w:vMerge/>
          </w:tcPr>
          <w:p w:rsidR="00CC1B6E" w:rsidRPr="0061164F" w:rsidRDefault="00CC1B6E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61164F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4F">
              <w:rPr>
                <w:rFonts w:ascii="Times New Roman" w:hAnsi="Times New Roman" w:cs="Times New Roman"/>
                <w:sz w:val="24"/>
                <w:szCs w:val="24"/>
              </w:rPr>
              <w:t>Российские и международные стандарты в области платежных систем</w:t>
            </w:r>
          </w:p>
        </w:tc>
      </w:tr>
      <w:tr w:rsidR="00CC1B6E" w:rsidRPr="0061164F" w:rsidTr="0061164F">
        <w:trPr>
          <w:trHeight w:val="426"/>
          <w:jc w:val="center"/>
        </w:trPr>
        <w:tc>
          <w:tcPr>
            <w:tcW w:w="1266" w:type="pct"/>
            <w:vMerge/>
          </w:tcPr>
          <w:p w:rsidR="00CC1B6E" w:rsidRPr="0061164F" w:rsidRDefault="00CC1B6E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61164F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4F">
              <w:rPr>
                <w:rFonts w:ascii="Times New Roman" w:hAnsi="Times New Roman" w:cs="Times New Roman"/>
                <w:sz w:val="24"/>
                <w:szCs w:val="24"/>
              </w:rPr>
              <w:t>Российские и международные стандарты в области проектирования информационных систем</w:t>
            </w:r>
          </w:p>
        </w:tc>
      </w:tr>
      <w:tr w:rsidR="00CC1B6E" w:rsidRPr="0061164F" w:rsidTr="0061164F">
        <w:trPr>
          <w:trHeight w:val="283"/>
          <w:jc w:val="center"/>
        </w:trPr>
        <w:tc>
          <w:tcPr>
            <w:tcW w:w="1266" w:type="pct"/>
            <w:vMerge/>
          </w:tcPr>
          <w:p w:rsidR="00CC1B6E" w:rsidRPr="0061164F" w:rsidRDefault="00CC1B6E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61164F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4F">
              <w:rPr>
                <w:rFonts w:ascii="Times New Roman" w:hAnsi="Times New Roman" w:cs="Times New Roman"/>
                <w:sz w:val="24"/>
                <w:szCs w:val="24"/>
              </w:rPr>
              <w:t>Современные инструментальные средства представления информации</w:t>
            </w:r>
          </w:p>
        </w:tc>
      </w:tr>
      <w:tr w:rsidR="00CC1B6E" w:rsidRPr="0061164F" w:rsidTr="0061164F">
        <w:trPr>
          <w:trHeight w:val="283"/>
          <w:jc w:val="center"/>
        </w:trPr>
        <w:tc>
          <w:tcPr>
            <w:tcW w:w="1266" w:type="pct"/>
          </w:tcPr>
          <w:p w:rsidR="00CC1B6E" w:rsidRPr="0061164F" w:rsidRDefault="00CC1B6E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64F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C1B6E" w:rsidRPr="0061164F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4F">
              <w:rPr>
                <w:rFonts w:ascii="Times New Roman" w:hAnsi="Times New Roman" w:cs="Times New Roman"/>
                <w:sz w:val="24"/>
                <w:szCs w:val="24"/>
              </w:rPr>
              <w:t>Системное мышление</w:t>
            </w:r>
          </w:p>
        </w:tc>
      </w:tr>
    </w:tbl>
    <w:p w:rsidR="00864CD2" w:rsidRPr="001F0D54" w:rsidRDefault="00864CD2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D54">
        <w:rPr>
          <w:rFonts w:ascii="Times New Roman" w:hAnsi="Times New Roman" w:cs="Times New Roman"/>
          <w:b/>
          <w:sz w:val="24"/>
          <w:szCs w:val="24"/>
        </w:rPr>
        <w:t>3.6.2. Трудовая функция</w:t>
      </w: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04162" w:rsidRPr="001F0D54" w:rsidTr="0061164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 информационной системы с платежными сервисами и инструментами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611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F/02.7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1B6E" w:rsidRPr="001F0D54" w:rsidTr="000A0C6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B6E" w:rsidRPr="001F0D54" w:rsidTr="000A0C6C">
        <w:trPr>
          <w:jc w:val="center"/>
        </w:trPr>
        <w:tc>
          <w:tcPr>
            <w:tcW w:w="1266" w:type="pct"/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C1B6E" w:rsidRPr="001F0D54" w:rsidTr="000A0C6C">
        <w:trPr>
          <w:trHeight w:val="426"/>
          <w:jc w:val="center"/>
        </w:trPr>
        <w:tc>
          <w:tcPr>
            <w:tcW w:w="1266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Анализ возможностей интеграции информационной системы с платежными сервисами и инструментами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технического задания на интеграцию информационной системы с платежными сервисами и инструментами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Анализировать технические возможности интеграции информационной системы с платежными сервисами и инструментами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Формулировать требования по интеграции информационной системы с платежными сервисами и инструментами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Определять состав и содержание работ по интеграции информационной системы с платежными сервисами и инструментами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Определять порядок контроля и приемки работ по интеграции информационной системы с платежными сервисами и инструментами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с использованием современных информационных технологий</w:t>
            </w:r>
          </w:p>
        </w:tc>
      </w:tr>
      <w:tr w:rsidR="00CC1B6E" w:rsidRPr="001F0D54" w:rsidTr="0061164F">
        <w:trPr>
          <w:trHeight w:val="283"/>
          <w:jc w:val="center"/>
        </w:trPr>
        <w:tc>
          <w:tcPr>
            <w:tcW w:w="1266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области платежных систем</w:t>
            </w:r>
          </w:p>
        </w:tc>
      </w:tr>
      <w:tr w:rsidR="00CC1B6E" w:rsidRPr="001F0D54" w:rsidTr="007F1FCF">
        <w:trPr>
          <w:trHeight w:val="283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Нормативные и методические документы в области платежных систем</w:t>
            </w:r>
          </w:p>
        </w:tc>
      </w:tr>
      <w:tr w:rsidR="00CC1B6E" w:rsidRPr="001F0D54" w:rsidTr="007F1FCF">
        <w:trPr>
          <w:trHeight w:val="283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Российские и международные стандарты в области платежных систем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Российские и международные стандарты в области проектирования информационных систем</w:t>
            </w:r>
          </w:p>
        </w:tc>
      </w:tr>
      <w:tr w:rsidR="00CC1B6E" w:rsidRPr="001F0D54" w:rsidTr="007F1FCF">
        <w:trPr>
          <w:trHeight w:val="283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Современные инструментальные средства представления информации</w:t>
            </w:r>
          </w:p>
        </w:tc>
      </w:tr>
      <w:tr w:rsidR="00CC1B6E" w:rsidRPr="001F0D54" w:rsidTr="007F1FCF">
        <w:trPr>
          <w:trHeight w:val="283"/>
          <w:jc w:val="center"/>
        </w:trPr>
        <w:tc>
          <w:tcPr>
            <w:tcW w:w="1266" w:type="pc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C1B6E" w:rsidRPr="001F0D54" w:rsidRDefault="00CC1B6E" w:rsidP="006116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Системное мышление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D54">
        <w:rPr>
          <w:rFonts w:ascii="Times New Roman" w:hAnsi="Times New Roman" w:cs="Times New Roman"/>
          <w:b/>
          <w:sz w:val="24"/>
          <w:szCs w:val="24"/>
        </w:rPr>
        <w:t>3.6.3. Трудовая функция</w:t>
      </w: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04162" w:rsidRPr="001F0D54" w:rsidTr="007F1FC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Участие в тестировании и приемке информационной системы для автоматизации операций в платежной системе (ее части)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7F1F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F/03.7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1B6E" w:rsidRPr="001F0D54" w:rsidTr="00864CD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B6E" w:rsidRPr="001F0D54" w:rsidTr="00864CD2">
        <w:trPr>
          <w:jc w:val="center"/>
        </w:trPr>
        <w:tc>
          <w:tcPr>
            <w:tcW w:w="1266" w:type="pct"/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C1B6E" w:rsidRPr="001F0D54" w:rsidTr="000A0C6C">
        <w:trPr>
          <w:trHeight w:val="426"/>
          <w:jc w:val="center"/>
        </w:trPr>
        <w:tc>
          <w:tcPr>
            <w:tcW w:w="1266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C1B6E" w:rsidRPr="001F0D54" w:rsidRDefault="00CC1B6E" w:rsidP="007F1F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Экспертное участие в различных видах тестирования информационной системы для автоматизации операций в платежной системе (ее части)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7F1F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Формирование требований по устранению недостатков, выявленных в процессе тестирования информационной системы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7F1F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участие в приемке </w:t>
            </w:r>
            <w:r w:rsidR="007F1FCF" w:rsidRPr="001F0D54">
              <w:rPr>
                <w:rFonts w:ascii="Times New Roman" w:hAnsi="Times New Roman" w:cs="Times New Roman"/>
                <w:sz w:val="24"/>
                <w:szCs w:val="24"/>
              </w:rPr>
              <w:t>заказчиком</w:t>
            </w:r>
            <w:r w:rsidR="007F1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системы для автоматизации операций в платежной системе (ее части) </w:t>
            </w:r>
          </w:p>
        </w:tc>
      </w:tr>
      <w:tr w:rsidR="00CC1B6E" w:rsidRPr="001F0D54" w:rsidTr="007F1FCF">
        <w:trPr>
          <w:trHeight w:val="283"/>
          <w:jc w:val="center"/>
        </w:trPr>
        <w:tc>
          <w:tcPr>
            <w:tcW w:w="1266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C1B6E" w:rsidRPr="001F0D54" w:rsidRDefault="00CC1B6E" w:rsidP="007F1F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Владеть различными видами тестирования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7F1F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задания по тестированию для </w:t>
            </w:r>
            <w:r w:rsidRPr="00EC7C5B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="007F1FCF" w:rsidRPr="00EC7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C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C5B">
              <w:rPr>
                <w:rFonts w:ascii="Times New Roman" w:hAnsi="Times New Roman" w:cs="Times New Roman"/>
                <w:sz w:val="24"/>
                <w:szCs w:val="24"/>
              </w:rPr>
              <w:t>тестировщиков информационной системы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7F1F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задания по устранению выявленных недостатков для </w:t>
            </w:r>
            <w:r w:rsidRPr="00EC7C5B">
              <w:rPr>
                <w:rFonts w:ascii="Times New Roman" w:hAnsi="Times New Roman" w:cs="Times New Roman"/>
                <w:sz w:val="24"/>
                <w:szCs w:val="24"/>
              </w:rPr>
              <w:t>специалистов – разработчиков</w:t>
            </w: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системы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7F1F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Участвовать в испытаниях информационной системы при приемке ее заказчиком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7F1F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с использованием современных информационных технологий</w:t>
            </w:r>
          </w:p>
        </w:tc>
      </w:tr>
      <w:tr w:rsidR="00CC1B6E" w:rsidRPr="001F0D54" w:rsidTr="007F1FCF">
        <w:trPr>
          <w:trHeight w:val="283"/>
          <w:jc w:val="center"/>
        </w:trPr>
        <w:tc>
          <w:tcPr>
            <w:tcW w:w="1266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C1B6E" w:rsidRPr="001F0D54" w:rsidRDefault="00CC1B6E" w:rsidP="007F1F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области платежных систем</w:t>
            </w:r>
          </w:p>
        </w:tc>
      </w:tr>
      <w:tr w:rsidR="00CC1B6E" w:rsidRPr="001F0D54" w:rsidTr="007F1FCF">
        <w:trPr>
          <w:trHeight w:val="283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7F1F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Нормативные и методические документы в области платежных систем</w:t>
            </w:r>
          </w:p>
        </w:tc>
      </w:tr>
      <w:tr w:rsidR="00CC1B6E" w:rsidRPr="001F0D54" w:rsidTr="007F1FCF">
        <w:trPr>
          <w:trHeight w:val="283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7F1F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Российские и международные стандарты в области платежных систем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7F1F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Российские и международные стандарты в области проектирования информационных систем</w:t>
            </w:r>
          </w:p>
        </w:tc>
      </w:tr>
      <w:tr w:rsidR="00CC1B6E" w:rsidRPr="001F0D54" w:rsidTr="000A0C6C">
        <w:trPr>
          <w:trHeight w:val="426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7F1F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Современные инструментальные средства тестирования информационных систем и подготовки документов</w:t>
            </w:r>
          </w:p>
        </w:tc>
      </w:tr>
      <w:tr w:rsidR="00CC1B6E" w:rsidRPr="001F0D54" w:rsidTr="007F1FCF">
        <w:trPr>
          <w:trHeight w:val="283"/>
          <w:jc w:val="center"/>
        </w:trPr>
        <w:tc>
          <w:tcPr>
            <w:tcW w:w="1266" w:type="pct"/>
            <w:vMerge w:val="restart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C1B6E" w:rsidRPr="001F0D54" w:rsidRDefault="00CC1B6E" w:rsidP="007F1F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Системное мышление</w:t>
            </w:r>
          </w:p>
        </w:tc>
      </w:tr>
      <w:tr w:rsidR="00CC1B6E" w:rsidRPr="001F0D54" w:rsidTr="007F1FCF">
        <w:trPr>
          <w:trHeight w:val="283"/>
          <w:jc w:val="center"/>
        </w:trPr>
        <w:tc>
          <w:tcPr>
            <w:tcW w:w="1266" w:type="pct"/>
            <w:vMerge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1F0D54" w:rsidRDefault="00CC1B6E" w:rsidP="007F1F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Навыки межличностной коммуникации</w:t>
            </w:r>
          </w:p>
        </w:tc>
      </w:tr>
    </w:tbl>
    <w:p w:rsidR="007F1FCF" w:rsidRPr="001F0D54" w:rsidRDefault="007F1FCF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D54">
        <w:rPr>
          <w:rFonts w:ascii="Times New Roman" w:hAnsi="Times New Roman" w:cs="Times New Roman"/>
          <w:b/>
          <w:sz w:val="24"/>
          <w:szCs w:val="24"/>
        </w:rPr>
        <w:t>3.6.4. Трудовая функция</w:t>
      </w:r>
    </w:p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04162" w:rsidRPr="001F0D54" w:rsidTr="007F1FC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Обеспечение эксплуатации и модернизации информационной системы для автоматизации операций в платежной системе (ее части)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7F1F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F/04.7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4162" w:rsidRPr="001F0D54" w:rsidRDefault="00E04162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1B6E" w:rsidRPr="001F0D54" w:rsidTr="00864CD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B6E" w:rsidRPr="001F0D54" w:rsidTr="00864CD2">
        <w:trPr>
          <w:jc w:val="center"/>
        </w:trPr>
        <w:tc>
          <w:tcPr>
            <w:tcW w:w="1266" w:type="pct"/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C1B6E" w:rsidRPr="001F0D54" w:rsidRDefault="00CC1B6E" w:rsidP="00EB75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C1B6E" w:rsidRPr="001F0D54" w:rsidRDefault="00CC1B6E" w:rsidP="00EB75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5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C1B6E" w:rsidRPr="001F0D54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C1B6E" w:rsidRPr="007F1FCF" w:rsidTr="007F1FCF">
        <w:trPr>
          <w:trHeight w:val="426"/>
          <w:jc w:val="center"/>
        </w:trPr>
        <w:tc>
          <w:tcPr>
            <w:tcW w:w="1266" w:type="pct"/>
            <w:vMerge w:val="restart"/>
          </w:tcPr>
          <w:p w:rsidR="00CC1B6E" w:rsidRPr="007F1FCF" w:rsidRDefault="00CC1B6E" w:rsidP="007F1F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FC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C1B6E" w:rsidRPr="007F1FCF" w:rsidRDefault="00CC1B6E" w:rsidP="007F1F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FCF">
              <w:rPr>
                <w:rFonts w:ascii="Times New Roman" w:hAnsi="Times New Roman" w:cs="Times New Roman"/>
                <w:sz w:val="24"/>
                <w:szCs w:val="24"/>
              </w:rPr>
              <w:t>Осуществление экспертного контроля эксплуатаци</w:t>
            </w:r>
            <w:r w:rsidR="007F1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1FC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системы для автоматизации операций в платежной системе (ее части)</w:t>
            </w:r>
          </w:p>
        </w:tc>
      </w:tr>
      <w:tr w:rsidR="00CC1B6E" w:rsidRPr="007F1FCF" w:rsidTr="007F1FCF">
        <w:trPr>
          <w:trHeight w:val="426"/>
          <w:jc w:val="center"/>
        </w:trPr>
        <w:tc>
          <w:tcPr>
            <w:tcW w:w="1266" w:type="pct"/>
            <w:vMerge/>
          </w:tcPr>
          <w:p w:rsidR="00CC1B6E" w:rsidRPr="007F1FCF" w:rsidRDefault="00CC1B6E" w:rsidP="007F1F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7F1FCF" w:rsidRDefault="00CC1B6E" w:rsidP="007F1F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FCF">
              <w:rPr>
                <w:rFonts w:ascii="Times New Roman" w:hAnsi="Times New Roman" w:cs="Times New Roman"/>
                <w:sz w:val="24"/>
                <w:szCs w:val="24"/>
              </w:rPr>
              <w:t>Осуществление экспертного контроля эксплуатаци</w:t>
            </w:r>
            <w:r w:rsidR="007F1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1FCF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и сетей платежной инфраструктуры</w:t>
            </w:r>
          </w:p>
        </w:tc>
      </w:tr>
      <w:tr w:rsidR="00CC1B6E" w:rsidRPr="007F1FCF" w:rsidTr="007F1FCF">
        <w:trPr>
          <w:trHeight w:val="426"/>
          <w:jc w:val="center"/>
        </w:trPr>
        <w:tc>
          <w:tcPr>
            <w:tcW w:w="1266" w:type="pct"/>
            <w:vMerge/>
          </w:tcPr>
          <w:p w:rsidR="00CC1B6E" w:rsidRPr="007F1FCF" w:rsidRDefault="00CC1B6E" w:rsidP="007F1F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7F1FCF" w:rsidRDefault="00CC1B6E" w:rsidP="007F1F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FCF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r w:rsidR="007F1FCF">
              <w:rPr>
                <w:rFonts w:ascii="Times New Roman" w:hAnsi="Times New Roman" w:cs="Times New Roman"/>
                <w:sz w:val="24"/>
                <w:szCs w:val="24"/>
              </w:rPr>
              <w:t xml:space="preserve">ествление экспертного контроля </w:t>
            </w:r>
            <w:r w:rsidRPr="007F1FCF">
              <w:rPr>
                <w:rFonts w:ascii="Times New Roman" w:hAnsi="Times New Roman" w:cs="Times New Roman"/>
                <w:sz w:val="24"/>
                <w:szCs w:val="24"/>
              </w:rPr>
              <w:t>эксплуатаци</w:t>
            </w:r>
            <w:r w:rsidR="007F1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1FCF">
              <w:rPr>
                <w:rFonts w:ascii="Times New Roman" w:hAnsi="Times New Roman" w:cs="Times New Roman"/>
                <w:sz w:val="24"/>
                <w:szCs w:val="24"/>
              </w:rPr>
              <w:t xml:space="preserve"> платежных сервисов и инструментов на базе </w:t>
            </w:r>
            <w:r w:rsidR="007F1FCF" w:rsidRPr="007F1FCF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</w:t>
            </w:r>
            <w:r w:rsidR="007F1FC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F1FCF" w:rsidRPr="007F1FCF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="007F1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1FCF" w:rsidRPr="007F1FCF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«Интернет»</w:t>
            </w:r>
          </w:p>
        </w:tc>
      </w:tr>
      <w:tr w:rsidR="00CC1B6E" w:rsidRPr="007F1FCF" w:rsidTr="007F1FCF">
        <w:trPr>
          <w:trHeight w:val="426"/>
          <w:jc w:val="center"/>
        </w:trPr>
        <w:tc>
          <w:tcPr>
            <w:tcW w:w="1266" w:type="pct"/>
            <w:vMerge/>
          </w:tcPr>
          <w:p w:rsidR="00CC1B6E" w:rsidRPr="007F1FCF" w:rsidRDefault="00CC1B6E" w:rsidP="007F1F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7F1FCF" w:rsidRDefault="00CC1B6E" w:rsidP="007F1F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FCF">
              <w:rPr>
                <w:rFonts w:ascii="Times New Roman" w:hAnsi="Times New Roman" w:cs="Times New Roman"/>
                <w:sz w:val="24"/>
                <w:szCs w:val="24"/>
              </w:rPr>
              <w:t>Осуществление экспертного контроля эксплуатаци</w:t>
            </w:r>
            <w:r w:rsidR="007F1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1FCF">
              <w:rPr>
                <w:rFonts w:ascii="Times New Roman" w:hAnsi="Times New Roman" w:cs="Times New Roman"/>
                <w:sz w:val="24"/>
                <w:szCs w:val="24"/>
              </w:rPr>
              <w:t xml:space="preserve"> платежных сервисов и инструментов на базе мобильных технологий</w:t>
            </w:r>
          </w:p>
        </w:tc>
      </w:tr>
      <w:tr w:rsidR="00CC1B6E" w:rsidRPr="007F1FCF" w:rsidTr="007F1FCF">
        <w:trPr>
          <w:trHeight w:val="426"/>
          <w:jc w:val="center"/>
        </w:trPr>
        <w:tc>
          <w:tcPr>
            <w:tcW w:w="1266" w:type="pct"/>
            <w:vMerge/>
          </w:tcPr>
          <w:p w:rsidR="00CC1B6E" w:rsidRPr="007F1FCF" w:rsidRDefault="00CC1B6E" w:rsidP="007F1F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7F1FCF" w:rsidRDefault="00CC1B6E" w:rsidP="007F1F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FCF">
              <w:rPr>
                <w:rFonts w:ascii="Times New Roman" w:hAnsi="Times New Roman" w:cs="Times New Roman"/>
                <w:sz w:val="24"/>
                <w:szCs w:val="24"/>
              </w:rPr>
              <w:t>Анализ последних мировых тенденций в области развития платежных сервисов и инструментов</w:t>
            </w:r>
          </w:p>
        </w:tc>
      </w:tr>
      <w:tr w:rsidR="00CC1B6E" w:rsidRPr="007F1FCF" w:rsidTr="007F1FCF">
        <w:trPr>
          <w:trHeight w:val="426"/>
          <w:jc w:val="center"/>
        </w:trPr>
        <w:tc>
          <w:tcPr>
            <w:tcW w:w="1266" w:type="pct"/>
            <w:vMerge/>
          </w:tcPr>
          <w:p w:rsidR="00CC1B6E" w:rsidRPr="007F1FCF" w:rsidRDefault="00CC1B6E" w:rsidP="007F1F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7F1FCF" w:rsidRDefault="00CC1B6E" w:rsidP="007F1F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FCF">
              <w:rPr>
                <w:rFonts w:ascii="Times New Roman" w:hAnsi="Times New Roman" w:cs="Times New Roman"/>
                <w:sz w:val="24"/>
                <w:szCs w:val="24"/>
              </w:rPr>
              <w:t>Анализ возможностей и подготовка предложений по модернизации платежных сервисов и инструментов в составе информационной системы</w:t>
            </w:r>
          </w:p>
        </w:tc>
      </w:tr>
      <w:tr w:rsidR="00CC1B6E" w:rsidRPr="007F1FCF" w:rsidTr="007F1FCF">
        <w:trPr>
          <w:trHeight w:val="426"/>
          <w:jc w:val="center"/>
        </w:trPr>
        <w:tc>
          <w:tcPr>
            <w:tcW w:w="1266" w:type="pct"/>
            <w:vMerge w:val="restart"/>
          </w:tcPr>
          <w:p w:rsidR="00CC1B6E" w:rsidRPr="007F1FCF" w:rsidRDefault="00CC1B6E" w:rsidP="007F1F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FC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C1B6E" w:rsidRPr="007F1FCF" w:rsidRDefault="00CC1B6E" w:rsidP="007F1F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FC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экспертный контроль процесса эксплуатации информационной системы </w:t>
            </w:r>
          </w:p>
        </w:tc>
      </w:tr>
      <w:tr w:rsidR="00CC1B6E" w:rsidRPr="007F1FCF" w:rsidTr="007F1FCF">
        <w:trPr>
          <w:trHeight w:val="283"/>
          <w:jc w:val="center"/>
        </w:trPr>
        <w:tc>
          <w:tcPr>
            <w:tcW w:w="1266" w:type="pct"/>
            <w:vMerge/>
          </w:tcPr>
          <w:p w:rsidR="00CC1B6E" w:rsidRPr="007F1FCF" w:rsidRDefault="00CC1B6E" w:rsidP="007F1F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7F1FCF" w:rsidRDefault="00CC1B6E" w:rsidP="007F1F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FCF">
              <w:rPr>
                <w:rFonts w:ascii="Times New Roman" w:hAnsi="Times New Roman" w:cs="Times New Roman"/>
                <w:sz w:val="24"/>
                <w:szCs w:val="24"/>
              </w:rPr>
              <w:t>Владеть различными методами и инструментами получения информации</w:t>
            </w:r>
          </w:p>
        </w:tc>
      </w:tr>
      <w:tr w:rsidR="00CC1B6E" w:rsidRPr="007F1FCF" w:rsidTr="007F1FCF">
        <w:trPr>
          <w:trHeight w:val="283"/>
          <w:jc w:val="center"/>
        </w:trPr>
        <w:tc>
          <w:tcPr>
            <w:tcW w:w="1266" w:type="pct"/>
            <w:vMerge/>
          </w:tcPr>
          <w:p w:rsidR="00CC1B6E" w:rsidRPr="007F1FCF" w:rsidRDefault="00CC1B6E" w:rsidP="007F1F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7F1FCF" w:rsidRDefault="00CC1B6E" w:rsidP="007F1F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FCF">
              <w:rPr>
                <w:rFonts w:ascii="Times New Roman" w:hAnsi="Times New Roman" w:cs="Times New Roman"/>
                <w:sz w:val="24"/>
                <w:szCs w:val="24"/>
              </w:rPr>
              <w:t>Оценивать достоверность полученной информации</w:t>
            </w:r>
          </w:p>
        </w:tc>
      </w:tr>
      <w:tr w:rsidR="00CC1B6E" w:rsidRPr="007F1FCF" w:rsidTr="007F1FCF">
        <w:trPr>
          <w:trHeight w:val="283"/>
          <w:jc w:val="center"/>
        </w:trPr>
        <w:tc>
          <w:tcPr>
            <w:tcW w:w="1266" w:type="pct"/>
            <w:vMerge/>
          </w:tcPr>
          <w:p w:rsidR="00CC1B6E" w:rsidRPr="007F1FCF" w:rsidRDefault="00CC1B6E" w:rsidP="007F1F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7F1FCF" w:rsidRDefault="00CC1B6E" w:rsidP="007F1F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FCF">
              <w:rPr>
                <w:rFonts w:ascii="Times New Roman" w:hAnsi="Times New Roman" w:cs="Times New Roman"/>
                <w:sz w:val="24"/>
                <w:szCs w:val="24"/>
              </w:rPr>
              <w:t>Работать с большими объемами информации</w:t>
            </w:r>
          </w:p>
        </w:tc>
      </w:tr>
      <w:tr w:rsidR="00CC1B6E" w:rsidRPr="007F1FCF" w:rsidTr="007F1FCF">
        <w:trPr>
          <w:trHeight w:val="283"/>
          <w:jc w:val="center"/>
        </w:trPr>
        <w:tc>
          <w:tcPr>
            <w:tcW w:w="1266" w:type="pct"/>
            <w:vMerge/>
          </w:tcPr>
          <w:p w:rsidR="00CC1B6E" w:rsidRPr="007F1FCF" w:rsidRDefault="00CC1B6E" w:rsidP="007F1F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7F1FCF" w:rsidRDefault="009B0A14" w:rsidP="007F1F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FCF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CC1B6E" w:rsidRPr="007F1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FCF">
              <w:rPr>
                <w:rFonts w:ascii="Times New Roman" w:hAnsi="Times New Roman" w:cs="Times New Roman"/>
                <w:sz w:val="24"/>
                <w:szCs w:val="24"/>
              </w:rPr>
              <w:t>полученную информацию</w:t>
            </w:r>
          </w:p>
        </w:tc>
      </w:tr>
      <w:tr w:rsidR="00CC1B6E" w:rsidRPr="007F1FCF" w:rsidTr="007F1FCF">
        <w:trPr>
          <w:trHeight w:val="426"/>
          <w:jc w:val="center"/>
        </w:trPr>
        <w:tc>
          <w:tcPr>
            <w:tcW w:w="1266" w:type="pct"/>
            <w:vMerge/>
          </w:tcPr>
          <w:p w:rsidR="00CC1B6E" w:rsidRPr="007F1FCF" w:rsidRDefault="00CC1B6E" w:rsidP="007F1F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7F1FCF" w:rsidRDefault="00CC1B6E" w:rsidP="007F1F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FCF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с использованием современных информационных технологий</w:t>
            </w:r>
          </w:p>
        </w:tc>
      </w:tr>
      <w:tr w:rsidR="00CC1B6E" w:rsidRPr="007F1FCF" w:rsidTr="007F1FCF">
        <w:trPr>
          <w:trHeight w:val="283"/>
          <w:jc w:val="center"/>
        </w:trPr>
        <w:tc>
          <w:tcPr>
            <w:tcW w:w="1266" w:type="pct"/>
            <w:vMerge w:val="restart"/>
          </w:tcPr>
          <w:p w:rsidR="00CC1B6E" w:rsidRPr="007F1FCF" w:rsidRDefault="00CC1B6E" w:rsidP="007F1F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FC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C1B6E" w:rsidRPr="007F1FCF" w:rsidRDefault="00CC1B6E" w:rsidP="007F1F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FCF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области платежных систем</w:t>
            </w:r>
          </w:p>
        </w:tc>
      </w:tr>
      <w:tr w:rsidR="00CC1B6E" w:rsidRPr="007F1FCF" w:rsidTr="007F1FCF">
        <w:trPr>
          <w:trHeight w:val="283"/>
          <w:jc w:val="center"/>
        </w:trPr>
        <w:tc>
          <w:tcPr>
            <w:tcW w:w="1266" w:type="pct"/>
            <w:vMerge/>
          </w:tcPr>
          <w:p w:rsidR="00CC1B6E" w:rsidRPr="007F1FCF" w:rsidRDefault="00CC1B6E" w:rsidP="007F1F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7F1FCF" w:rsidRDefault="00CC1B6E" w:rsidP="007F1F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FCF">
              <w:rPr>
                <w:rFonts w:ascii="Times New Roman" w:hAnsi="Times New Roman" w:cs="Times New Roman"/>
                <w:sz w:val="24"/>
                <w:szCs w:val="24"/>
              </w:rPr>
              <w:t>Нормативные и методические документы в области платежных систем</w:t>
            </w:r>
          </w:p>
        </w:tc>
      </w:tr>
      <w:tr w:rsidR="00CC1B6E" w:rsidRPr="007F1FCF" w:rsidTr="007F1FCF">
        <w:trPr>
          <w:trHeight w:val="283"/>
          <w:jc w:val="center"/>
        </w:trPr>
        <w:tc>
          <w:tcPr>
            <w:tcW w:w="1266" w:type="pct"/>
            <w:vMerge/>
          </w:tcPr>
          <w:p w:rsidR="00CC1B6E" w:rsidRPr="007F1FCF" w:rsidRDefault="00CC1B6E" w:rsidP="007F1F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7F1FCF" w:rsidRDefault="00CC1B6E" w:rsidP="007F1F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FCF">
              <w:rPr>
                <w:rFonts w:ascii="Times New Roman" w:hAnsi="Times New Roman" w:cs="Times New Roman"/>
                <w:sz w:val="24"/>
                <w:szCs w:val="24"/>
              </w:rPr>
              <w:t>Российские и международные стандарты в области платежных систем</w:t>
            </w:r>
          </w:p>
        </w:tc>
      </w:tr>
      <w:tr w:rsidR="00CC1B6E" w:rsidRPr="007F1FCF" w:rsidTr="007F1FCF">
        <w:trPr>
          <w:trHeight w:val="426"/>
          <w:jc w:val="center"/>
        </w:trPr>
        <w:tc>
          <w:tcPr>
            <w:tcW w:w="1266" w:type="pct"/>
            <w:vMerge/>
          </w:tcPr>
          <w:p w:rsidR="00CC1B6E" w:rsidRPr="007F1FCF" w:rsidRDefault="00CC1B6E" w:rsidP="007F1F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7F1FCF" w:rsidRDefault="00CC1B6E" w:rsidP="007F1F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FCF">
              <w:rPr>
                <w:rFonts w:ascii="Times New Roman" w:hAnsi="Times New Roman" w:cs="Times New Roman"/>
                <w:sz w:val="24"/>
                <w:szCs w:val="24"/>
              </w:rPr>
              <w:t>Российские и международные стандарты в области проектирования информационных систем</w:t>
            </w:r>
          </w:p>
        </w:tc>
      </w:tr>
      <w:tr w:rsidR="00CC1B6E" w:rsidRPr="007F1FCF" w:rsidTr="007F1FCF">
        <w:trPr>
          <w:trHeight w:val="426"/>
          <w:jc w:val="center"/>
        </w:trPr>
        <w:tc>
          <w:tcPr>
            <w:tcW w:w="1266" w:type="pct"/>
            <w:vMerge/>
          </w:tcPr>
          <w:p w:rsidR="00CC1B6E" w:rsidRPr="007F1FCF" w:rsidRDefault="00CC1B6E" w:rsidP="007F1F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1B6E" w:rsidRPr="007F1FCF" w:rsidRDefault="00CC1B6E" w:rsidP="007F1F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FCF">
              <w:rPr>
                <w:rFonts w:ascii="Times New Roman" w:hAnsi="Times New Roman" w:cs="Times New Roman"/>
                <w:sz w:val="24"/>
                <w:szCs w:val="24"/>
              </w:rPr>
              <w:t>Современные инструментальные средства подготовки документов и представления информации</w:t>
            </w:r>
          </w:p>
        </w:tc>
      </w:tr>
      <w:tr w:rsidR="00CC1B6E" w:rsidRPr="007F1FCF" w:rsidTr="007F1FCF">
        <w:trPr>
          <w:trHeight w:val="283"/>
          <w:jc w:val="center"/>
        </w:trPr>
        <w:tc>
          <w:tcPr>
            <w:tcW w:w="1266" w:type="pct"/>
          </w:tcPr>
          <w:p w:rsidR="00CC1B6E" w:rsidRPr="007F1FCF" w:rsidRDefault="00CC1B6E" w:rsidP="007F1F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FCF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C1B6E" w:rsidRPr="007F1FCF" w:rsidRDefault="00CC1B6E" w:rsidP="007F1F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FCF">
              <w:rPr>
                <w:rFonts w:ascii="Times New Roman" w:hAnsi="Times New Roman" w:cs="Times New Roman"/>
                <w:sz w:val="24"/>
                <w:szCs w:val="24"/>
              </w:rPr>
              <w:t>Системное мышление</w:t>
            </w:r>
          </w:p>
        </w:tc>
      </w:tr>
    </w:tbl>
    <w:p w:rsidR="00CC1B6E" w:rsidRDefault="00CC1B6E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5F21" w:rsidRPr="001F0D54" w:rsidRDefault="00585F21" w:rsidP="00EB75E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F5C" w:rsidRPr="001F0D54" w:rsidRDefault="00DB5F5C" w:rsidP="00CD3F4C">
      <w:pPr>
        <w:pStyle w:val="1b"/>
        <w:jc w:val="center"/>
      </w:pPr>
      <w:bookmarkStart w:id="10" w:name="_Toc410848040"/>
      <w:r w:rsidRPr="001F0D54">
        <w:t>IV. Сведения об организациях – разработчиках профессионального стандарта</w:t>
      </w:r>
      <w:bookmarkEnd w:id="10"/>
    </w:p>
    <w:p w:rsidR="00DB5F5C" w:rsidRDefault="00DB5F5C" w:rsidP="00EB75E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1F0D54" w:rsidRDefault="00DB5F5C" w:rsidP="00EB75E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54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1F0D54" w:rsidRDefault="00DB5F5C" w:rsidP="00EB75E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210"/>
        <w:gridCol w:w="5211"/>
      </w:tblGrid>
      <w:tr w:rsidR="00DB5F5C" w:rsidRPr="001F0D54" w:rsidTr="00EC7C5B">
        <w:trPr>
          <w:trHeight w:val="567"/>
        </w:trPr>
        <w:tc>
          <w:tcPr>
            <w:tcW w:w="5000" w:type="pct"/>
            <w:gridSpan w:val="2"/>
            <w:vAlign w:val="center"/>
          </w:tcPr>
          <w:p w:rsidR="00DB5F5C" w:rsidRPr="001F0D54" w:rsidRDefault="00CC1B6E" w:rsidP="00EC7C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bCs/>
                <w:sz w:val="24"/>
                <w:szCs w:val="24"/>
              </w:rPr>
              <w:t>Общероссийское объединение работодателей «Российский союз промышленников и предпринимателей» (РСПП</w:t>
            </w:r>
            <w:r w:rsidR="00C813B2" w:rsidRPr="001F0D54">
              <w:rPr>
                <w:rFonts w:ascii="Times New Roman" w:hAnsi="Times New Roman" w:cs="Times New Roman"/>
                <w:bCs/>
                <w:sz w:val="24"/>
                <w:szCs w:val="24"/>
              </w:rPr>
              <w:t>), город</w:t>
            </w:r>
            <w:r w:rsidRPr="001F0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Москва</w:t>
            </w:r>
          </w:p>
        </w:tc>
      </w:tr>
      <w:tr w:rsidR="007F1FCF" w:rsidRPr="001F0D54" w:rsidTr="00EC7C5B">
        <w:trPr>
          <w:trHeight w:val="567"/>
        </w:trPr>
        <w:tc>
          <w:tcPr>
            <w:tcW w:w="2500" w:type="pct"/>
            <w:tcBorders>
              <w:right w:val="nil"/>
            </w:tcBorders>
            <w:vAlign w:val="center"/>
          </w:tcPr>
          <w:p w:rsidR="007F1FCF" w:rsidRPr="001F0D54" w:rsidRDefault="007F1FCF" w:rsidP="00EC7C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вице-президент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7F1FCF" w:rsidRPr="001F0D54" w:rsidRDefault="007F1FCF" w:rsidP="00EC7C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Дмитрий Владимирович</w:t>
            </w:r>
          </w:p>
        </w:tc>
      </w:tr>
    </w:tbl>
    <w:p w:rsidR="00DB5F5C" w:rsidRPr="001F0D54" w:rsidRDefault="00DB5F5C" w:rsidP="00EB75E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1F0D54" w:rsidRDefault="00DB5F5C" w:rsidP="00EB75E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54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1F0D54" w:rsidRDefault="00DB5F5C" w:rsidP="00EB75E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DB5F5C" w:rsidRPr="001F0D54" w:rsidTr="007F1FCF">
        <w:trPr>
          <w:trHeight w:val="407"/>
        </w:trPr>
        <w:tc>
          <w:tcPr>
            <w:tcW w:w="257" w:type="pct"/>
          </w:tcPr>
          <w:p w:rsidR="00DB5F5C" w:rsidRPr="001F0D54" w:rsidRDefault="00CC1B6E" w:rsidP="007F1F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DB5F5C" w:rsidRPr="001F0D54" w:rsidRDefault="00EC7C5B" w:rsidP="00EC7C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  <w:r w:rsidR="00CC1B6E" w:rsidRPr="001F0D54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«Финансовый университет при Правительстве Российской Федерации (Финансовый университет)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1B6E" w:rsidRPr="001F0D54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</w:tbl>
    <w:p w:rsidR="00CA2A8F" w:rsidRPr="00D73E18" w:rsidRDefault="00CA2A8F" w:rsidP="00D73E18">
      <w:pPr>
        <w:tabs>
          <w:tab w:val="left" w:pos="737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CA2A8F" w:rsidRPr="00D73E18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1FD" w:rsidRDefault="00F071FD" w:rsidP="0085401D">
      <w:pPr>
        <w:spacing w:after="0" w:line="240" w:lineRule="auto"/>
      </w:pPr>
      <w:r>
        <w:separator/>
      </w:r>
    </w:p>
  </w:endnote>
  <w:endnote w:type="continuationSeparator" w:id="0">
    <w:p w:rsidR="00F071FD" w:rsidRDefault="00F071FD" w:rsidP="0085401D">
      <w:pPr>
        <w:spacing w:after="0" w:line="240" w:lineRule="auto"/>
      </w:pPr>
      <w:r>
        <w:continuationSeparator/>
      </w:r>
    </w:p>
  </w:endnote>
  <w:endnote w:id="1">
    <w:p w:rsidR="00290F27" w:rsidRDefault="00290F27" w:rsidP="008324A2">
      <w:pPr>
        <w:pStyle w:val="af0"/>
        <w:jc w:val="both"/>
      </w:pPr>
      <w:r w:rsidRPr="00783A11">
        <w:rPr>
          <w:rStyle w:val="af2"/>
          <w:rFonts w:ascii="Times New Roman" w:hAnsi="Times New Roman"/>
        </w:rPr>
        <w:endnoteRef/>
      </w:r>
      <w:r w:rsidRPr="00783A11">
        <w:rPr>
          <w:rFonts w:ascii="Times New Roman" w:hAnsi="Times New Roman"/>
        </w:rPr>
        <w:t xml:space="preserve"> 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290F27" w:rsidRPr="00236DB6" w:rsidRDefault="00290F27" w:rsidP="008324A2">
      <w:pPr>
        <w:pStyle w:val="af0"/>
        <w:jc w:val="both"/>
        <w:rPr>
          <w:rFonts w:ascii="Times New Roman" w:hAnsi="Times New Roman"/>
        </w:rPr>
      </w:pPr>
      <w:r w:rsidRPr="00316A47">
        <w:rPr>
          <w:rStyle w:val="af2"/>
          <w:rFonts w:ascii="Times New Roman" w:hAnsi="Times New Roman"/>
        </w:rPr>
        <w:endnoteRef/>
      </w:r>
      <w:r w:rsidRPr="00316A47">
        <w:rPr>
          <w:rFonts w:ascii="Times New Roman" w:hAnsi="Times New Roman"/>
        </w:rPr>
        <w:t xml:space="preserve"> </w:t>
      </w:r>
      <w:r w:rsidRPr="00236DB6">
        <w:rPr>
          <w:rFonts w:ascii="Times New Roman" w:hAnsi="Times New Roman"/>
        </w:rPr>
        <w:t>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:rsidR="00290F27" w:rsidRPr="00CD3F4C" w:rsidRDefault="00290F27" w:rsidP="008324A2">
      <w:pPr>
        <w:pStyle w:val="af0"/>
        <w:jc w:val="both"/>
        <w:rPr>
          <w:rFonts w:ascii="Times New Roman" w:hAnsi="Times New Roman"/>
        </w:rPr>
      </w:pPr>
      <w:r w:rsidRPr="00CD3F4C">
        <w:rPr>
          <w:rStyle w:val="af2"/>
          <w:rFonts w:ascii="Times New Roman" w:hAnsi="Times New Roman"/>
        </w:rPr>
        <w:endnoteRef/>
      </w:r>
      <w:r w:rsidRPr="00CD3F4C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4">
    <w:p w:rsidR="00290F27" w:rsidRPr="00316A47" w:rsidRDefault="00290F27" w:rsidP="008324A2">
      <w:pPr>
        <w:pStyle w:val="af0"/>
        <w:jc w:val="both"/>
      </w:pPr>
      <w:r w:rsidRPr="00316A47">
        <w:rPr>
          <w:rStyle w:val="af2"/>
          <w:rFonts w:ascii="Times New Roman" w:hAnsi="Times New Roman"/>
        </w:rPr>
        <w:endnoteRef/>
      </w:r>
      <w:r w:rsidRPr="00316A47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1FD" w:rsidRDefault="00F071FD" w:rsidP="0085401D">
      <w:pPr>
        <w:spacing w:after="0" w:line="240" w:lineRule="auto"/>
      </w:pPr>
      <w:r>
        <w:separator/>
      </w:r>
    </w:p>
  </w:footnote>
  <w:footnote w:type="continuationSeparator" w:id="0">
    <w:p w:rsidR="00F071FD" w:rsidRDefault="00F071FD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F27" w:rsidRDefault="007C66AC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90F2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90F27" w:rsidRDefault="00290F27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3394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90F27" w:rsidRPr="00CD3F4C" w:rsidRDefault="007C66AC">
        <w:pPr>
          <w:pStyle w:val="af6"/>
          <w:jc w:val="center"/>
          <w:rPr>
            <w:rFonts w:ascii="Times New Roman" w:hAnsi="Times New Roman"/>
          </w:rPr>
        </w:pPr>
        <w:r w:rsidRPr="00CD3F4C">
          <w:rPr>
            <w:rFonts w:ascii="Times New Roman" w:hAnsi="Times New Roman"/>
          </w:rPr>
          <w:fldChar w:fldCharType="begin"/>
        </w:r>
        <w:r w:rsidR="00290F27" w:rsidRPr="00CD3F4C">
          <w:rPr>
            <w:rFonts w:ascii="Times New Roman" w:hAnsi="Times New Roman"/>
          </w:rPr>
          <w:instrText xml:space="preserve"> PAGE   \* MERGEFORMAT </w:instrText>
        </w:r>
        <w:r w:rsidRPr="00CD3F4C">
          <w:rPr>
            <w:rFonts w:ascii="Times New Roman" w:hAnsi="Times New Roman"/>
          </w:rPr>
          <w:fldChar w:fldCharType="separate"/>
        </w:r>
        <w:r w:rsidR="002160CB">
          <w:rPr>
            <w:rFonts w:ascii="Times New Roman" w:hAnsi="Times New Roman"/>
            <w:noProof/>
          </w:rPr>
          <w:t>2</w:t>
        </w:r>
        <w:r w:rsidRPr="00CD3F4C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F27" w:rsidRPr="00C207C0" w:rsidRDefault="00290F27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F27" w:rsidRPr="00EC7C5B" w:rsidRDefault="007C66AC">
    <w:pPr>
      <w:pStyle w:val="af6"/>
      <w:jc w:val="center"/>
      <w:rPr>
        <w:rFonts w:ascii="Times New Roman" w:hAnsi="Times New Roman"/>
      </w:rPr>
    </w:pPr>
    <w:r w:rsidRPr="00EC7C5B">
      <w:rPr>
        <w:rFonts w:ascii="Times New Roman" w:hAnsi="Times New Roman"/>
      </w:rPr>
      <w:fldChar w:fldCharType="begin"/>
    </w:r>
    <w:r w:rsidR="00290F27" w:rsidRPr="00EC7C5B">
      <w:rPr>
        <w:rFonts w:ascii="Times New Roman" w:hAnsi="Times New Roman"/>
      </w:rPr>
      <w:instrText xml:space="preserve"> PAGE   \* MERGEFORMAT </w:instrText>
    </w:r>
    <w:r w:rsidRPr="00EC7C5B">
      <w:rPr>
        <w:rFonts w:ascii="Times New Roman" w:hAnsi="Times New Roman"/>
      </w:rPr>
      <w:fldChar w:fldCharType="separate"/>
    </w:r>
    <w:r w:rsidR="002160CB">
      <w:rPr>
        <w:rFonts w:ascii="Times New Roman" w:hAnsi="Times New Roman"/>
        <w:noProof/>
      </w:rPr>
      <w:t>21</w:t>
    </w:r>
    <w:r w:rsidRPr="00EC7C5B">
      <w:rPr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F27" w:rsidRPr="00051FA9" w:rsidRDefault="007C66AC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290F27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2160CB">
      <w:rPr>
        <w:rStyle w:val="af5"/>
        <w:rFonts w:ascii="Times New Roman" w:hAnsi="Times New Roman"/>
        <w:noProof/>
      </w:rPr>
      <w:t>5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DDC47C1"/>
    <w:multiLevelType w:val="hybridMultilevel"/>
    <w:tmpl w:val="E42AA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304F8"/>
    <w:rsid w:val="00032005"/>
    <w:rsid w:val="00034500"/>
    <w:rsid w:val="00036E2E"/>
    <w:rsid w:val="00037832"/>
    <w:rsid w:val="00037847"/>
    <w:rsid w:val="00041E81"/>
    <w:rsid w:val="00043D25"/>
    <w:rsid w:val="00045455"/>
    <w:rsid w:val="00046A47"/>
    <w:rsid w:val="00050927"/>
    <w:rsid w:val="00051FA9"/>
    <w:rsid w:val="00052BB9"/>
    <w:rsid w:val="000530BE"/>
    <w:rsid w:val="00054EEE"/>
    <w:rsid w:val="00062B01"/>
    <w:rsid w:val="000630BF"/>
    <w:rsid w:val="00063914"/>
    <w:rsid w:val="000639FB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90813"/>
    <w:rsid w:val="00090F10"/>
    <w:rsid w:val="00090FA0"/>
    <w:rsid w:val="00094459"/>
    <w:rsid w:val="00094482"/>
    <w:rsid w:val="00095D45"/>
    <w:rsid w:val="000977CE"/>
    <w:rsid w:val="000A0938"/>
    <w:rsid w:val="000A0C6C"/>
    <w:rsid w:val="000A7EDC"/>
    <w:rsid w:val="000B03AE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E450C"/>
    <w:rsid w:val="000E4A39"/>
    <w:rsid w:val="000E5BD8"/>
    <w:rsid w:val="000F1CF2"/>
    <w:rsid w:val="000F2EE4"/>
    <w:rsid w:val="000F6343"/>
    <w:rsid w:val="00104D4E"/>
    <w:rsid w:val="00104D98"/>
    <w:rsid w:val="001050FF"/>
    <w:rsid w:val="00110B2F"/>
    <w:rsid w:val="00112260"/>
    <w:rsid w:val="001152E9"/>
    <w:rsid w:val="001159EA"/>
    <w:rsid w:val="0011729F"/>
    <w:rsid w:val="0012026D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74C6"/>
    <w:rsid w:val="0015075B"/>
    <w:rsid w:val="001518CA"/>
    <w:rsid w:val="00152B1E"/>
    <w:rsid w:val="0015375B"/>
    <w:rsid w:val="00156B8E"/>
    <w:rsid w:val="00157990"/>
    <w:rsid w:val="00163BE9"/>
    <w:rsid w:val="001736B3"/>
    <w:rsid w:val="00173C94"/>
    <w:rsid w:val="001749BB"/>
    <w:rsid w:val="00174FA3"/>
    <w:rsid w:val="00176ABF"/>
    <w:rsid w:val="001803C1"/>
    <w:rsid w:val="0018117C"/>
    <w:rsid w:val="001853EB"/>
    <w:rsid w:val="00187845"/>
    <w:rsid w:val="00190716"/>
    <w:rsid w:val="0019146C"/>
    <w:rsid w:val="001A005D"/>
    <w:rsid w:val="001A0A58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7D6"/>
    <w:rsid w:val="001C299C"/>
    <w:rsid w:val="001C34E1"/>
    <w:rsid w:val="001D5E99"/>
    <w:rsid w:val="001E1648"/>
    <w:rsid w:val="001E19C6"/>
    <w:rsid w:val="001E28B2"/>
    <w:rsid w:val="001E7BE4"/>
    <w:rsid w:val="001F0D54"/>
    <w:rsid w:val="001F1BC6"/>
    <w:rsid w:val="001F2A45"/>
    <w:rsid w:val="001F326F"/>
    <w:rsid w:val="001F7E25"/>
    <w:rsid w:val="0020204F"/>
    <w:rsid w:val="002030AB"/>
    <w:rsid w:val="00206C9D"/>
    <w:rsid w:val="0020719D"/>
    <w:rsid w:val="002077F6"/>
    <w:rsid w:val="002115C3"/>
    <w:rsid w:val="0021186E"/>
    <w:rsid w:val="00214E56"/>
    <w:rsid w:val="00214F53"/>
    <w:rsid w:val="00215CDD"/>
    <w:rsid w:val="002160CB"/>
    <w:rsid w:val="002202EF"/>
    <w:rsid w:val="00223F34"/>
    <w:rsid w:val="0022606B"/>
    <w:rsid w:val="00231E42"/>
    <w:rsid w:val="0023681D"/>
    <w:rsid w:val="00236BDA"/>
    <w:rsid w:val="00236DB6"/>
    <w:rsid w:val="0024079C"/>
    <w:rsid w:val="00240C7F"/>
    <w:rsid w:val="002410B5"/>
    <w:rsid w:val="00242396"/>
    <w:rsid w:val="00252F78"/>
    <w:rsid w:val="00260440"/>
    <w:rsid w:val="00260D29"/>
    <w:rsid w:val="00266194"/>
    <w:rsid w:val="00266FE4"/>
    <w:rsid w:val="002764C4"/>
    <w:rsid w:val="00277E44"/>
    <w:rsid w:val="00285C92"/>
    <w:rsid w:val="00290D32"/>
    <w:rsid w:val="00290F27"/>
    <w:rsid w:val="00291512"/>
    <w:rsid w:val="0029282F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C18EF"/>
    <w:rsid w:val="002C1F17"/>
    <w:rsid w:val="002C346B"/>
    <w:rsid w:val="002C511D"/>
    <w:rsid w:val="002C60F9"/>
    <w:rsid w:val="002C69DD"/>
    <w:rsid w:val="002D0679"/>
    <w:rsid w:val="002D2204"/>
    <w:rsid w:val="002D29BC"/>
    <w:rsid w:val="002D36B0"/>
    <w:rsid w:val="002D555C"/>
    <w:rsid w:val="002D6EC2"/>
    <w:rsid w:val="002D7B26"/>
    <w:rsid w:val="002E177F"/>
    <w:rsid w:val="002F3E1A"/>
    <w:rsid w:val="002F66C8"/>
    <w:rsid w:val="002F6EB7"/>
    <w:rsid w:val="002F7E74"/>
    <w:rsid w:val="00302465"/>
    <w:rsid w:val="00303A0F"/>
    <w:rsid w:val="00303A89"/>
    <w:rsid w:val="00305976"/>
    <w:rsid w:val="003130A4"/>
    <w:rsid w:val="00314DD3"/>
    <w:rsid w:val="003153F3"/>
    <w:rsid w:val="003154A9"/>
    <w:rsid w:val="0031625A"/>
    <w:rsid w:val="00316A47"/>
    <w:rsid w:val="00322B39"/>
    <w:rsid w:val="00324325"/>
    <w:rsid w:val="0032437A"/>
    <w:rsid w:val="003252DE"/>
    <w:rsid w:val="00331630"/>
    <w:rsid w:val="003326A7"/>
    <w:rsid w:val="003345F6"/>
    <w:rsid w:val="00337091"/>
    <w:rsid w:val="003405EE"/>
    <w:rsid w:val="00341AF4"/>
    <w:rsid w:val="003421EE"/>
    <w:rsid w:val="00342FCF"/>
    <w:rsid w:val="003475A9"/>
    <w:rsid w:val="00347832"/>
    <w:rsid w:val="003519DE"/>
    <w:rsid w:val="0035278C"/>
    <w:rsid w:val="00354422"/>
    <w:rsid w:val="003554AC"/>
    <w:rsid w:val="00362D9A"/>
    <w:rsid w:val="00364091"/>
    <w:rsid w:val="00366433"/>
    <w:rsid w:val="003712F8"/>
    <w:rsid w:val="0037254E"/>
    <w:rsid w:val="0037372F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3997"/>
    <w:rsid w:val="003B4E87"/>
    <w:rsid w:val="003B5C98"/>
    <w:rsid w:val="003C1691"/>
    <w:rsid w:val="003C28D0"/>
    <w:rsid w:val="003C33FF"/>
    <w:rsid w:val="003C3644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4009F6"/>
    <w:rsid w:val="00402D4F"/>
    <w:rsid w:val="00403A5B"/>
    <w:rsid w:val="004072A7"/>
    <w:rsid w:val="00410757"/>
    <w:rsid w:val="004125F1"/>
    <w:rsid w:val="0041379D"/>
    <w:rsid w:val="004148E3"/>
    <w:rsid w:val="00415B13"/>
    <w:rsid w:val="00415BF6"/>
    <w:rsid w:val="00425D99"/>
    <w:rsid w:val="0043104C"/>
    <w:rsid w:val="0043555F"/>
    <w:rsid w:val="004413CD"/>
    <w:rsid w:val="00441E0E"/>
    <w:rsid w:val="00444DA4"/>
    <w:rsid w:val="0044506E"/>
    <w:rsid w:val="00445D21"/>
    <w:rsid w:val="00451E97"/>
    <w:rsid w:val="0045414D"/>
    <w:rsid w:val="0045471B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4C5C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4270"/>
    <w:rsid w:val="00496AF3"/>
    <w:rsid w:val="00497A21"/>
    <w:rsid w:val="004A0AAE"/>
    <w:rsid w:val="004A15C2"/>
    <w:rsid w:val="004A3377"/>
    <w:rsid w:val="004A435D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E1307"/>
    <w:rsid w:val="004E39EA"/>
    <w:rsid w:val="004E66F9"/>
    <w:rsid w:val="004F0AA1"/>
    <w:rsid w:val="004F0B54"/>
    <w:rsid w:val="004F32EB"/>
    <w:rsid w:val="004F78D9"/>
    <w:rsid w:val="00501CC5"/>
    <w:rsid w:val="00505C32"/>
    <w:rsid w:val="0050739E"/>
    <w:rsid w:val="00510C3B"/>
    <w:rsid w:val="00513117"/>
    <w:rsid w:val="00514A25"/>
    <w:rsid w:val="005153D5"/>
    <w:rsid w:val="00515F8F"/>
    <w:rsid w:val="0052507A"/>
    <w:rsid w:val="00525909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7176C"/>
    <w:rsid w:val="005731E3"/>
    <w:rsid w:val="00576563"/>
    <w:rsid w:val="005769E5"/>
    <w:rsid w:val="00582606"/>
    <w:rsid w:val="005850F2"/>
    <w:rsid w:val="00585F21"/>
    <w:rsid w:val="0058632C"/>
    <w:rsid w:val="00592038"/>
    <w:rsid w:val="0059212D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2E1"/>
    <w:rsid w:val="005B7C84"/>
    <w:rsid w:val="005C2F71"/>
    <w:rsid w:val="005C3A69"/>
    <w:rsid w:val="005C3CFA"/>
    <w:rsid w:val="005C4288"/>
    <w:rsid w:val="005C5D4D"/>
    <w:rsid w:val="005C628B"/>
    <w:rsid w:val="005D2811"/>
    <w:rsid w:val="005D4C5C"/>
    <w:rsid w:val="005D6A5E"/>
    <w:rsid w:val="005E0EA5"/>
    <w:rsid w:val="005E5A03"/>
    <w:rsid w:val="005E7ABF"/>
    <w:rsid w:val="005F0415"/>
    <w:rsid w:val="005F0B95"/>
    <w:rsid w:val="005F0C09"/>
    <w:rsid w:val="005F373A"/>
    <w:rsid w:val="005F5D6C"/>
    <w:rsid w:val="005F637D"/>
    <w:rsid w:val="005F65BE"/>
    <w:rsid w:val="006046B7"/>
    <w:rsid w:val="00604D49"/>
    <w:rsid w:val="00604F03"/>
    <w:rsid w:val="006051CB"/>
    <w:rsid w:val="0061164F"/>
    <w:rsid w:val="00612E8B"/>
    <w:rsid w:val="006148F6"/>
    <w:rsid w:val="00614C9A"/>
    <w:rsid w:val="00621659"/>
    <w:rsid w:val="00622078"/>
    <w:rsid w:val="00623D13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45A0"/>
    <w:rsid w:val="00657D69"/>
    <w:rsid w:val="006653E2"/>
    <w:rsid w:val="00665CC2"/>
    <w:rsid w:val="006664B0"/>
    <w:rsid w:val="00666573"/>
    <w:rsid w:val="00671F69"/>
    <w:rsid w:val="006777FB"/>
    <w:rsid w:val="00681B98"/>
    <w:rsid w:val="00682E42"/>
    <w:rsid w:val="00684D4F"/>
    <w:rsid w:val="00684D6F"/>
    <w:rsid w:val="00685867"/>
    <w:rsid w:val="00686D72"/>
    <w:rsid w:val="0069190E"/>
    <w:rsid w:val="00696511"/>
    <w:rsid w:val="006A02E6"/>
    <w:rsid w:val="006A3CD2"/>
    <w:rsid w:val="006A7939"/>
    <w:rsid w:val="006A7C58"/>
    <w:rsid w:val="006B0286"/>
    <w:rsid w:val="006B1618"/>
    <w:rsid w:val="006B20F8"/>
    <w:rsid w:val="006B311E"/>
    <w:rsid w:val="006B5466"/>
    <w:rsid w:val="006B7D8C"/>
    <w:rsid w:val="006C1776"/>
    <w:rsid w:val="006C32B4"/>
    <w:rsid w:val="006C5F31"/>
    <w:rsid w:val="006D0515"/>
    <w:rsid w:val="006D19C2"/>
    <w:rsid w:val="006D26AA"/>
    <w:rsid w:val="006D493C"/>
    <w:rsid w:val="006E456A"/>
    <w:rsid w:val="006E5D2F"/>
    <w:rsid w:val="006F0422"/>
    <w:rsid w:val="006F0C8D"/>
    <w:rsid w:val="006F4180"/>
    <w:rsid w:val="006F72C9"/>
    <w:rsid w:val="00701DCE"/>
    <w:rsid w:val="00701FA6"/>
    <w:rsid w:val="0070258D"/>
    <w:rsid w:val="00711B7A"/>
    <w:rsid w:val="00711EF6"/>
    <w:rsid w:val="0071246B"/>
    <w:rsid w:val="007127F9"/>
    <w:rsid w:val="0071290B"/>
    <w:rsid w:val="00717B28"/>
    <w:rsid w:val="007227C8"/>
    <w:rsid w:val="0072336E"/>
    <w:rsid w:val="0072352F"/>
    <w:rsid w:val="0073096C"/>
    <w:rsid w:val="007312FB"/>
    <w:rsid w:val="00736656"/>
    <w:rsid w:val="00737EB1"/>
    <w:rsid w:val="0074261F"/>
    <w:rsid w:val="00745B5B"/>
    <w:rsid w:val="007469F2"/>
    <w:rsid w:val="0075172B"/>
    <w:rsid w:val="00751D76"/>
    <w:rsid w:val="007532B5"/>
    <w:rsid w:val="00756F9E"/>
    <w:rsid w:val="00760102"/>
    <w:rsid w:val="007663E5"/>
    <w:rsid w:val="00770A33"/>
    <w:rsid w:val="007721EA"/>
    <w:rsid w:val="00780D45"/>
    <w:rsid w:val="00781A60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4E3A"/>
    <w:rsid w:val="007C5669"/>
    <w:rsid w:val="007C66AC"/>
    <w:rsid w:val="007D4B7B"/>
    <w:rsid w:val="007D627D"/>
    <w:rsid w:val="007E2A75"/>
    <w:rsid w:val="007E606E"/>
    <w:rsid w:val="007F0496"/>
    <w:rsid w:val="007F0FDE"/>
    <w:rsid w:val="007F1FCF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7EB7"/>
    <w:rsid w:val="008223BD"/>
    <w:rsid w:val="008324A2"/>
    <w:rsid w:val="00833548"/>
    <w:rsid w:val="00833BCE"/>
    <w:rsid w:val="00835E26"/>
    <w:rsid w:val="00840EF4"/>
    <w:rsid w:val="008436A0"/>
    <w:rsid w:val="00847D68"/>
    <w:rsid w:val="0085135D"/>
    <w:rsid w:val="008537D2"/>
    <w:rsid w:val="0085401D"/>
    <w:rsid w:val="00857048"/>
    <w:rsid w:val="008609AE"/>
    <w:rsid w:val="00861134"/>
    <w:rsid w:val="00861917"/>
    <w:rsid w:val="00864CD2"/>
    <w:rsid w:val="00871371"/>
    <w:rsid w:val="0087541B"/>
    <w:rsid w:val="008758DC"/>
    <w:rsid w:val="00881734"/>
    <w:rsid w:val="0088226B"/>
    <w:rsid w:val="00882945"/>
    <w:rsid w:val="00883424"/>
    <w:rsid w:val="008839DA"/>
    <w:rsid w:val="00884AED"/>
    <w:rsid w:val="008866AF"/>
    <w:rsid w:val="00886E7C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7ED7"/>
    <w:rsid w:val="008C1FFB"/>
    <w:rsid w:val="008C2564"/>
    <w:rsid w:val="008C55C8"/>
    <w:rsid w:val="008C5857"/>
    <w:rsid w:val="008D0AC8"/>
    <w:rsid w:val="008D0B17"/>
    <w:rsid w:val="008D3061"/>
    <w:rsid w:val="008D4472"/>
    <w:rsid w:val="008D665D"/>
    <w:rsid w:val="008D7E7F"/>
    <w:rsid w:val="008E5DA7"/>
    <w:rsid w:val="008E6979"/>
    <w:rsid w:val="008F0C2E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340C5"/>
    <w:rsid w:val="00944CDF"/>
    <w:rsid w:val="009510FF"/>
    <w:rsid w:val="0095615A"/>
    <w:rsid w:val="00957AF7"/>
    <w:rsid w:val="00957B8D"/>
    <w:rsid w:val="00961D7D"/>
    <w:rsid w:val="00973773"/>
    <w:rsid w:val="009770C5"/>
    <w:rsid w:val="009822CA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C22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0A14"/>
    <w:rsid w:val="009B2F62"/>
    <w:rsid w:val="009B392B"/>
    <w:rsid w:val="009B7A1D"/>
    <w:rsid w:val="009C11BB"/>
    <w:rsid w:val="009C2CDE"/>
    <w:rsid w:val="009C677B"/>
    <w:rsid w:val="009C6B6D"/>
    <w:rsid w:val="009D2965"/>
    <w:rsid w:val="009D6D50"/>
    <w:rsid w:val="009E0A9C"/>
    <w:rsid w:val="009E3EE1"/>
    <w:rsid w:val="009E4436"/>
    <w:rsid w:val="009E5C1A"/>
    <w:rsid w:val="009E72D4"/>
    <w:rsid w:val="009F2102"/>
    <w:rsid w:val="009F355F"/>
    <w:rsid w:val="009F6349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124F"/>
    <w:rsid w:val="00A2257B"/>
    <w:rsid w:val="00A226F4"/>
    <w:rsid w:val="00A231F4"/>
    <w:rsid w:val="00A24187"/>
    <w:rsid w:val="00A24561"/>
    <w:rsid w:val="00A27C00"/>
    <w:rsid w:val="00A33E51"/>
    <w:rsid w:val="00A34D8A"/>
    <w:rsid w:val="00A41BFE"/>
    <w:rsid w:val="00A457A7"/>
    <w:rsid w:val="00A46A41"/>
    <w:rsid w:val="00A47621"/>
    <w:rsid w:val="00A47640"/>
    <w:rsid w:val="00A503CF"/>
    <w:rsid w:val="00A51DF3"/>
    <w:rsid w:val="00A60E5D"/>
    <w:rsid w:val="00A612D7"/>
    <w:rsid w:val="00A61D74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5387"/>
    <w:rsid w:val="00A97A39"/>
    <w:rsid w:val="00AA2F8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71F"/>
    <w:rsid w:val="00AC3B10"/>
    <w:rsid w:val="00AC66F9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2D8"/>
    <w:rsid w:val="00AE6CB3"/>
    <w:rsid w:val="00AF0778"/>
    <w:rsid w:val="00AF4335"/>
    <w:rsid w:val="00AF45C7"/>
    <w:rsid w:val="00AF4705"/>
    <w:rsid w:val="00AF5462"/>
    <w:rsid w:val="00B01E45"/>
    <w:rsid w:val="00B03600"/>
    <w:rsid w:val="00B04712"/>
    <w:rsid w:val="00B1118B"/>
    <w:rsid w:val="00B12C89"/>
    <w:rsid w:val="00B14E9E"/>
    <w:rsid w:val="00B15948"/>
    <w:rsid w:val="00B2055B"/>
    <w:rsid w:val="00B30E19"/>
    <w:rsid w:val="00B36A05"/>
    <w:rsid w:val="00B421DA"/>
    <w:rsid w:val="00B431CB"/>
    <w:rsid w:val="00B52690"/>
    <w:rsid w:val="00B5350E"/>
    <w:rsid w:val="00B54771"/>
    <w:rsid w:val="00B5494D"/>
    <w:rsid w:val="00B56A9F"/>
    <w:rsid w:val="00B640DE"/>
    <w:rsid w:val="00B71E5D"/>
    <w:rsid w:val="00B75C2F"/>
    <w:rsid w:val="00B8115E"/>
    <w:rsid w:val="00B823CC"/>
    <w:rsid w:val="00B845FA"/>
    <w:rsid w:val="00B84738"/>
    <w:rsid w:val="00B85919"/>
    <w:rsid w:val="00B86548"/>
    <w:rsid w:val="00B91E01"/>
    <w:rsid w:val="00B94445"/>
    <w:rsid w:val="00B947D3"/>
    <w:rsid w:val="00B9568C"/>
    <w:rsid w:val="00BA2075"/>
    <w:rsid w:val="00BA2BAF"/>
    <w:rsid w:val="00BA3FF1"/>
    <w:rsid w:val="00BA68C6"/>
    <w:rsid w:val="00BA7010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C6C3E"/>
    <w:rsid w:val="00BD15CB"/>
    <w:rsid w:val="00BD26EB"/>
    <w:rsid w:val="00BD7232"/>
    <w:rsid w:val="00BD7829"/>
    <w:rsid w:val="00BE5B1A"/>
    <w:rsid w:val="00BE70CB"/>
    <w:rsid w:val="00BE7A35"/>
    <w:rsid w:val="00BF77B4"/>
    <w:rsid w:val="00C01CA7"/>
    <w:rsid w:val="00C024DD"/>
    <w:rsid w:val="00C0282D"/>
    <w:rsid w:val="00C12A4B"/>
    <w:rsid w:val="00C134E4"/>
    <w:rsid w:val="00C150EA"/>
    <w:rsid w:val="00C17E06"/>
    <w:rsid w:val="00C207C0"/>
    <w:rsid w:val="00C219FE"/>
    <w:rsid w:val="00C30069"/>
    <w:rsid w:val="00C31533"/>
    <w:rsid w:val="00C32ACE"/>
    <w:rsid w:val="00C37072"/>
    <w:rsid w:val="00C41828"/>
    <w:rsid w:val="00C42549"/>
    <w:rsid w:val="00C428A0"/>
    <w:rsid w:val="00C44D40"/>
    <w:rsid w:val="00C45F4F"/>
    <w:rsid w:val="00C46D3C"/>
    <w:rsid w:val="00C51435"/>
    <w:rsid w:val="00C55EE7"/>
    <w:rsid w:val="00C619E7"/>
    <w:rsid w:val="00C632AA"/>
    <w:rsid w:val="00C6445A"/>
    <w:rsid w:val="00C648AE"/>
    <w:rsid w:val="00C65EC2"/>
    <w:rsid w:val="00C665C2"/>
    <w:rsid w:val="00C67FC2"/>
    <w:rsid w:val="00C718AD"/>
    <w:rsid w:val="00C81083"/>
    <w:rsid w:val="00C813B2"/>
    <w:rsid w:val="00C821A3"/>
    <w:rsid w:val="00C83170"/>
    <w:rsid w:val="00C85D0C"/>
    <w:rsid w:val="00C85F62"/>
    <w:rsid w:val="00C9703B"/>
    <w:rsid w:val="00CA1DEB"/>
    <w:rsid w:val="00CA1E9F"/>
    <w:rsid w:val="00CA24D7"/>
    <w:rsid w:val="00CA2A8F"/>
    <w:rsid w:val="00CA411E"/>
    <w:rsid w:val="00CA632E"/>
    <w:rsid w:val="00CB06EE"/>
    <w:rsid w:val="00CB2099"/>
    <w:rsid w:val="00CB44C5"/>
    <w:rsid w:val="00CB5D52"/>
    <w:rsid w:val="00CC1768"/>
    <w:rsid w:val="00CC1B6E"/>
    <w:rsid w:val="00CC2930"/>
    <w:rsid w:val="00CC5827"/>
    <w:rsid w:val="00CD0D51"/>
    <w:rsid w:val="00CD1B9E"/>
    <w:rsid w:val="00CD210F"/>
    <w:rsid w:val="00CD2C81"/>
    <w:rsid w:val="00CD3F4C"/>
    <w:rsid w:val="00CD6E20"/>
    <w:rsid w:val="00CE510A"/>
    <w:rsid w:val="00CE5BB3"/>
    <w:rsid w:val="00CF30D1"/>
    <w:rsid w:val="00CF47DB"/>
    <w:rsid w:val="00CF561F"/>
    <w:rsid w:val="00CF5848"/>
    <w:rsid w:val="00CF74BC"/>
    <w:rsid w:val="00D00D4E"/>
    <w:rsid w:val="00D03378"/>
    <w:rsid w:val="00D050A9"/>
    <w:rsid w:val="00D05714"/>
    <w:rsid w:val="00D0777C"/>
    <w:rsid w:val="00D105F5"/>
    <w:rsid w:val="00D115C0"/>
    <w:rsid w:val="00D118B3"/>
    <w:rsid w:val="00D12078"/>
    <w:rsid w:val="00D120BD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718EA"/>
    <w:rsid w:val="00D73E18"/>
    <w:rsid w:val="00D802E9"/>
    <w:rsid w:val="00D80543"/>
    <w:rsid w:val="00D80A91"/>
    <w:rsid w:val="00D86E7D"/>
    <w:rsid w:val="00D91723"/>
    <w:rsid w:val="00D928BF"/>
    <w:rsid w:val="00D92E5F"/>
    <w:rsid w:val="00D96C61"/>
    <w:rsid w:val="00DA00EF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123E"/>
    <w:rsid w:val="00DD0173"/>
    <w:rsid w:val="00DD091B"/>
    <w:rsid w:val="00DD1776"/>
    <w:rsid w:val="00DD5235"/>
    <w:rsid w:val="00DE30C8"/>
    <w:rsid w:val="00DE35D8"/>
    <w:rsid w:val="00DE4286"/>
    <w:rsid w:val="00DE6C6C"/>
    <w:rsid w:val="00DE7566"/>
    <w:rsid w:val="00DE7E78"/>
    <w:rsid w:val="00DF1EDA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4162"/>
    <w:rsid w:val="00E069F2"/>
    <w:rsid w:val="00E07D7C"/>
    <w:rsid w:val="00E125C7"/>
    <w:rsid w:val="00E142DD"/>
    <w:rsid w:val="00E1580C"/>
    <w:rsid w:val="00E16846"/>
    <w:rsid w:val="00E16864"/>
    <w:rsid w:val="00E17235"/>
    <w:rsid w:val="00E17CB2"/>
    <w:rsid w:val="00E24F89"/>
    <w:rsid w:val="00E2542E"/>
    <w:rsid w:val="00E3035D"/>
    <w:rsid w:val="00E31540"/>
    <w:rsid w:val="00E34547"/>
    <w:rsid w:val="00E34987"/>
    <w:rsid w:val="00E37E9F"/>
    <w:rsid w:val="00E41BDC"/>
    <w:rsid w:val="00E42BA7"/>
    <w:rsid w:val="00E43A7B"/>
    <w:rsid w:val="00E45638"/>
    <w:rsid w:val="00E46392"/>
    <w:rsid w:val="00E50B8E"/>
    <w:rsid w:val="00E53226"/>
    <w:rsid w:val="00E57C2C"/>
    <w:rsid w:val="00E61493"/>
    <w:rsid w:val="00E630D4"/>
    <w:rsid w:val="00E63704"/>
    <w:rsid w:val="00E65563"/>
    <w:rsid w:val="00E763F6"/>
    <w:rsid w:val="00E81766"/>
    <w:rsid w:val="00E81CC4"/>
    <w:rsid w:val="00E900FF"/>
    <w:rsid w:val="00E90B24"/>
    <w:rsid w:val="00E91101"/>
    <w:rsid w:val="00E9258F"/>
    <w:rsid w:val="00E94D16"/>
    <w:rsid w:val="00E95845"/>
    <w:rsid w:val="00EA02C0"/>
    <w:rsid w:val="00EA3EFA"/>
    <w:rsid w:val="00EA420E"/>
    <w:rsid w:val="00EA5F81"/>
    <w:rsid w:val="00EA7C31"/>
    <w:rsid w:val="00EB08B7"/>
    <w:rsid w:val="00EB35AD"/>
    <w:rsid w:val="00EB35C0"/>
    <w:rsid w:val="00EB3ACD"/>
    <w:rsid w:val="00EB6170"/>
    <w:rsid w:val="00EB75EB"/>
    <w:rsid w:val="00EB77A0"/>
    <w:rsid w:val="00EC4F2E"/>
    <w:rsid w:val="00EC67D5"/>
    <w:rsid w:val="00EC69BB"/>
    <w:rsid w:val="00EC7C5B"/>
    <w:rsid w:val="00ED0D61"/>
    <w:rsid w:val="00ED1F57"/>
    <w:rsid w:val="00ED26F1"/>
    <w:rsid w:val="00EE10DF"/>
    <w:rsid w:val="00EE4F71"/>
    <w:rsid w:val="00EE772C"/>
    <w:rsid w:val="00EF01F0"/>
    <w:rsid w:val="00EF0380"/>
    <w:rsid w:val="00EF15A8"/>
    <w:rsid w:val="00EF52DE"/>
    <w:rsid w:val="00EF62DF"/>
    <w:rsid w:val="00EF7FD0"/>
    <w:rsid w:val="00F0025A"/>
    <w:rsid w:val="00F014EA"/>
    <w:rsid w:val="00F071FD"/>
    <w:rsid w:val="00F07D27"/>
    <w:rsid w:val="00F22CCC"/>
    <w:rsid w:val="00F22E7A"/>
    <w:rsid w:val="00F2367E"/>
    <w:rsid w:val="00F248FD"/>
    <w:rsid w:val="00F32B51"/>
    <w:rsid w:val="00F33624"/>
    <w:rsid w:val="00F34107"/>
    <w:rsid w:val="00F37A03"/>
    <w:rsid w:val="00F45804"/>
    <w:rsid w:val="00F4662F"/>
    <w:rsid w:val="00F54CD1"/>
    <w:rsid w:val="00F552E4"/>
    <w:rsid w:val="00F56250"/>
    <w:rsid w:val="00F573FC"/>
    <w:rsid w:val="00F60309"/>
    <w:rsid w:val="00F603D7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F82"/>
    <w:rsid w:val="00FC4F36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86F759-3C27-4FF9-973F-75195E73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cs="Times New Roman"/>
      <w:b/>
      <w:bCs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cs="Times New Roman"/>
      <w:sz w:val="24"/>
      <w:szCs w:val="24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imes New Roman" w:hAnsi="Times New Roman" w:cs="Times New Roman"/>
      <w:sz w:val="2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8">
    <w:name w:val="annotation reference"/>
    <w:basedOn w:val="a0"/>
    <w:locked/>
    <w:rsid w:val="005C3A69"/>
    <w:rPr>
      <w:sz w:val="16"/>
      <w:szCs w:val="16"/>
    </w:rPr>
  </w:style>
  <w:style w:type="paragraph" w:styleId="af9">
    <w:name w:val="annotation text"/>
    <w:basedOn w:val="a"/>
    <w:link w:val="afa"/>
    <w:locked/>
    <w:rsid w:val="005C3A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5C3A69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5C3A69"/>
    <w:rPr>
      <w:b/>
      <w:bCs/>
    </w:rPr>
  </w:style>
  <w:style w:type="character" w:customStyle="1" w:styleId="afc">
    <w:name w:val="Тема примечания Знак"/>
    <w:basedOn w:val="afa"/>
    <w:link w:val="afb"/>
    <w:rsid w:val="005C3A69"/>
    <w:rPr>
      <w:rFonts w:cs="Calibri"/>
      <w:b/>
      <w:bCs/>
    </w:rPr>
  </w:style>
  <w:style w:type="paragraph" w:customStyle="1" w:styleId="1b">
    <w:name w:val="Заг 1"/>
    <w:basedOn w:val="1"/>
    <w:link w:val="1c"/>
    <w:qFormat/>
    <w:rsid w:val="00CD3F4C"/>
    <w:pPr>
      <w:spacing w:before="0" w:line="240" w:lineRule="auto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CD3F4C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c">
    <w:name w:val="Заг 1 Знак"/>
    <w:basedOn w:val="10"/>
    <w:link w:val="1b"/>
    <w:rsid w:val="00CD3F4C"/>
    <w:rPr>
      <w:rFonts w:ascii="Times New Roman" w:hAnsi="Times New Roman" w:cs="Cambria"/>
      <w:b/>
      <w:bCs/>
      <w:sz w:val="28"/>
      <w:szCs w:val="28"/>
    </w:rPr>
  </w:style>
  <w:style w:type="paragraph" w:styleId="1d">
    <w:name w:val="toc 1"/>
    <w:basedOn w:val="a"/>
    <w:next w:val="a"/>
    <w:autoRedefine/>
    <w:uiPriority w:val="39"/>
    <w:unhideWhenUsed/>
    <w:locked/>
    <w:rsid w:val="00CD3F4C"/>
    <w:pPr>
      <w:spacing w:after="100"/>
    </w:pPr>
  </w:style>
  <w:style w:type="character" w:customStyle="1" w:styleId="23">
    <w:name w:val="Заг 2 Знак"/>
    <w:basedOn w:val="20"/>
    <w:link w:val="22"/>
    <w:rsid w:val="00CD3F4C"/>
    <w:rPr>
      <w:rFonts w:ascii="Times New Roman" w:hAnsi="Times New Roman" w:cs="Cambria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locked/>
    <w:rsid w:val="00CD3F4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9DC4E-F0CE-48E0-BCDA-AED74CAE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7438</Words>
  <Characters>42397</Characters>
  <Application>Microsoft Office Word</Application>
  <DocSecurity>0</DocSecurity>
  <Lines>353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49736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Олейниченко Олег Иванович</cp:lastModifiedBy>
  <cp:revision>2</cp:revision>
  <cp:lastPrinted>2015-03-30T12:34:00Z</cp:lastPrinted>
  <dcterms:created xsi:type="dcterms:W3CDTF">2015-12-24T12:08:00Z</dcterms:created>
  <dcterms:modified xsi:type="dcterms:W3CDTF">2015-12-24T12:08:00Z</dcterms:modified>
</cp:coreProperties>
</file>