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D5" w:rsidRPr="001B17E1" w:rsidRDefault="00E571D5" w:rsidP="00E571D5">
      <w:pPr>
        <w:shd w:val="clear" w:color="auto" w:fill="FFFFFF"/>
        <w:spacing w:after="150" w:line="288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1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Заседание </w:t>
      </w:r>
      <w:r w:rsidRPr="005F5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Аккредитационного совета 15 марта 2016</w:t>
      </w:r>
      <w:r w:rsidRPr="001B1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E571D5" w:rsidRPr="0001478D" w:rsidRDefault="00E571D5" w:rsidP="0001478D">
      <w:pPr>
        <w:shd w:val="clear" w:color="auto" w:fill="FFFFFF"/>
        <w:spacing w:after="12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 марта 2016 г. состоялось заседание Аккредитационного </w:t>
      </w:r>
      <w:proofErr w:type="gramStart"/>
      <w:r w:rsidRPr="0001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</w:t>
      </w:r>
      <w:proofErr w:type="gramEnd"/>
      <w:r w:rsidRPr="0001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котором рассмотрены вопросы повестки дня и приняты соответствующие решения:</w:t>
      </w:r>
    </w:p>
    <w:p w:rsidR="0001478D" w:rsidRPr="0001478D" w:rsidRDefault="0001478D" w:rsidP="0001478D">
      <w:pPr>
        <w:shd w:val="clear" w:color="auto" w:fill="FFFFFF"/>
        <w:spacing w:after="12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1478D">
        <w:rPr>
          <w:rFonts w:ascii="Times New Roman" w:hAnsi="Times New Roman" w:cs="Times New Roman"/>
          <w:sz w:val="24"/>
          <w:szCs w:val="24"/>
        </w:rPr>
        <w:t xml:space="preserve">Установлены полномочия экспертов ПОА претендентам, отвечающим соответствующим квалификационным  требованиям и прошедшим </w:t>
      </w:r>
      <w:proofErr w:type="gramStart"/>
      <w:r w:rsidRPr="0001478D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01478D">
        <w:rPr>
          <w:rFonts w:ascii="Times New Roman" w:hAnsi="Times New Roman" w:cs="Times New Roman"/>
          <w:sz w:val="24"/>
          <w:szCs w:val="24"/>
        </w:rPr>
        <w:t xml:space="preserve"> «Эксперт профессионально-общественной аккредитации».</w:t>
      </w:r>
    </w:p>
    <w:p w:rsidR="00E571D5" w:rsidRPr="0001478D" w:rsidRDefault="00E571D5" w:rsidP="0001478D">
      <w:pPr>
        <w:shd w:val="clear" w:color="auto" w:fill="FFFFFF"/>
        <w:spacing w:after="12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 состав экспертной комиссии для проведения профессионально-общественной аккредитации образовательных программ в ФГОБУВО «Финансовый университет при Правительстве Российской Федерации</w:t>
      </w:r>
      <w:r w:rsidR="00FF5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1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bookmarkEnd w:id="0"/>
    <w:p w:rsidR="00792419" w:rsidRDefault="00792419"/>
    <w:sectPr w:rsidR="00792419" w:rsidSect="00DC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1D5"/>
    <w:rsid w:val="0001478D"/>
    <w:rsid w:val="003730EA"/>
    <w:rsid w:val="00792419"/>
    <w:rsid w:val="00A67DA5"/>
    <w:rsid w:val="00DC51CF"/>
    <w:rsid w:val="00E571D5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D5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</dc:creator>
  <cp:lastModifiedBy>Microsoft</cp:lastModifiedBy>
  <cp:revision>5</cp:revision>
  <dcterms:created xsi:type="dcterms:W3CDTF">2016-07-20T18:36:00Z</dcterms:created>
  <dcterms:modified xsi:type="dcterms:W3CDTF">2016-12-03T23:17:00Z</dcterms:modified>
</cp:coreProperties>
</file>