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70375" w:rsidRPr="00DF7D63" w:rsidRDefault="00A0637D" w:rsidP="00DF7D63">
      <w:pPr>
        <w:shd w:val="clear" w:color="auto" w:fill="FFFFFF"/>
        <w:spacing w:before="100" w:beforeAutospacing="1" w:after="100" w:afterAutospacing="1"/>
        <w:ind w:firstLine="567"/>
        <w:jc w:val="center"/>
        <w:outlineLvl w:val="0"/>
        <w:rPr>
          <w:rFonts w:ascii="Times New Roman" w:eastAsia="Times New Roman" w:hAnsi="Times New Roman" w:cs="Times New Roman"/>
          <w:b/>
          <w:kern w:val="36"/>
          <w:sz w:val="24"/>
          <w:szCs w:val="24"/>
          <w:lang w:eastAsia="ru-RU"/>
        </w:rPr>
      </w:pPr>
      <w:r w:rsidRPr="00DF7D63">
        <w:rPr>
          <w:rFonts w:ascii="Times New Roman" w:eastAsia="Times New Roman" w:hAnsi="Times New Roman" w:cs="Times New Roman"/>
          <w:b/>
          <w:kern w:val="36"/>
          <w:sz w:val="24"/>
          <w:szCs w:val="24"/>
          <w:lang w:eastAsia="ru-RU"/>
        </w:rPr>
        <w:t>ПОЯСНИТЕЛЬНАЯ ЗАПИСКА</w:t>
      </w:r>
      <w:r w:rsidR="0045024E">
        <w:rPr>
          <w:rFonts w:ascii="Times New Roman" w:eastAsia="Times New Roman" w:hAnsi="Times New Roman" w:cs="Times New Roman"/>
          <w:b/>
          <w:kern w:val="36"/>
          <w:sz w:val="24"/>
          <w:szCs w:val="24"/>
          <w:lang w:eastAsia="ru-RU"/>
        </w:rPr>
        <w:t xml:space="preserve"> К ПРОФЕССИОНАЛЬНОМУ СТАНДАРТУ «БИЗНЕС-</w:t>
      </w:r>
      <w:bookmarkStart w:id="0" w:name="_GoBack"/>
      <w:bookmarkEnd w:id="0"/>
      <w:r w:rsidR="0045024E">
        <w:rPr>
          <w:rFonts w:ascii="Times New Roman" w:eastAsia="Times New Roman" w:hAnsi="Times New Roman" w:cs="Times New Roman"/>
          <w:b/>
          <w:kern w:val="36"/>
          <w:sz w:val="24"/>
          <w:szCs w:val="24"/>
          <w:lang w:eastAsia="ru-RU"/>
        </w:rPr>
        <w:t>АНАЛИТИК»</w:t>
      </w:r>
    </w:p>
    <w:p w:rsidR="00386216" w:rsidRPr="00DF7D63" w:rsidRDefault="00386216" w:rsidP="00DF7D63">
      <w:pPr>
        <w:spacing w:after="180"/>
        <w:jc w:val="both"/>
        <w:textAlignment w:val="baseline"/>
        <w:rPr>
          <w:rFonts w:ascii="Times New Roman" w:eastAsia="Times New Roman" w:hAnsi="Times New Roman" w:cs="Times New Roman"/>
          <w:b/>
          <w:sz w:val="24"/>
          <w:szCs w:val="24"/>
          <w:lang w:eastAsia="ru-RU"/>
        </w:rPr>
      </w:pPr>
      <w:r w:rsidRPr="00DF7D63">
        <w:rPr>
          <w:rFonts w:ascii="Times New Roman" w:eastAsia="Times New Roman" w:hAnsi="Times New Roman" w:cs="Times New Roman"/>
          <w:b/>
          <w:sz w:val="24"/>
          <w:szCs w:val="24"/>
          <w:lang w:eastAsia="ru-RU"/>
        </w:rPr>
        <w:t>Содержание:</w:t>
      </w:r>
    </w:p>
    <w:p w:rsidR="00386216" w:rsidRPr="00DF7D63" w:rsidRDefault="00386216" w:rsidP="00DF7D63">
      <w:pPr>
        <w:spacing w:after="160"/>
        <w:ind w:right="141"/>
        <w:contextualSpacing/>
        <w:jc w:val="both"/>
        <w:rPr>
          <w:rFonts w:ascii="Times New Roman" w:eastAsia="Calibri" w:hAnsi="Times New Roman" w:cs="Times New Roman"/>
          <w:color w:val="000000"/>
          <w:sz w:val="24"/>
          <w:szCs w:val="24"/>
        </w:rPr>
      </w:pPr>
      <w:r w:rsidRPr="00DF7D63">
        <w:rPr>
          <w:rFonts w:ascii="Times New Roman" w:eastAsia="Calibri" w:hAnsi="Times New Roman" w:cs="Times New Roman"/>
          <w:color w:val="000000"/>
          <w:sz w:val="24"/>
          <w:szCs w:val="24"/>
        </w:rPr>
        <w:t>Раздел 1. Общая характеристика вида профессиональной деятельности…………………………………</w:t>
      </w:r>
      <w:r w:rsidR="00D01540" w:rsidRPr="00DF7D63">
        <w:rPr>
          <w:rFonts w:ascii="Times New Roman" w:eastAsia="Calibri" w:hAnsi="Times New Roman" w:cs="Times New Roman"/>
          <w:color w:val="000000"/>
          <w:sz w:val="24"/>
          <w:szCs w:val="24"/>
        </w:rPr>
        <w:t>………………………………………................2</w:t>
      </w:r>
    </w:p>
    <w:p w:rsidR="00386216" w:rsidRPr="00DF7D63" w:rsidRDefault="00386216" w:rsidP="00DF7D63">
      <w:pPr>
        <w:spacing w:after="0"/>
        <w:ind w:right="141"/>
        <w:contextualSpacing/>
        <w:jc w:val="both"/>
        <w:rPr>
          <w:rFonts w:ascii="Times New Roman" w:eastAsia="Calibri" w:hAnsi="Times New Roman" w:cs="Times New Roman"/>
          <w:color w:val="000000"/>
          <w:sz w:val="24"/>
          <w:szCs w:val="24"/>
        </w:rPr>
      </w:pPr>
      <w:r w:rsidRPr="00DF7D63">
        <w:rPr>
          <w:rFonts w:ascii="Times New Roman" w:eastAsia="Calibri" w:hAnsi="Times New Roman" w:cs="Times New Roman"/>
          <w:color w:val="000000"/>
          <w:sz w:val="24"/>
          <w:szCs w:val="24"/>
        </w:rPr>
        <w:t>1.1. Информация о перспективах развития вида профессиональной деятельности…………</w:t>
      </w:r>
      <w:r w:rsidR="00D01540" w:rsidRPr="00DF7D63">
        <w:rPr>
          <w:rFonts w:ascii="Times New Roman" w:eastAsia="Calibri" w:hAnsi="Times New Roman" w:cs="Times New Roman"/>
          <w:color w:val="000000"/>
          <w:sz w:val="24"/>
          <w:szCs w:val="24"/>
        </w:rPr>
        <w:t>………………………………………………………………</w:t>
      </w:r>
      <w:proofErr w:type="gramStart"/>
      <w:r w:rsidR="00D01540" w:rsidRPr="00DF7D63">
        <w:rPr>
          <w:rFonts w:ascii="Times New Roman" w:eastAsia="Calibri" w:hAnsi="Times New Roman" w:cs="Times New Roman"/>
          <w:color w:val="000000"/>
          <w:sz w:val="24"/>
          <w:szCs w:val="24"/>
        </w:rPr>
        <w:t>…….</w:t>
      </w:r>
      <w:proofErr w:type="gramEnd"/>
      <w:r w:rsidR="00D01540" w:rsidRPr="00DF7D63">
        <w:rPr>
          <w:rFonts w:ascii="Times New Roman" w:eastAsia="Calibri" w:hAnsi="Times New Roman" w:cs="Times New Roman"/>
          <w:color w:val="000000"/>
          <w:sz w:val="24"/>
          <w:szCs w:val="24"/>
        </w:rPr>
        <w:t>…...2</w:t>
      </w:r>
    </w:p>
    <w:p w:rsidR="00386216" w:rsidRPr="00DF7D63" w:rsidRDefault="00386216" w:rsidP="00DF7D63">
      <w:pPr>
        <w:spacing w:after="0"/>
        <w:ind w:right="141"/>
        <w:contextualSpacing/>
        <w:jc w:val="both"/>
        <w:rPr>
          <w:rFonts w:ascii="Times New Roman" w:eastAsia="Times New Roman" w:hAnsi="Times New Roman" w:cs="Times New Roman"/>
          <w:color w:val="000000"/>
          <w:sz w:val="24"/>
          <w:szCs w:val="24"/>
          <w:lang w:eastAsia="ru-RU"/>
        </w:rPr>
      </w:pPr>
      <w:r w:rsidRPr="00DF7D63">
        <w:rPr>
          <w:rFonts w:ascii="Times New Roman" w:eastAsia="Calibri" w:hAnsi="Times New Roman" w:cs="Times New Roman"/>
          <w:bCs/>
          <w:color w:val="000000"/>
          <w:sz w:val="24"/>
          <w:szCs w:val="24"/>
        </w:rPr>
        <w:t xml:space="preserve">1.2. </w:t>
      </w:r>
      <w:r w:rsidRPr="00DF7D63">
        <w:rPr>
          <w:rFonts w:ascii="Times New Roman" w:eastAsia="Times New Roman" w:hAnsi="Times New Roman" w:cs="Times New Roman"/>
          <w:color w:val="000000"/>
          <w:sz w:val="24"/>
          <w:szCs w:val="24"/>
          <w:lang w:eastAsia="ru-RU"/>
        </w:rPr>
        <w:t>Описание обобщенных трудовых функций, входящих в вид профессиональной деятельности, и обоснование их отнесения к конкретным уровням (подуровням) квалификации……………………………………………………………………</w:t>
      </w:r>
      <w:proofErr w:type="gramStart"/>
      <w:r w:rsidRPr="00DF7D63">
        <w:rPr>
          <w:rFonts w:ascii="Times New Roman" w:eastAsia="Times New Roman" w:hAnsi="Times New Roman" w:cs="Times New Roman"/>
          <w:color w:val="000000"/>
          <w:sz w:val="24"/>
          <w:szCs w:val="24"/>
          <w:lang w:eastAsia="ru-RU"/>
        </w:rPr>
        <w:t>……</w:t>
      </w:r>
      <w:r w:rsidR="00D01540" w:rsidRPr="00DF7D63">
        <w:rPr>
          <w:rFonts w:ascii="Times New Roman" w:eastAsia="Times New Roman" w:hAnsi="Times New Roman" w:cs="Times New Roman"/>
          <w:color w:val="000000"/>
          <w:sz w:val="24"/>
          <w:szCs w:val="24"/>
          <w:lang w:eastAsia="ru-RU"/>
        </w:rPr>
        <w:t>.</w:t>
      </w:r>
      <w:proofErr w:type="gramEnd"/>
      <w:r w:rsidR="00D01540" w:rsidRPr="00DF7D63">
        <w:rPr>
          <w:rFonts w:ascii="Times New Roman" w:eastAsia="Times New Roman" w:hAnsi="Times New Roman" w:cs="Times New Roman"/>
          <w:color w:val="000000"/>
          <w:sz w:val="24"/>
          <w:szCs w:val="24"/>
          <w:lang w:eastAsia="ru-RU"/>
        </w:rPr>
        <w:t>.……....7</w:t>
      </w:r>
    </w:p>
    <w:p w:rsidR="00386216" w:rsidRPr="00DF7D63" w:rsidRDefault="00386216" w:rsidP="00DF7D63">
      <w:pPr>
        <w:spacing w:after="0"/>
        <w:ind w:right="141"/>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1.3.</w:t>
      </w:r>
      <w:r w:rsidRPr="00DF7D63">
        <w:rPr>
          <w:rFonts w:ascii="Times New Roman" w:eastAsia="Times New Roman" w:hAnsi="Times New Roman" w:cs="Times New Roman"/>
          <w:color w:val="000000"/>
          <w:sz w:val="24"/>
          <w:szCs w:val="24"/>
          <w:lang w:eastAsia="ru-RU"/>
        </w:rPr>
        <w:tab/>
        <w:t>Описание состава трудовых функций и обоснование их отнесения к конкретным уровням (подуровням) квал</w:t>
      </w:r>
      <w:r w:rsidR="00D01540" w:rsidRPr="00DF7D63">
        <w:rPr>
          <w:rFonts w:ascii="Times New Roman" w:eastAsia="Times New Roman" w:hAnsi="Times New Roman" w:cs="Times New Roman"/>
          <w:color w:val="000000"/>
          <w:sz w:val="24"/>
          <w:szCs w:val="24"/>
          <w:lang w:eastAsia="ru-RU"/>
        </w:rPr>
        <w:t>ификаций…………………………………………………</w:t>
      </w:r>
      <w:proofErr w:type="gramStart"/>
      <w:r w:rsidR="00D01540" w:rsidRPr="00DF7D63">
        <w:rPr>
          <w:rFonts w:ascii="Times New Roman" w:eastAsia="Times New Roman" w:hAnsi="Times New Roman" w:cs="Times New Roman"/>
          <w:color w:val="000000"/>
          <w:sz w:val="24"/>
          <w:szCs w:val="24"/>
          <w:lang w:eastAsia="ru-RU"/>
        </w:rPr>
        <w:t>…….</w:t>
      </w:r>
      <w:proofErr w:type="gramEnd"/>
      <w:r w:rsidR="00D01540" w:rsidRPr="00DF7D63">
        <w:rPr>
          <w:rFonts w:ascii="Times New Roman" w:eastAsia="Times New Roman" w:hAnsi="Times New Roman" w:cs="Times New Roman"/>
          <w:color w:val="000000"/>
          <w:sz w:val="24"/>
          <w:szCs w:val="24"/>
          <w:lang w:eastAsia="ru-RU"/>
        </w:rPr>
        <w:t>8</w:t>
      </w:r>
    </w:p>
    <w:p w:rsidR="00386216" w:rsidRPr="00DF7D63" w:rsidRDefault="00386216" w:rsidP="00DF7D63">
      <w:pPr>
        <w:spacing w:after="0"/>
        <w:ind w:right="141"/>
        <w:contextualSpacing/>
        <w:jc w:val="both"/>
        <w:rPr>
          <w:rFonts w:ascii="Times New Roman" w:eastAsia="Calibri" w:hAnsi="Times New Roman" w:cs="Times New Roman"/>
          <w:bCs/>
          <w:color w:val="000000"/>
          <w:sz w:val="24"/>
          <w:szCs w:val="24"/>
        </w:rPr>
      </w:pPr>
      <w:r w:rsidRPr="00DF7D63">
        <w:rPr>
          <w:rFonts w:ascii="Times New Roman" w:eastAsia="Calibri" w:hAnsi="Times New Roman" w:cs="Times New Roman"/>
          <w:bCs/>
          <w:color w:val="000000"/>
          <w:sz w:val="24"/>
          <w:szCs w:val="24"/>
        </w:rPr>
        <w:t>Раздел 2. Основные этапы разработки проекта профессионального стандарта…………………………</w:t>
      </w:r>
      <w:proofErr w:type="gramStart"/>
      <w:r w:rsidRPr="00DF7D63">
        <w:rPr>
          <w:rFonts w:ascii="Times New Roman" w:eastAsia="Calibri" w:hAnsi="Times New Roman" w:cs="Times New Roman"/>
          <w:bCs/>
          <w:color w:val="000000"/>
          <w:sz w:val="24"/>
          <w:szCs w:val="24"/>
        </w:rPr>
        <w:t>…….</w:t>
      </w:r>
      <w:proofErr w:type="gramEnd"/>
      <w:r w:rsidRPr="00DF7D63">
        <w:rPr>
          <w:rFonts w:ascii="Times New Roman" w:eastAsia="Calibri" w:hAnsi="Times New Roman" w:cs="Times New Roman"/>
          <w:bCs/>
          <w:color w:val="000000"/>
          <w:sz w:val="24"/>
          <w:szCs w:val="24"/>
        </w:rPr>
        <w:t>……...........................................................................12</w:t>
      </w:r>
    </w:p>
    <w:p w:rsidR="00386216" w:rsidRPr="00DF7D63" w:rsidRDefault="00386216" w:rsidP="00DF7D63">
      <w:pPr>
        <w:spacing w:after="0"/>
        <w:ind w:right="141"/>
        <w:contextualSpacing/>
        <w:jc w:val="both"/>
        <w:rPr>
          <w:rFonts w:ascii="Times New Roman" w:eastAsia="Calibri" w:hAnsi="Times New Roman" w:cs="Times New Roman"/>
          <w:bCs/>
          <w:color w:val="000000"/>
          <w:sz w:val="24"/>
          <w:szCs w:val="24"/>
        </w:rPr>
      </w:pPr>
      <w:r w:rsidRPr="00DF7D63">
        <w:rPr>
          <w:rFonts w:ascii="Times New Roman" w:eastAsia="Calibri" w:hAnsi="Times New Roman" w:cs="Times New Roman"/>
          <w:bCs/>
          <w:color w:val="000000"/>
          <w:sz w:val="24"/>
          <w:szCs w:val="24"/>
        </w:rPr>
        <w:t>2.1. Информация об организациях, на базе которых проводились исследования…......</w:t>
      </w:r>
      <w:r w:rsidR="003A5166">
        <w:rPr>
          <w:rFonts w:ascii="Times New Roman" w:eastAsia="Calibri" w:hAnsi="Times New Roman" w:cs="Times New Roman"/>
          <w:bCs/>
          <w:color w:val="000000"/>
          <w:sz w:val="24"/>
          <w:szCs w:val="24"/>
        </w:rPr>
        <w:t>...............................................................................................................</w:t>
      </w:r>
      <w:r w:rsidRPr="00DF7D63">
        <w:rPr>
          <w:rFonts w:ascii="Times New Roman" w:eastAsia="Calibri" w:hAnsi="Times New Roman" w:cs="Times New Roman"/>
          <w:bCs/>
          <w:color w:val="000000"/>
          <w:sz w:val="24"/>
          <w:szCs w:val="24"/>
        </w:rPr>
        <w:t>.....12</w:t>
      </w:r>
    </w:p>
    <w:p w:rsidR="00386216" w:rsidRPr="00DF7D63" w:rsidRDefault="00386216" w:rsidP="00DF7D63">
      <w:pPr>
        <w:spacing w:after="0"/>
        <w:ind w:right="141"/>
        <w:contextualSpacing/>
        <w:jc w:val="both"/>
        <w:rPr>
          <w:rFonts w:ascii="Times New Roman" w:eastAsia="Calibri" w:hAnsi="Times New Roman" w:cs="Times New Roman"/>
          <w:bCs/>
          <w:color w:val="000000"/>
          <w:sz w:val="24"/>
          <w:szCs w:val="24"/>
        </w:rPr>
      </w:pPr>
      <w:r w:rsidRPr="00DF7D63">
        <w:rPr>
          <w:rFonts w:ascii="Times New Roman" w:eastAsia="Calibri" w:hAnsi="Times New Roman" w:cs="Times New Roman"/>
          <w:bCs/>
          <w:color w:val="000000"/>
          <w:sz w:val="24"/>
          <w:szCs w:val="24"/>
          <w:lang w:val="x-none"/>
        </w:rPr>
        <w:t>2.</w:t>
      </w:r>
      <w:r w:rsidRPr="00DF7D63">
        <w:rPr>
          <w:rFonts w:ascii="Times New Roman" w:eastAsia="Calibri" w:hAnsi="Times New Roman" w:cs="Times New Roman"/>
          <w:bCs/>
          <w:color w:val="000000"/>
          <w:sz w:val="24"/>
          <w:szCs w:val="24"/>
        </w:rPr>
        <w:t>2</w:t>
      </w:r>
      <w:r w:rsidRPr="00DF7D63">
        <w:rPr>
          <w:rFonts w:ascii="Times New Roman" w:eastAsia="Calibri" w:hAnsi="Times New Roman" w:cs="Times New Roman"/>
          <w:bCs/>
          <w:color w:val="000000"/>
          <w:sz w:val="24"/>
          <w:szCs w:val="24"/>
          <w:lang w:val="x-none"/>
        </w:rPr>
        <w:t>. Описание требований к экспертам (квалификация, категории, количество), привлекаемым к разработке проекта профессионального стандарта, и описание использованных методов</w:t>
      </w:r>
      <w:r w:rsidRPr="00DF7D63">
        <w:rPr>
          <w:rFonts w:ascii="Times New Roman" w:eastAsia="Calibri" w:hAnsi="Times New Roman" w:cs="Times New Roman"/>
          <w:bCs/>
          <w:color w:val="000000"/>
          <w:sz w:val="24"/>
          <w:szCs w:val="24"/>
        </w:rPr>
        <w:t>……………………………………………………………………..13</w:t>
      </w:r>
    </w:p>
    <w:p w:rsidR="00386216" w:rsidRPr="00DF7D63" w:rsidRDefault="00386216" w:rsidP="00DF7D63">
      <w:pPr>
        <w:spacing w:after="160"/>
        <w:ind w:right="141"/>
        <w:contextualSpacing/>
        <w:jc w:val="both"/>
        <w:rPr>
          <w:rFonts w:ascii="Times New Roman" w:eastAsia="Calibri" w:hAnsi="Times New Roman" w:cs="Times New Roman"/>
          <w:bCs/>
          <w:color w:val="000000"/>
          <w:sz w:val="24"/>
          <w:szCs w:val="24"/>
        </w:rPr>
      </w:pPr>
      <w:r w:rsidRPr="00DF7D63">
        <w:rPr>
          <w:rFonts w:ascii="Times New Roman" w:eastAsia="Calibri" w:hAnsi="Times New Roman" w:cs="Times New Roman"/>
          <w:bCs/>
          <w:color w:val="000000"/>
          <w:sz w:val="24"/>
          <w:szCs w:val="24"/>
          <w:lang w:val="x-none"/>
        </w:rPr>
        <w:t>2.3.</w:t>
      </w:r>
      <w:r w:rsidRPr="00DF7D63">
        <w:rPr>
          <w:rFonts w:ascii="Times New Roman" w:eastAsia="Calibri" w:hAnsi="Times New Roman" w:cs="Times New Roman"/>
          <w:bCs/>
          <w:color w:val="000000"/>
          <w:sz w:val="24"/>
          <w:szCs w:val="24"/>
        </w:rPr>
        <w:t xml:space="preserve"> </w:t>
      </w:r>
      <w:r w:rsidRPr="00DF7D63">
        <w:rPr>
          <w:rFonts w:ascii="Times New Roman" w:eastAsia="Calibri" w:hAnsi="Times New Roman" w:cs="Times New Roman"/>
          <w:bCs/>
          <w:color w:val="000000"/>
          <w:sz w:val="24"/>
          <w:szCs w:val="24"/>
          <w:lang w:val="x-none"/>
        </w:rPr>
        <w:t>Общие сведения о нормативно-правовых документах, регулирующих вид профессиональной деятельности, для которого разработан проект</w:t>
      </w:r>
      <w:r w:rsidRPr="00DF7D63">
        <w:rPr>
          <w:rFonts w:ascii="Times New Roman" w:eastAsia="Calibri" w:hAnsi="Times New Roman" w:cs="Times New Roman"/>
          <w:bCs/>
          <w:color w:val="000000"/>
          <w:sz w:val="24"/>
          <w:szCs w:val="24"/>
        </w:rPr>
        <w:t xml:space="preserve"> </w:t>
      </w:r>
      <w:r w:rsidRPr="00DF7D63">
        <w:rPr>
          <w:rFonts w:ascii="Times New Roman" w:eastAsia="Calibri" w:hAnsi="Times New Roman" w:cs="Times New Roman"/>
          <w:bCs/>
          <w:color w:val="000000"/>
          <w:sz w:val="24"/>
          <w:szCs w:val="24"/>
          <w:lang w:val="x-none"/>
        </w:rPr>
        <w:t>профессионального стандарта</w:t>
      </w:r>
      <w:r w:rsidRPr="00DF7D63">
        <w:rPr>
          <w:rFonts w:ascii="Times New Roman" w:eastAsia="Calibri" w:hAnsi="Times New Roman" w:cs="Times New Roman"/>
          <w:bCs/>
          <w:color w:val="000000"/>
          <w:sz w:val="24"/>
          <w:szCs w:val="24"/>
        </w:rPr>
        <w:t xml:space="preserve"> ………………………………………………………………………………….......13</w:t>
      </w:r>
    </w:p>
    <w:p w:rsidR="00386216" w:rsidRPr="00DF7D63" w:rsidRDefault="00386216" w:rsidP="00DF7D63">
      <w:pPr>
        <w:spacing w:after="180"/>
        <w:jc w:val="both"/>
        <w:textAlignment w:val="baseline"/>
        <w:rPr>
          <w:rFonts w:ascii="Times New Roman" w:eastAsia="Calibri" w:hAnsi="Times New Roman" w:cs="Times New Roman"/>
          <w:bCs/>
          <w:color w:val="000000"/>
          <w:sz w:val="24"/>
          <w:szCs w:val="24"/>
        </w:rPr>
      </w:pPr>
      <w:r w:rsidRPr="00DF7D63">
        <w:rPr>
          <w:rFonts w:ascii="Times New Roman" w:eastAsia="Calibri" w:hAnsi="Times New Roman" w:cs="Times New Roman"/>
          <w:bCs/>
          <w:color w:val="000000"/>
          <w:sz w:val="24"/>
          <w:szCs w:val="24"/>
        </w:rPr>
        <w:t>Раздел 3 "Обсуждение проекта профессион</w:t>
      </w:r>
      <w:r w:rsidR="003177F2">
        <w:rPr>
          <w:rFonts w:ascii="Times New Roman" w:eastAsia="Calibri" w:hAnsi="Times New Roman" w:cs="Times New Roman"/>
          <w:bCs/>
          <w:color w:val="000000"/>
          <w:sz w:val="24"/>
          <w:szCs w:val="24"/>
        </w:rPr>
        <w:t>ального стандарта"…………………</w:t>
      </w:r>
      <w:proofErr w:type="gramStart"/>
      <w:r w:rsidR="003177F2">
        <w:rPr>
          <w:rFonts w:ascii="Times New Roman" w:eastAsia="Calibri" w:hAnsi="Times New Roman" w:cs="Times New Roman"/>
          <w:bCs/>
          <w:color w:val="000000"/>
          <w:sz w:val="24"/>
          <w:szCs w:val="24"/>
        </w:rPr>
        <w:t>…….</w:t>
      </w:r>
      <w:proofErr w:type="gramEnd"/>
      <w:r w:rsidR="003177F2">
        <w:rPr>
          <w:rFonts w:ascii="Times New Roman" w:eastAsia="Calibri" w:hAnsi="Times New Roman" w:cs="Times New Roman"/>
          <w:bCs/>
          <w:color w:val="000000"/>
          <w:sz w:val="24"/>
          <w:szCs w:val="24"/>
        </w:rPr>
        <w:t>.…18</w:t>
      </w:r>
    </w:p>
    <w:p w:rsidR="00386216" w:rsidRPr="00DF7D63" w:rsidRDefault="00386216" w:rsidP="00DF7D63">
      <w:pPr>
        <w:spacing w:before="100" w:beforeAutospacing="1" w:after="180" w:afterAutospacing="1"/>
        <w:jc w:val="both"/>
        <w:textAlignment w:val="baseline"/>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Приложение №1 Сведения об организациях, привлеченных к разработке и согласованию проекта профессионального ст</w:t>
      </w:r>
      <w:r w:rsidR="003177F2">
        <w:rPr>
          <w:rFonts w:ascii="Times New Roman" w:eastAsia="Times New Roman" w:hAnsi="Times New Roman" w:cs="Times New Roman"/>
          <w:sz w:val="24"/>
          <w:szCs w:val="24"/>
          <w:lang w:eastAsia="ru-RU"/>
        </w:rPr>
        <w:t>андарта……………………………………………………...40</w:t>
      </w:r>
    </w:p>
    <w:p w:rsidR="00386216" w:rsidRPr="00DF7D63" w:rsidRDefault="00386216" w:rsidP="00DF7D63">
      <w:pPr>
        <w:spacing w:before="100" w:beforeAutospacing="1" w:after="180" w:afterAutospacing="1"/>
        <w:jc w:val="both"/>
        <w:textAlignment w:val="baseline"/>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Приложение №2 Сводные данные о поступивших замечаниях и предложениях к проекту профессионального станд</w:t>
      </w:r>
      <w:r w:rsidR="003177F2">
        <w:rPr>
          <w:rFonts w:ascii="Times New Roman" w:eastAsia="Times New Roman" w:hAnsi="Times New Roman" w:cs="Times New Roman"/>
          <w:sz w:val="24"/>
          <w:szCs w:val="24"/>
          <w:lang w:eastAsia="ru-RU"/>
        </w:rPr>
        <w:t>арта…………………………………………………………</w:t>
      </w:r>
      <w:proofErr w:type="gramStart"/>
      <w:r w:rsidR="003177F2">
        <w:rPr>
          <w:rFonts w:ascii="Times New Roman" w:eastAsia="Times New Roman" w:hAnsi="Times New Roman" w:cs="Times New Roman"/>
          <w:sz w:val="24"/>
          <w:szCs w:val="24"/>
          <w:lang w:eastAsia="ru-RU"/>
        </w:rPr>
        <w:t>…….</w:t>
      </w:r>
      <w:proofErr w:type="gramEnd"/>
      <w:r w:rsidR="003177F2">
        <w:rPr>
          <w:rFonts w:ascii="Times New Roman" w:eastAsia="Times New Roman" w:hAnsi="Times New Roman" w:cs="Times New Roman"/>
          <w:sz w:val="24"/>
          <w:szCs w:val="24"/>
          <w:lang w:eastAsia="ru-RU"/>
        </w:rPr>
        <w:t>.41</w:t>
      </w:r>
    </w:p>
    <w:p w:rsidR="00386216" w:rsidRPr="00DF7D63" w:rsidRDefault="00386216" w:rsidP="00DF7D63">
      <w:pPr>
        <w:spacing w:before="100" w:beforeAutospacing="1" w:after="180" w:afterAutospacing="1"/>
        <w:jc w:val="both"/>
        <w:textAlignment w:val="baseline"/>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Приложение №3 Сводные данные о поступивших замечаниях и предложениях к проекту профессионального стандарта…………………………………………………………</w:t>
      </w:r>
      <w:proofErr w:type="gramStart"/>
      <w:r w:rsidRPr="00DF7D63">
        <w:rPr>
          <w:rFonts w:ascii="Times New Roman" w:eastAsia="Times New Roman" w:hAnsi="Times New Roman" w:cs="Times New Roman"/>
          <w:sz w:val="24"/>
          <w:szCs w:val="24"/>
          <w:lang w:eastAsia="ru-RU"/>
        </w:rPr>
        <w:t>…….</w:t>
      </w:r>
      <w:proofErr w:type="gramEnd"/>
      <w:r w:rsidRPr="00DF7D63">
        <w:rPr>
          <w:rFonts w:ascii="Times New Roman" w:eastAsia="Times New Roman" w:hAnsi="Times New Roman" w:cs="Times New Roman"/>
          <w:sz w:val="24"/>
          <w:szCs w:val="24"/>
          <w:lang w:eastAsia="ru-RU"/>
        </w:rPr>
        <w:t>59</w:t>
      </w:r>
    </w:p>
    <w:p w:rsidR="00386216" w:rsidRPr="00DF7D63" w:rsidRDefault="00386216" w:rsidP="00DF7D63">
      <w:pPr>
        <w:spacing w:before="100" w:beforeAutospacing="1" w:after="180" w:afterAutospacing="1"/>
        <w:jc w:val="both"/>
        <w:textAlignment w:val="baseline"/>
        <w:rPr>
          <w:rFonts w:ascii="Times New Roman" w:eastAsia="Times New Roman" w:hAnsi="Times New Roman" w:cs="Times New Roman"/>
          <w:b/>
          <w:sz w:val="24"/>
          <w:szCs w:val="24"/>
          <w:lang w:eastAsia="ru-RU"/>
        </w:rPr>
      </w:pPr>
      <w:r w:rsidRPr="00DF7D63">
        <w:rPr>
          <w:rFonts w:ascii="Times New Roman" w:eastAsia="Times New Roman" w:hAnsi="Times New Roman" w:cs="Times New Roman"/>
          <w:sz w:val="24"/>
          <w:szCs w:val="24"/>
          <w:lang w:eastAsia="ru-RU"/>
        </w:rPr>
        <w:t>Приложение №4 Документы, подтверждающие обсуждение проекта профессионального стандарта…………………………………………………………………………………</w:t>
      </w:r>
      <w:proofErr w:type="gramStart"/>
      <w:r w:rsidRPr="00DF7D63">
        <w:rPr>
          <w:rFonts w:ascii="Times New Roman" w:eastAsia="Times New Roman" w:hAnsi="Times New Roman" w:cs="Times New Roman"/>
          <w:sz w:val="24"/>
          <w:szCs w:val="24"/>
          <w:lang w:eastAsia="ru-RU"/>
        </w:rPr>
        <w:t>…….</w:t>
      </w:r>
      <w:proofErr w:type="gramEnd"/>
      <w:r w:rsidRPr="00DF7D63">
        <w:rPr>
          <w:rFonts w:ascii="Times New Roman" w:eastAsia="Times New Roman" w:hAnsi="Times New Roman" w:cs="Times New Roman"/>
          <w:sz w:val="24"/>
          <w:szCs w:val="24"/>
          <w:lang w:eastAsia="ru-RU"/>
        </w:rPr>
        <w:t>66</w:t>
      </w:r>
    </w:p>
    <w:p w:rsidR="00D01540" w:rsidRDefault="00D01540" w:rsidP="00DF7D63">
      <w:pPr>
        <w:shd w:val="clear" w:color="auto" w:fill="FFFFFF"/>
        <w:spacing w:before="100" w:beforeAutospacing="1" w:after="100" w:afterAutospacing="1"/>
        <w:ind w:firstLine="567"/>
        <w:jc w:val="center"/>
        <w:outlineLvl w:val="0"/>
        <w:rPr>
          <w:rFonts w:ascii="Times New Roman" w:eastAsia="Times New Roman" w:hAnsi="Times New Roman" w:cs="Times New Roman"/>
          <w:b/>
          <w:kern w:val="36"/>
          <w:sz w:val="24"/>
          <w:szCs w:val="24"/>
          <w:lang w:eastAsia="ru-RU"/>
        </w:rPr>
      </w:pPr>
    </w:p>
    <w:p w:rsidR="003177F2" w:rsidRDefault="003177F2" w:rsidP="00DF7D63">
      <w:pPr>
        <w:shd w:val="clear" w:color="auto" w:fill="FFFFFF"/>
        <w:spacing w:before="100" w:beforeAutospacing="1" w:after="100" w:afterAutospacing="1"/>
        <w:ind w:firstLine="567"/>
        <w:jc w:val="center"/>
        <w:outlineLvl w:val="0"/>
        <w:rPr>
          <w:rFonts w:ascii="Times New Roman" w:eastAsia="Times New Roman" w:hAnsi="Times New Roman" w:cs="Times New Roman"/>
          <w:b/>
          <w:kern w:val="36"/>
          <w:sz w:val="24"/>
          <w:szCs w:val="24"/>
          <w:lang w:eastAsia="ru-RU"/>
        </w:rPr>
      </w:pPr>
    </w:p>
    <w:p w:rsidR="003177F2" w:rsidRDefault="003177F2" w:rsidP="00DF7D63">
      <w:pPr>
        <w:shd w:val="clear" w:color="auto" w:fill="FFFFFF"/>
        <w:spacing w:before="100" w:beforeAutospacing="1" w:after="100" w:afterAutospacing="1"/>
        <w:ind w:firstLine="567"/>
        <w:jc w:val="center"/>
        <w:outlineLvl w:val="0"/>
        <w:rPr>
          <w:rFonts w:ascii="Times New Roman" w:eastAsia="Times New Roman" w:hAnsi="Times New Roman" w:cs="Times New Roman"/>
          <w:b/>
          <w:kern w:val="36"/>
          <w:sz w:val="24"/>
          <w:szCs w:val="24"/>
          <w:lang w:eastAsia="ru-RU"/>
        </w:rPr>
      </w:pPr>
    </w:p>
    <w:p w:rsidR="003177F2" w:rsidRDefault="003177F2" w:rsidP="00DF7D63">
      <w:pPr>
        <w:shd w:val="clear" w:color="auto" w:fill="FFFFFF"/>
        <w:spacing w:before="100" w:beforeAutospacing="1" w:after="100" w:afterAutospacing="1"/>
        <w:ind w:firstLine="567"/>
        <w:jc w:val="center"/>
        <w:outlineLvl w:val="0"/>
        <w:rPr>
          <w:rFonts w:ascii="Times New Roman" w:eastAsia="Times New Roman" w:hAnsi="Times New Roman" w:cs="Times New Roman"/>
          <w:b/>
          <w:kern w:val="36"/>
          <w:sz w:val="24"/>
          <w:szCs w:val="24"/>
          <w:lang w:eastAsia="ru-RU"/>
        </w:rPr>
      </w:pPr>
    </w:p>
    <w:p w:rsidR="003177F2" w:rsidRDefault="003177F2" w:rsidP="00DF7D63">
      <w:pPr>
        <w:shd w:val="clear" w:color="auto" w:fill="FFFFFF"/>
        <w:spacing w:before="100" w:beforeAutospacing="1" w:after="100" w:afterAutospacing="1"/>
        <w:ind w:firstLine="567"/>
        <w:jc w:val="center"/>
        <w:outlineLvl w:val="0"/>
        <w:rPr>
          <w:rFonts w:ascii="Times New Roman" w:eastAsia="Times New Roman" w:hAnsi="Times New Roman" w:cs="Times New Roman"/>
          <w:b/>
          <w:kern w:val="36"/>
          <w:sz w:val="24"/>
          <w:szCs w:val="24"/>
          <w:lang w:eastAsia="ru-RU"/>
        </w:rPr>
      </w:pPr>
    </w:p>
    <w:p w:rsidR="00670375" w:rsidRPr="00DF7D63" w:rsidRDefault="00670375" w:rsidP="00DF7D63">
      <w:pPr>
        <w:shd w:val="clear" w:color="auto" w:fill="FFFFFF"/>
        <w:spacing w:before="150" w:after="0"/>
        <w:ind w:firstLine="567"/>
        <w:jc w:val="both"/>
        <w:outlineLvl w:val="0"/>
        <w:rPr>
          <w:rFonts w:ascii="Times New Roman" w:eastAsia="Times New Roman" w:hAnsi="Times New Roman" w:cs="Times New Roman"/>
          <w:kern w:val="36"/>
          <w:sz w:val="24"/>
          <w:szCs w:val="24"/>
          <w:lang w:eastAsia="ru-RU"/>
        </w:rPr>
      </w:pPr>
      <w:r w:rsidRPr="00DF7D63">
        <w:rPr>
          <w:rFonts w:ascii="Times New Roman" w:eastAsia="Times New Roman" w:hAnsi="Times New Roman" w:cs="Times New Roman"/>
          <w:kern w:val="36"/>
          <w:sz w:val="24"/>
          <w:szCs w:val="24"/>
          <w:lang w:eastAsia="ru-RU"/>
        </w:rPr>
        <w:lastRenderedPageBreak/>
        <w:t>1. Общая характеристика вида профессиональной деятельности</w:t>
      </w:r>
    </w:p>
    <w:p w:rsidR="00670375" w:rsidRPr="00DF7D63" w:rsidRDefault="00670375" w:rsidP="00DF7D63">
      <w:pPr>
        <w:shd w:val="clear" w:color="auto" w:fill="FFFFFF"/>
        <w:spacing w:before="150" w:after="0"/>
        <w:ind w:firstLine="567"/>
        <w:jc w:val="both"/>
        <w:outlineLvl w:val="1"/>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1.1. Перспективы развития вида профессиональной деятельности</w:t>
      </w:r>
    </w:p>
    <w:p w:rsidR="00670375" w:rsidRPr="00DF7D63" w:rsidRDefault="00670375" w:rsidP="00DF7D63">
      <w:pPr>
        <w:shd w:val="clear" w:color="auto" w:fill="FFFFFF"/>
        <w:spacing w:before="150"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На сегодняшний день бизнес-анализ становится все более престижной и высокооплачиваемой сферой деятельности в банковском секторе, в холдинговых структурах, департаментах стратегического развития крупных коммерческих организаций, государственных корпорациях. При этом сфера бизнес-анализа распространяется не только на деятельность работников, занимающих официальные должности бизнес-аналитиков. Характерные для бизнес-анализа принципы постепенно становятся частью деятельности специалистов, выполнявших ранее лишь традиционные функции анализа хозяйственной деятельности, инвестиционного и финансового анализа. Так, развивающаяся сфера консалтинговых услуг, в том числе оценочный бизнес, различные виды аудита, саморегулируемые организации нуждаются в специалистах по финансовому анализу, обосновывающих управленческие решения (в том числе и по изменениям бизнеса). В результате растет спрос работодателей на таких специалистов.</w:t>
      </w:r>
    </w:p>
    <w:p w:rsidR="00670375" w:rsidRPr="00DF7D63" w:rsidRDefault="00670375" w:rsidP="00DF7D63">
      <w:pPr>
        <w:shd w:val="clear" w:color="auto" w:fill="FFFFFF"/>
        <w:spacing w:before="150"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Несмотря на относительную молодость профессии, уже сейчас по данным рекрутинговых интернет-порталов количество открытых вакансий в России на должность бизнес-аналитика примерно равно или превышает количество вакансий на такие должности, как веб-дизайнер, охранник, сантехник и преподаватель английского языка. По оценкам экспертов кадрового агентства «Юнити»</w:t>
      </w:r>
      <w:bookmarkStart w:id="1" w:name="sdfootnote2anc"/>
      <w:r w:rsidRPr="00DF7D63">
        <w:rPr>
          <w:rFonts w:ascii="Times New Roman" w:eastAsia="Times New Roman" w:hAnsi="Times New Roman" w:cs="Times New Roman"/>
          <w:sz w:val="24"/>
          <w:szCs w:val="24"/>
          <w:vertAlign w:val="superscript"/>
          <w:lang w:eastAsia="ru-RU"/>
        </w:rPr>
        <w:fldChar w:fldCharType="begin"/>
      </w:r>
      <w:r w:rsidRPr="00DF7D63">
        <w:rPr>
          <w:rFonts w:ascii="Times New Roman" w:eastAsia="Times New Roman" w:hAnsi="Times New Roman" w:cs="Times New Roman"/>
          <w:sz w:val="24"/>
          <w:szCs w:val="24"/>
          <w:vertAlign w:val="superscript"/>
          <w:lang w:eastAsia="ru-RU"/>
        </w:rPr>
        <w:instrText xml:space="preserve"> HYPERLINK "https://bapsrus.atlassian.net/wiki/spaces/BAP/pages/15728681" \l "sdfootnote2sym" </w:instrText>
      </w:r>
      <w:r w:rsidRPr="00DF7D63">
        <w:rPr>
          <w:rFonts w:ascii="Times New Roman" w:eastAsia="Times New Roman" w:hAnsi="Times New Roman" w:cs="Times New Roman"/>
          <w:sz w:val="24"/>
          <w:szCs w:val="24"/>
          <w:vertAlign w:val="superscript"/>
          <w:lang w:eastAsia="ru-RU"/>
        </w:rPr>
        <w:fldChar w:fldCharType="separate"/>
      </w:r>
      <w:r w:rsidRPr="00DF7D63">
        <w:rPr>
          <w:rFonts w:ascii="Times New Roman" w:eastAsia="Times New Roman" w:hAnsi="Times New Roman" w:cs="Times New Roman"/>
          <w:sz w:val="24"/>
          <w:szCs w:val="24"/>
          <w:vertAlign w:val="superscript"/>
          <w:lang w:eastAsia="ru-RU"/>
        </w:rPr>
        <w:t>2</w:t>
      </w:r>
      <w:r w:rsidRPr="00DF7D63">
        <w:rPr>
          <w:rFonts w:ascii="Times New Roman" w:eastAsia="Times New Roman" w:hAnsi="Times New Roman" w:cs="Times New Roman"/>
          <w:sz w:val="24"/>
          <w:szCs w:val="24"/>
          <w:vertAlign w:val="superscript"/>
          <w:lang w:eastAsia="ru-RU"/>
        </w:rPr>
        <w:fldChar w:fldCharType="end"/>
      </w:r>
      <w:bookmarkEnd w:id="1"/>
      <w:r w:rsidRPr="00DF7D63">
        <w:rPr>
          <w:rFonts w:ascii="Times New Roman" w:eastAsia="Times New Roman" w:hAnsi="Times New Roman" w:cs="Times New Roman"/>
          <w:sz w:val="24"/>
          <w:szCs w:val="24"/>
          <w:lang w:eastAsia="ru-RU"/>
        </w:rPr>
        <w:t>, за 2015 год произошло удвоение числа вакансий бизнес-аналитиков. Уровень заработной платы их колеблется в пределах от 45 до 150 тыс. руб. в месяц, а специалисты с 5-летним стажем претендуют на 150</w:t>
      </w:r>
      <w:r w:rsidRPr="00DF7D63">
        <w:rPr>
          <w:rFonts w:ascii="Times New Roman" w:eastAsia="Times New Roman" w:hAnsi="Times New Roman" w:cs="Times New Roman"/>
          <w:i/>
          <w:iCs/>
          <w:sz w:val="24"/>
          <w:szCs w:val="24"/>
          <w:lang w:eastAsia="ru-RU"/>
        </w:rPr>
        <w:t>–</w:t>
      </w:r>
      <w:r w:rsidRPr="00DF7D63">
        <w:rPr>
          <w:rFonts w:ascii="Times New Roman" w:eastAsia="Times New Roman" w:hAnsi="Times New Roman" w:cs="Times New Roman"/>
          <w:sz w:val="24"/>
          <w:szCs w:val="24"/>
          <w:lang w:eastAsia="ru-RU"/>
        </w:rPr>
        <w:t>200 тыс. руб. в месяц. Рынок кандидатов сосредоточен в крупных городах, поскольку именно здесь находятся головные структуры большинства компаний</w:t>
      </w:r>
      <w:r w:rsidRPr="00DF7D63">
        <w:rPr>
          <w:rFonts w:ascii="Times New Roman" w:eastAsia="Times New Roman" w:hAnsi="Times New Roman" w:cs="Times New Roman"/>
          <w:sz w:val="24"/>
          <w:szCs w:val="24"/>
          <w:vertAlign w:val="superscript"/>
          <w:lang w:eastAsia="ru-RU"/>
        </w:rPr>
        <w:t> </w:t>
      </w:r>
      <w:bookmarkStart w:id="2" w:name="sdfootnote3anc"/>
      <w:r w:rsidRPr="00DF7D63">
        <w:rPr>
          <w:rFonts w:ascii="Times New Roman" w:eastAsia="Times New Roman" w:hAnsi="Times New Roman" w:cs="Times New Roman"/>
          <w:sz w:val="24"/>
          <w:szCs w:val="24"/>
          <w:vertAlign w:val="superscript"/>
          <w:lang w:eastAsia="ru-RU"/>
        </w:rPr>
        <w:fldChar w:fldCharType="begin"/>
      </w:r>
      <w:r w:rsidRPr="00DF7D63">
        <w:rPr>
          <w:rFonts w:ascii="Times New Roman" w:eastAsia="Times New Roman" w:hAnsi="Times New Roman" w:cs="Times New Roman"/>
          <w:sz w:val="24"/>
          <w:szCs w:val="24"/>
          <w:vertAlign w:val="superscript"/>
          <w:lang w:eastAsia="ru-RU"/>
        </w:rPr>
        <w:instrText xml:space="preserve"> HYPERLINK "https://bapsrus.atlassian.net/wiki/spaces/BAP/pages/15728681" \l "sdfootnote3sym" </w:instrText>
      </w:r>
      <w:r w:rsidRPr="00DF7D63">
        <w:rPr>
          <w:rFonts w:ascii="Times New Roman" w:eastAsia="Times New Roman" w:hAnsi="Times New Roman" w:cs="Times New Roman"/>
          <w:sz w:val="24"/>
          <w:szCs w:val="24"/>
          <w:vertAlign w:val="superscript"/>
          <w:lang w:eastAsia="ru-RU"/>
        </w:rPr>
        <w:fldChar w:fldCharType="separate"/>
      </w:r>
      <w:r w:rsidRPr="00DF7D63">
        <w:rPr>
          <w:rFonts w:ascii="Times New Roman" w:eastAsia="Times New Roman" w:hAnsi="Times New Roman" w:cs="Times New Roman"/>
          <w:sz w:val="24"/>
          <w:szCs w:val="24"/>
          <w:vertAlign w:val="superscript"/>
          <w:lang w:eastAsia="ru-RU"/>
        </w:rPr>
        <w:t>3</w:t>
      </w:r>
      <w:r w:rsidRPr="00DF7D63">
        <w:rPr>
          <w:rFonts w:ascii="Times New Roman" w:eastAsia="Times New Roman" w:hAnsi="Times New Roman" w:cs="Times New Roman"/>
          <w:sz w:val="24"/>
          <w:szCs w:val="24"/>
          <w:vertAlign w:val="superscript"/>
          <w:lang w:eastAsia="ru-RU"/>
        </w:rPr>
        <w:fldChar w:fldCharType="end"/>
      </w:r>
      <w:bookmarkEnd w:id="2"/>
      <w:r w:rsidRPr="00DF7D63">
        <w:rPr>
          <w:rFonts w:ascii="Times New Roman" w:eastAsia="Times New Roman" w:hAnsi="Times New Roman" w:cs="Times New Roman"/>
          <w:sz w:val="24"/>
          <w:szCs w:val="24"/>
          <w:lang w:eastAsia="ru-RU"/>
        </w:rPr>
        <w:t>. По мнению экспертов рекрутинговых компаний, бизнес-аналитики наиболее востребованы в банковском и инвестиционном секторах, в финансовых корпорациях и топливно-энергетическом комплексе. Кроме того, данные специалисты высоко востребованы в компаниях-интеграторах, занимающихся полным циклом автоматизации и модернизации процессов компаний-заказчиков.</w:t>
      </w:r>
    </w:p>
    <w:p w:rsidR="00670375" w:rsidRPr="00DF7D63" w:rsidRDefault="00670375" w:rsidP="00DF7D63">
      <w:pPr>
        <w:shd w:val="clear" w:color="auto" w:fill="FFFFFF"/>
        <w:spacing w:before="150"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Если говорить о тенденциях развития профессии бизнес-аналитика, то можно привести мнение профессионала в этой области. Аарон </w:t>
      </w:r>
      <w:proofErr w:type="spellStart"/>
      <w:r w:rsidRPr="00DF7D63">
        <w:rPr>
          <w:rFonts w:ascii="Times New Roman" w:eastAsia="Times New Roman" w:hAnsi="Times New Roman" w:cs="Times New Roman"/>
          <w:sz w:val="24"/>
          <w:szCs w:val="24"/>
          <w:lang w:eastAsia="ru-RU"/>
        </w:rPr>
        <w:t>Виттенбергер</w:t>
      </w:r>
      <w:proofErr w:type="spellEnd"/>
      <w:r w:rsidRPr="00DF7D63">
        <w:rPr>
          <w:rFonts w:ascii="Times New Roman" w:eastAsia="Times New Roman" w:hAnsi="Times New Roman" w:cs="Times New Roman"/>
          <w:sz w:val="24"/>
          <w:szCs w:val="24"/>
          <w:lang w:eastAsia="ru-RU"/>
        </w:rPr>
        <w:t xml:space="preserve"> (</w:t>
      </w:r>
      <w:proofErr w:type="spellStart"/>
      <w:r w:rsidRPr="00DF7D63">
        <w:rPr>
          <w:rFonts w:ascii="Times New Roman" w:eastAsia="Times New Roman" w:hAnsi="Times New Roman" w:cs="Times New Roman"/>
          <w:sz w:val="24"/>
          <w:szCs w:val="24"/>
          <w:lang w:eastAsia="ru-RU"/>
        </w:rPr>
        <w:t>Aaron</w:t>
      </w:r>
      <w:proofErr w:type="spellEnd"/>
      <w:r w:rsidRPr="00DF7D63">
        <w:rPr>
          <w:rFonts w:ascii="Times New Roman" w:eastAsia="Times New Roman" w:hAnsi="Times New Roman" w:cs="Times New Roman"/>
          <w:sz w:val="24"/>
          <w:szCs w:val="24"/>
          <w:lang w:eastAsia="ru-RU"/>
        </w:rPr>
        <w:t xml:space="preserve"> </w:t>
      </w:r>
      <w:proofErr w:type="spellStart"/>
      <w:r w:rsidRPr="00DF7D63">
        <w:rPr>
          <w:rFonts w:ascii="Times New Roman" w:eastAsia="Times New Roman" w:hAnsi="Times New Roman" w:cs="Times New Roman"/>
          <w:sz w:val="24"/>
          <w:szCs w:val="24"/>
          <w:lang w:eastAsia="ru-RU"/>
        </w:rPr>
        <w:t>Whittenberger</w:t>
      </w:r>
      <w:proofErr w:type="spellEnd"/>
      <w:r w:rsidRPr="00DF7D63">
        <w:rPr>
          <w:rFonts w:ascii="Times New Roman" w:eastAsia="Times New Roman" w:hAnsi="Times New Roman" w:cs="Times New Roman"/>
          <w:sz w:val="24"/>
          <w:szCs w:val="24"/>
          <w:lang w:eastAsia="ru-RU"/>
        </w:rPr>
        <w:t>), бизнес-аналитик из Цинциннати (штат Огайо, США), консультант в области бизнес-анализа, имеющий 27-летний опыт в сфере бизнеса, один из ведущих специалистов по бизнес-анализу и сертификации профессионалов в области бизнес-анализа в Международном институте бизнес-анализа (IIBA®)</w:t>
      </w:r>
      <w:bookmarkStart w:id="3" w:name="sdfootnote5anc"/>
      <w:r w:rsidRPr="00DF7D63">
        <w:rPr>
          <w:rFonts w:ascii="Times New Roman" w:eastAsia="Times New Roman" w:hAnsi="Times New Roman" w:cs="Times New Roman"/>
          <w:sz w:val="24"/>
          <w:szCs w:val="24"/>
          <w:vertAlign w:val="superscript"/>
          <w:lang w:eastAsia="ru-RU"/>
        </w:rPr>
        <w:fldChar w:fldCharType="begin"/>
      </w:r>
      <w:r w:rsidRPr="00DF7D63">
        <w:rPr>
          <w:rFonts w:ascii="Times New Roman" w:eastAsia="Times New Roman" w:hAnsi="Times New Roman" w:cs="Times New Roman"/>
          <w:sz w:val="24"/>
          <w:szCs w:val="24"/>
          <w:vertAlign w:val="superscript"/>
          <w:lang w:eastAsia="ru-RU"/>
        </w:rPr>
        <w:instrText xml:space="preserve"> HYPERLINK "https://bapsrus.atlassian.net/wiki/spaces/BAP/pages/15728681" \l "sdfootnote5sym" </w:instrText>
      </w:r>
      <w:r w:rsidRPr="00DF7D63">
        <w:rPr>
          <w:rFonts w:ascii="Times New Roman" w:eastAsia="Times New Roman" w:hAnsi="Times New Roman" w:cs="Times New Roman"/>
          <w:sz w:val="24"/>
          <w:szCs w:val="24"/>
          <w:vertAlign w:val="superscript"/>
          <w:lang w:eastAsia="ru-RU"/>
        </w:rPr>
        <w:fldChar w:fldCharType="separate"/>
      </w:r>
      <w:r w:rsidRPr="00DF7D63">
        <w:rPr>
          <w:rFonts w:ascii="Times New Roman" w:eastAsia="Times New Roman" w:hAnsi="Times New Roman" w:cs="Times New Roman"/>
          <w:sz w:val="24"/>
          <w:szCs w:val="24"/>
          <w:vertAlign w:val="superscript"/>
          <w:lang w:eastAsia="ru-RU"/>
        </w:rPr>
        <w:t>5</w:t>
      </w:r>
      <w:r w:rsidRPr="00DF7D63">
        <w:rPr>
          <w:rFonts w:ascii="Times New Roman" w:eastAsia="Times New Roman" w:hAnsi="Times New Roman" w:cs="Times New Roman"/>
          <w:sz w:val="24"/>
          <w:szCs w:val="24"/>
          <w:vertAlign w:val="superscript"/>
          <w:lang w:eastAsia="ru-RU"/>
        </w:rPr>
        <w:fldChar w:fldCharType="end"/>
      </w:r>
      <w:bookmarkEnd w:id="3"/>
      <w:r w:rsidRPr="00DF7D63">
        <w:rPr>
          <w:rFonts w:ascii="Times New Roman" w:eastAsia="Times New Roman" w:hAnsi="Times New Roman" w:cs="Times New Roman"/>
          <w:sz w:val="24"/>
          <w:szCs w:val="24"/>
          <w:lang w:eastAsia="ru-RU"/>
        </w:rPr>
        <w:t> выделил несколько ключевых тенденций:</w:t>
      </w:r>
    </w:p>
    <w:p w:rsidR="00670375" w:rsidRPr="00DF7D63" w:rsidRDefault="00670375" w:rsidP="0093009A">
      <w:pPr>
        <w:numPr>
          <w:ilvl w:val="0"/>
          <w:numId w:val="1"/>
        </w:numPr>
        <w:shd w:val="clear" w:color="auto" w:fill="FFFFFF"/>
        <w:spacing w:before="100" w:beforeAutospacing="1" w:after="100" w:afterAutospacing="1"/>
        <w:ind w:left="0"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В перспективе востребованность бизнес-аналитиков будет возрастать, так как управление бизнесом становится все более сложным.</w:t>
      </w:r>
    </w:p>
    <w:p w:rsidR="00670375" w:rsidRPr="00DF7D63" w:rsidRDefault="00670375" w:rsidP="0093009A">
      <w:pPr>
        <w:numPr>
          <w:ilvl w:val="0"/>
          <w:numId w:val="1"/>
        </w:numPr>
        <w:shd w:val="clear" w:color="auto" w:fill="FFFFFF"/>
        <w:spacing w:before="100" w:beforeAutospacing="1" w:after="100" w:afterAutospacing="1"/>
        <w:ind w:left="0"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Бизнес-анализ продолжает превращаться в профессию с быстрым карьерным ростом.</w:t>
      </w:r>
    </w:p>
    <w:p w:rsidR="00670375" w:rsidRPr="00DF7D63" w:rsidRDefault="00670375" w:rsidP="0093009A">
      <w:pPr>
        <w:numPr>
          <w:ilvl w:val="0"/>
          <w:numId w:val="1"/>
        </w:numPr>
        <w:shd w:val="clear" w:color="auto" w:fill="FFFFFF"/>
        <w:spacing w:before="100" w:beforeAutospacing="1" w:after="100" w:afterAutospacing="1"/>
        <w:ind w:left="0"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Происходит все большее сближение профессий бизнес-аналитика, системного аналитика, организатора и контролера бизнес-процессов.</w:t>
      </w:r>
    </w:p>
    <w:p w:rsidR="00670375" w:rsidRPr="00DF7D63" w:rsidRDefault="00670375" w:rsidP="0093009A">
      <w:pPr>
        <w:numPr>
          <w:ilvl w:val="0"/>
          <w:numId w:val="1"/>
        </w:numPr>
        <w:shd w:val="clear" w:color="auto" w:fill="FFFFFF"/>
        <w:spacing w:before="100" w:beforeAutospacing="1" w:after="100" w:afterAutospacing="1"/>
        <w:ind w:left="0"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В малых и средних организациях бизнес-аналитики выполняют функции руководителей проектов.</w:t>
      </w:r>
    </w:p>
    <w:p w:rsidR="00670375" w:rsidRPr="00DF7D63" w:rsidRDefault="00670375" w:rsidP="0093009A">
      <w:pPr>
        <w:numPr>
          <w:ilvl w:val="0"/>
          <w:numId w:val="1"/>
        </w:numPr>
        <w:shd w:val="clear" w:color="auto" w:fill="FFFFFF"/>
        <w:spacing w:before="100" w:beforeAutospacing="1" w:after="100" w:afterAutospacing="1"/>
        <w:ind w:left="0"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Бизнес-аналитики будут играть решающую роль в обосновании решений и реализации проектов.</w:t>
      </w:r>
    </w:p>
    <w:p w:rsidR="00670375" w:rsidRPr="00DF7D63" w:rsidRDefault="00670375" w:rsidP="00DF7D63">
      <w:pPr>
        <w:shd w:val="clear" w:color="auto" w:fill="FFFFFF"/>
        <w:spacing w:before="150"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Практика трудоустройства выпускников, приобретших профессиональные компетенции бизнес-аналитиков, свидетельствует об их безусловной востребованности. Но разработка и утверждение профессионального стандарта «Бизнес-аналитик», без всякого сомнения, будет способствовать юридическому оформлению профессии бизнес-аналитиков и еще больше повысит спрос на специалистов этого профиля. Работодатели приобретут чёткие ориентиры в области наделения их соответствующими полномочиями и обязанностями, предъявления требований к их профессиональной подготовке, знаниям и умениям.</w:t>
      </w:r>
    </w:p>
    <w:p w:rsidR="00670375" w:rsidRPr="00DF7D63" w:rsidRDefault="00670375" w:rsidP="00DF7D63">
      <w:pPr>
        <w:shd w:val="clear" w:color="auto" w:fill="FFFFFF"/>
        <w:spacing w:before="150"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В свою очередь, появление этого стандарта окажет влияние и на подготовку бизнес-аналитиков. Согласно Федеральному закону РФ «Об образовании» образовательные организации обязаны формировать свои новые образовательные программы или актуализировать действующие в соответствии с профессиональными стандартами. Образовательные программы, направленные на подготовку бизнес-аналитиков, будут подвергнуты профессионально-общественной аккредитации с оценкой соответствия требованиям профессионального стандарта «Бизнес-аналитик». Начинает развиваться и система независимой оценки квалификации работников. Утверждение стандарта «Бизнес-аналитик» позволит расширить сферу такой оценки и на работников этой профессии. Это послужит важным фактором повышения уровня профессиональной подготовки специалистов, стимулом для их постоянной самоподготовки и повышения квалификации. Соответственно, можно прогнозировать и развитие сети учебных центров по дополнительной профессиональной подготовке и повышению квалификации бизнес-аналитиков (наряду с существующими учебными центрами по подготовке аналогичных специалистов в области IT). Работа подобных центров также потребует использования профессионально подготовленных кадров.</w:t>
      </w:r>
    </w:p>
    <w:p w:rsidR="00670375" w:rsidRPr="00DF7D63" w:rsidRDefault="00670375" w:rsidP="00DF7D63">
      <w:pPr>
        <w:shd w:val="clear" w:color="auto" w:fill="FFFFFF"/>
        <w:spacing w:before="150"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Общая востребованность профессии обусловлена обостряющейся конкурентной борьбой, непредсказуемостью изменений внешнего окружения бизнеса, постоянным усложнением деловых связей, бизнес-процессов и технологий во всех отраслях экономики. Интуитивно принимаемые решения лишь на базе профессионального опыта, традиционной технической или экономической подготовки, ориентации на требования собственников и клиентов уже не гарантируют устойчивого долгосрочного развития компаний. В результате этого непрерывно растет потребность в профессиональном подходе к выявлению потребностей, разработке рекомендаций по изменению в организации бизнеса, ассортименте продукции, технологиях, ценовой политике, финансовых схемах и т.п. Такого рода деятельность не должна носить сугубо эпизодический характер, связанный с инициацией и разработкой отдельных проектов, она должна быть систематической, выполняемой специально подготовленными профессионалами в рамках установленных должностных обязанностей. В круг таких обязанностей должен входить постоянный мониторинг состава заинтересованных сторон и их потребностей, сопоставление этих потребностей и фактических параметров </w:t>
      </w:r>
      <w:r w:rsidRPr="00DF7D63">
        <w:rPr>
          <w:rFonts w:ascii="Times New Roman" w:eastAsia="Times New Roman" w:hAnsi="Times New Roman" w:cs="Times New Roman"/>
          <w:sz w:val="24"/>
          <w:szCs w:val="24"/>
          <w:lang w:eastAsia="ru-RU"/>
        </w:rPr>
        <w:lastRenderedPageBreak/>
        <w:t>деятельности, выявление разрывов, бизнес-проблем и потенциальных возможностей, обоснование корректирующих воздействий или масштабных инновационных проектов, направленных на решение выявленных проблем и использование возможностей. При этом все большее значение приобретает учёт социальных и экологических требований, требующих соответствующих изменений бизнеса. Растут ожидания относительно повышения качества принимаемых решений и снижения сопутствующих рисков. Бизнес-анализ является перспективным инструментом обоснования направлений инновационной активности организаций и конкретных проектов, создания условий устойчивого развития этих организаций, регионов, отраслей и общества в целом. Дальнейшее повышение востребованности и усложнение сферы деятельности бизнес-аналитиков приведёт к развитию профессии бизнес-аналитика в направлении охвата большего числа отраслей, появления новых методов бизнес-анализа, развитию специализации внутри профессии.</w:t>
      </w:r>
    </w:p>
    <w:p w:rsidR="00AB05C2" w:rsidRPr="00DF7D63" w:rsidRDefault="00670375" w:rsidP="00DF7D63">
      <w:pPr>
        <w:shd w:val="clear" w:color="auto" w:fill="FFFFFF"/>
        <w:spacing w:before="150"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Следует отметить, что бизнес-анализ, как сфера профессиональной деятельности, объективно не может развиваться без проведения научных исследований и развития его методологических основ. Как новое научное направление, бизнес-анализ потребует привлечения исследователей, которым также будет необходима базовая профессиональная подготовка. В связи с этим развитие и научной ветви профессии бизнес-аналитик представляется весьма перспективным, способствующим общему повышению качества управления экономическими процессами в Российской Федерации.</w:t>
      </w:r>
    </w:p>
    <w:p w:rsidR="00670375" w:rsidRPr="00DF7D63" w:rsidRDefault="00670375" w:rsidP="00DF7D63">
      <w:pPr>
        <w:shd w:val="clear" w:color="auto" w:fill="FFFFFF"/>
        <w:spacing w:before="150" w:after="0"/>
        <w:jc w:val="both"/>
        <w:rPr>
          <w:rFonts w:ascii="Times New Roman" w:eastAsia="Times New Roman" w:hAnsi="Times New Roman" w:cs="Times New Roman"/>
          <w:sz w:val="24"/>
          <w:szCs w:val="24"/>
          <w:u w:val="single"/>
          <w:lang w:eastAsia="ru-RU"/>
        </w:rPr>
      </w:pPr>
      <w:r w:rsidRPr="00DF7D63">
        <w:rPr>
          <w:rFonts w:ascii="Times New Roman" w:eastAsia="Times New Roman" w:hAnsi="Times New Roman" w:cs="Times New Roman"/>
          <w:sz w:val="24"/>
          <w:szCs w:val="24"/>
          <w:u w:val="single"/>
          <w:lang w:eastAsia="ru-RU"/>
        </w:rPr>
        <w:t>Термины и определения, использованные при разработке проекта профессионального стандарта</w:t>
      </w:r>
      <w:r w:rsidR="00AB05C2" w:rsidRPr="00DF7D63">
        <w:rPr>
          <w:rFonts w:ascii="Times New Roman" w:eastAsia="Times New Roman" w:hAnsi="Times New Roman" w:cs="Times New Roman"/>
          <w:sz w:val="24"/>
          <w:szCs w:val="24"/>
          <w:u w:val="single"/>
          <w:lang w:eastAsia="ru-RU"/>
        </w:rPr>
        <w:t>.</w:t>
      </w:r>
    </w:p>
    <w:p w:rsidR="00670375" w:rsidRPr="00DF7D63" w:rsidRDefault="00670375" w:rsidP="00DF7D63">
      <w:pPr>
        <w:shd w:val="clear" w:color="auto" w:fill="FFFFFF"/>
        <w:spacing w:before="150"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В рамках профессионального стандарта «Бизнес-аналитик» приняты следующие термины и определения:</w:t>
      </w:r>
    </w:p>
    <w:tbl>
      <w:tblPr>
        <w:tblW w:w="9364" w:type="dxa"/>
        <w:tblCellMar>
          <w:top w:w="15" w:type="dxa"/>
          <w:left w:w="15" w:type="dxa"/>
          <w:bottom w:w="15" w:type="dxa"/>
          <w:right w:w="15" w:type="dxa"/>
        </w:tblCellMar>
        <w:tblLook w:val="04A0" w:firstRow="1" w:lastRow="0" w:firstColumn="1" w:lastColumn="0" w:noHBand="0" w:noVBand="1"/>
      </w:tblPr>
      <w:tblGrid>
        <w:gridCol w:w="2912"/>
        <w:gridCol w:w="6452"/>
      </w:tblGrid>
      <w:tr w:rsidR="00AB05C2" w:rsidRPr="00DF7D63" w:rsidTr="00AB05C2">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b/>
                <w:bCs/>
                <w:sz w:val="24"/>
                <w:szCs w:val="24"/>
                <w:lang w:eastAsia="ru-RU"/>
              </w:rPr>
            </w:pPr>
            <w:r w:rsidRPr="00DF7D63">
              <w:rPr>
                <w:rFonts w:ascii="Times New Roman" w:eastAsia="Times New Roman" w:hAnsi="Times New Roman" w:cs="Times New Roman"/>
                <w:b/>
                <w:bCs/>
                <w:sz w:val="24"/>
                <w:szCs w:val="24"/>
                <w:lang w:eastAsia="ru-RU"/>
              </w:rPr>
              <w:t>Термин</w:t>
            </w:r>
          </w:p>
        </w:tc>
        <w:tc>
          <w:tcPr>
            <w:tcW w:w="6452" w:type="dxa"/>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b/>
                <w:bCs/>
                <w:sz w:val="24"/>
                <w:szCs w:val="24"/>
                <w:lang w:eastAsia="ru-RU"/>
              </w:rPr>
            </w:pPr>
            <w:r w:rsidRPr="00DF7D63">
              <w:rPr>
                <w:rFonts w:ascii="Times New Roman" w:eastAsia="Times New Roman" w:hAnsi="Times New Roman" w:cs="Times New Roman"/>
                <w:b/>
                <w:bCs/>
                <w:sz w:val="24"/>
                <w:szCs w:val="24"/>
                <w:lang w:eastAsia="ru-RU"/>
              </w:rPr>
              <w:t>Определение</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Бизнес (</w:t>
            </w:r>
            <w:proofErr w:type="spellStart"/>
            <w:r w:rsidRPr="00DF7D63">
              <w:rPr>
                <w:rFonts w:ascii="Times New Roman" w:eastAsia="Times New Roman" w:hAnsi="Times New Roman" w:cs="Times New Roman"/>
                <w:sz w:val="24"/>
                <w:szCs w:val="24"/>
                <w:lang w:eastAsia="ru-RU"/>
              </w:rPr>
              <w:t>Business</w:t>
            </w:r>
            <w:proofErr w:type="spellEnd"/>
            <w:r w:rsidRPr="00DF7D63">
              <w:rPr>
                <w:rFonts w:ascii="Times New Roman" w:eastAsia="Times New Roman" w:hAnsi="Times New Roman" w:cs="Times New Roman"/>
                <w:sz w:val="24"/>
                <w:szCs w:val="24"/>
                <w:lang w:eastAsia="ru-RU"/>
              </w:rPr>
              <w:t>)</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93009A">
            <w:pPr>
              <w:numPr>
                <w:ilvl w:val="0"/>
                <w:numId w:val="2"/>
              </w:numPr>
              <w:spacing w:before="100" w:beforeAutospacing="1" w:after="100" w:afterAutospacing="1"/>
              <w:ind w:left="0"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i/>
                <w:iCs/>
                <w:sz w:val="24"/>
                <w:szCs w:val="24"/>
                <w:lang w:eastAsia="ru-RU"/>
              </w:rPr>
              <w:t>Как деятельность:</w:t>
            </w:r>
            <w:r w:rsidRPr="00DF7D63">
              <w:rPr>
                <w:rFonts w:ascii="Times New Roman" w:eastAsia="Times New Roman" w:hAnsi="Times New Roman" w:cs="Times New Roman"/>
                <w:sz w:val="24"/>
                <w:szCs w:val="24"/>
                <w:lang w:eastAsia="ru-RU"/>
              </w:rPr>
              <w:t> систематическая деятельность (коммерческая или иная), направленная на создание и/или предоставление благ, обладающих ценностью для заинтересованных сторон.</w:t>
            </w:r>
          </w:p>
          <w:p w:rsidR="00670375" w:rsidRPr="00DF7D63" w:rsidRDefault="00670375" w:rsidP="0093009A">
            <w:pPr>
              <w:numPr>
                <w:ilvl w:val="0"/>
                <w:numId w:val="2"/>
              </w:numPr>
              <w:spacing w:before="100" w:beforeAutospacing="1" w:after="100" w:afterAutospacing="1"/>
              <w:ind w:left="0"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i/>
                <w:iCs/>
                <w:sz w:val="24"/>
                <w:szCs w:val="24"/>
                <w:lang w:eastAsia="ru-RU"/>
              </w:rPr>
              <w:t>Как организация: </w:t>
            </w:r>
            <w:r w:rsidRPr="00DF7D63">
              <w:rPr>
                <w:rFonts w:ascii="Times New Roman" w:eastAsia="Times New Roman" w:hAnsi="Times New Roman" w:cs="Times New Roman"/>
                <w:sz w:val="24"/>
                <w:szCs w:val="24"/>
                <w:lang w:eastAsia="ru-RU"/>
              </w:rPr>
              <w:t>организация, реализующая бизнес как деятельность.</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Бизнес-анализ</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Деятельность, которая делает возможным проведение изменений в организации, приносящих пользу заинтересованным сторонам, путём выявления потребностей и обоснования решений, описывающих возможные пути реализации изменений.</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Бизнес-аналитик</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Специалист, обладающий компетенциями, необходимыми для решения задач бизнес-анализа (см. Бизнес-анализ), и реально выполняющий эти задачи.</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Объект деятельности </w:t>
            </w:r>
            <w:r w:rsidRPr="00DF7D63">
              <w:rPr>
                <w:rFonts w:ascii="Times New Roman" w:eastAsia="Times New Roman" w:hAnsi="Times New Roman" w:cs="Times New Roman"/>
                <w:sz w:val="24"/>
                <w:szCs w:val="24"/>
                <w:lang w:eastAsia="ru-RU"/>
              </w:rPr>
              <w:lastRenderedPageBreak/>
              <w:t>бизнес-аналитика</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 xml:space="preserve">Объектом деятельности бизнес-аналитика, в общем </w:t>
            </w:r>
            <w:r w:rsidRPr="00DF7D63">
              <w:rPr>
                <w:rFonts w:ascii="Times New Roman" w:eastAsia="Times New Roman" w:hAnsi="Times New Roman" w:cs="Times New Roman"/>
                <w:sz w:val="24"/>
                <w:szCs w:val="24"/>
                <w:lang w:eastAsia="ru-RU"/>
              </w:rPr>
              <w:lastRenderedPageBreak/>
              <w:t>случае, является бизнес-система. В зависимости от решаемой задачи под бизнес-системой может пониматься как некоторое объединение организаций, отдельная организация, так и отдельные системы/подсистемы организации, образованные в процессе ее работы.</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Предмет деятельности бизнес-аналитика</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Определенная целостная совокупность наиболее существенных аспектов объекта, которая подвергается изучению. К предметам бизнес-анализа можно отнести базовые понятия (см. Базовые понятия).</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Предметная область</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Область знаний, определяющая систему понятий и отношений в рамках данного контекста.</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Бизнес-процесс</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Устойчивая, целенаправленная совокупность взаимосвязанных действий, которая по определенной технологии преобразует входы в выходы, представляющие определенную ценность для потребителей.</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Бизнес-цель</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Состояние или условие, которые организация стремится достичь и поддерживать. Может определяться как качественно, так и количественно.</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Бизнес-правило</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Конкретная, пригодная для практического применения, проверяемая директива, которая находится под контролем бизнеса и служит руководством в поведении, критерием для формирования суждений или принятия решений.</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Ограничение</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Фактор влияния, который не может быть изменен, накладывающий ограничение на варианты решения.</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Верификация требований</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Гарантирует, что требования разработаны в соответствии с критериями качества</w:t>
            </w:r>
            <w:bookmarkStart w:id="4" w:name="_ftnref1"/>
            <w:r w:rsidRPr="00DF7D63">
              <w:rPr>
                <w:rFonts w:ascii="Times New Roman" w:eastAsia="Times New Roman" w:hAnsi="Times New Roman" w:cs="Times New Roman"/>
                <w:sz w:val="24"/>
                <w:szCs w:val="24"/>
                <w:lang w:eastAsia="ru-RU"/>
              </w:rPr>
              <w:fldChar w:fldCharType="begin"/>
            </w:r>
            <w:r w:rsidRPr="00DF7D63">
              <w:rPr>
                <w:rFonts w:ascii="Times New Roman" w:eastAsia="Times New Roman" w:hAnsi="Times New Roman" w:cs="Times New Roman"/>
                <w:sz w:val="24"/>
                <w:szCs w:val="24"/>
                <w:lang w:eastAsia="ru-RU"/>
              </w:rPr>
              <w:instrText xml:space="preserve"> HYPERLINK "https://bapsrus.atlassian.net/wiki/spaces/BAP/pages/15728681" \l "_ftn1" </w:instrText>
            </w:r>
            <w:r w:rsidRPr="00DF7D63">
              <w:rPr>
                <w:rFonts w:ascii="Times New Roman" w:eastAsia="Times New Roman" w:hAnsi="Times New Roman" w:cs="Times New Roman"/>
                <w:sz w:val="24"/>
                <w:szCs w:val="24"/>
                <w:lang w:eastAsia="ru-RU"/>
              </w:rPr>
              <w:fldChar w:fldCharType="separate"/>
            </w:r>
            <w:r w:rsidRPr="00DF7D63">
              <w:rPr>
                <w:rFonts w:ascii="Times New Roman" w:eastAsia="Times New Roman" w:hAnsi="Times New Roman" w:cs="Times New Roman"/>
                <w:sz w:val="24"/>
                <w:szCs w:val="24"/>
                <w:lang w:eastAsia="ru-RU"/>
              </w:rPr>
              <w:t>*</w:t>
            </w:r>
            <w:r w:rsidRPr="00DF7D63">
              <w:rPr>
                <w:rFonts w:ascii="Times New Roman" w:eastAsia="Times New Roman" w:hAnsi="Times New Roman" w:cs="Times New Roman"/>
                <w:sz w:val="24"/>
                <w:szCs w:val="24"/>
                <w:lang w:eastAsia="ru-RU"/>
              </w:rPr>
              <w:fldChar w:fldCharType="end"/>
            </w:r>
            <w:bookmarkEnd w:id="4"/>
            <w:r w:rsidRPr="00DF7D63">
              <w:rPr>
                <w:rFonts w:ascii="Times New Roman" w:eastAsia="Times New Roman" w:hAnsi="Times New Roman" w:cs="Times New Roman"/>
                <w:sz w:val="24"/>
                <w:szCs w:val="24"/>
                <w:lang w:eastAsia="ru-RU"/>
              </w:rPr>
              <w:t> и могут быть использованы в целях, для которых они служат.</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Валидация требований</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Гарантирует, что требования отражают потребности бизнеса и соответствуют целям и задачам организации.</w:t>
            </w:r>
          </w:p>
        </w:tc>
      </w:tr>
      <w:tr w:rsidR="00AB05C2" w:rsidRPr="00DF7D63" w:rsidTr="00AB05C2">
        <w:tc>
          <w:tcPr>
            <w:tcW w:w="9364" w:type="dxa"/>
            <w:gridSpan w:val="2"/>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b/>
                <w:bCs/>
                <w:sz w:val="24"/>
                <w:szCs w:val="24"/>
                <w:lang w:eastAsia="ru-RU"/>
              </w:rPr>
              <w:t>Базовые понятия</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Потребность</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Стремление представителей заинтересованных сторон к получению благ, представляющих для них ценность.</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Проблема</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Препятствие стратегического или тактического значения, мешающее организации достигать своих целей, чаще всего проявляющееся в виде разрыва между текущим </w:t>
            </w:r>
            <w:r w:rsidRPr="00DF7D63">
              <w:rPr>
                <w:rFonts w:ascii="Times New Roman" w:eastAsia="Times New Roman" w:hAnsi="Times New Roman" w:cs="Times New Roman"/>
                <w:sz w:val="24"/>
                <w:szCs w:val="24"/>
                <w:lang w:eastAsia="ru-RU"/>
              </w:rPr>
              <w:lastRenderedPageBreak/>
              <w:t>и желаемым состоянием организации.</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Возможность</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Условие или обстоятельство, позволяющее получить пользу для заинтересованных сторон. Упущенная возможность может привести к возникновению проблем.</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Контекст</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Сочетание внутренних и/или внешних факторов и условий, которые могут повлиять на любые аспекты деятельности организации.</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Решение</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Конкретный способ удовлетворения одной или нескольких потребностей в некотором контексте. Решение удовлетворяет потребность путем решения проблемы, стоящей перед заинтересованными сторонами, или позволяет заинтересованным сторонам воспользоваться возможностью.</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Заинтересованные стороны</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Группы или лица, которые заинтересованы в проведении изменений, которые могут быть затронуты изменениями, которые могут считать себя затронутыми изменениями или могут повлиять на выбор пути реализации изменений.</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Ценность</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Значимость, важность или полезность чего-либо для заинтересованного лица в конкретном контексте.</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Непреднамеренное изменение</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Изменение, происходящее в организации или в ее внешнем окружении (см. Контекст), не инициированное данной организацией, приводящее к изменению ценности существующих решений.</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Преднамеренное изменение</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Управляемая трансформация организации, проводимая в ответ на неудовлетворённую потребность.</w:t>
            </w:r>
          </w:p>
        </w:tc>
      </w:tr>
      <w:tr w:rsidR="00AB05C2" w:rsidRPr="00DF7D63" w:rsidTr="00AB05C2">
        <w:tc>
          <w:tcPr>
            <w:tcW w:w="9364" w:type="dxa"/>
            <w:gridSpan w:val="2"/>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b/>
                <w:bCs/>
                <w:sz w:val="24"/>
                <w:szCs w:val="24"/>
                <w:lang w:eastAsia="ru-RU"/>
              </w:rPr>
              <w:t>Ключевые понятия</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Организация</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Группа людей, деятельность которых сознательно координируется для достижения общих целей.</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Требование</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Требование – это приемлемое для практической реализации представление потребности. Описание требования сфокусировано на определении того, какая ценность может быть получена, если требование будет реализовано. </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Дизайн</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Это формальное описание существенных в контексте решаемой задачи аспектов конкретного решения или его составных частей.</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Риск</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Следствие влияния неопределенности на достижение поставленных целей.</w:t>
            </w:r>
          </w:p>
        </w:tc>
      </w:tr>
      <w:tr w:rsidR="00AB05C2" w:rsidRPr="00DF7D63" w:rsidTr="00AB05C2">
        <w:tc>
          <w:tcPr>
            <w:tcW w:w="9364" w:type="dxa"/>
            <w:gridSpan w:val="2"/>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b/>
                <w:bCs/>
                <w:sz w:val="24"/>
                <w:szCs w:val="24"/>
                <w:lang w:eastAsia="ru-RU"/>
              </w:rPr>
              <w:t>Типы требований</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Бизнес-требования</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Заявления о целях, задачах и результатах, обосновывающие инициацию изменений. Они могут применяться ко всему предприятию, области бизнеса или конкретной инициативе.</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Требования Заинтересованных Сторон</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Описывают потребности заинтересованных сторон, которые должны быть выполнены для достижения бизнес-требований. Они могут служить мостом между бизнес требованиями и требованиями к решению.</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Требования к Решению</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Описывают возможности и качества решения, отвечающего требованиям заинтересованных сторон в контексте. Они обеспечивают соответствующий уровень детализации, для обеспечения разработки и реализации решения.</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Функциональные требования</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Описывают возможности, которыми должно обладать решение с точки зрения поведения и информации, которыми будет управлять решение.</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Нефункциональные требования</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Не относятся непосредственно к поведению или функциональности решения, а скорее описывают условия, при которых решение должно оставаться эффективным и обладать заданными качествами</w:t>
            </w:r>
          </w:p>
        </w:tc>
      </w:tr>
      <w:tr w:rsidR="00AB05C2" w:rsidRPr="00DF7D63" w:rsidTr="00AB05C2">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Переходное требование (требование переходного периода)</w:t>
            </w:r>
          </w:p>
        </w:tc>
        <w:tc>
          <w:tcPr>
            <w:tcW w:w="6452"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670375" w:rsidRPr="00DF7D63" w:rsidRDefault="00670375" w:rsidP="00DF7D63">
            <w:pPr>
              <w:spacing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Описывают возможности, которыми должно обладать решение, и условия, которым должно удовлетворять решение, чтобы облегчить переход из текущего состояния в будущее, но которые не нужны после завершения изменения. Они отличаются от других типов требований, поскольку они носят временный характер. Требования к переходу затрагивают такие темы, как преобразование данных, обучение и обеспечение непрерывности бизнеса.</w:t>
            </w:r>
          </w:p>
        </w:tc>
      </w:tr>
    </w:tbl>
    <w:bookmarkStart w:id="5" w:name="_ftn1"/>
    <w:p w:rsidR="00670375" w:rsidRPr="00DF7D63" w:rsidRDefault="00670375" w:rsidP="00DF7D63">
      <w:pPr>
        <w:shd w:val="clear" w:color="auto" w:fill="FFFFFF"/>
        <w:spacing w:before="150" w:after="0"/>
        <w:ind w:firstLine="567"/>
        <w:jc w:val="both"/>
        <w:rPr>
          <w:rFonts w:ascii="Times New Roman" w:eastAsia="Times New Roman" w:hAnsi="Times New Roman" w:cs="Times New Roman"/>
          <w:sz w:val="24"/>
          <w:szCs w:val="24"/>
          <w:lang w:val="en-US" w:eastAsia="ru-RU"/>
        </w:rPr>
      </w:pPr>
      <w:r w:rsidRPr="00DF7D63">
        <w:rPr>
          <w:rFonts w:ascii="Times New Roman" w:eastAsia="Times New Roman" w:hAnsi="Times New Roman" w:cs="Times New Roman"/>
          <w:sz w:val="24"/>
          <w:szCs w:val="24"/>
          <w:lang w:eastAsia="ru-RU"/>
        </w:rPr>
        <w:fldChar w:fldCharType="begin"/>
      </w:r>
      <w:r w:rsidRPr="00DF7D63">
        <w:rPr>
          <w:rFonts w:ascii="Times New Roman" w:eastAsia="Times New Roman" w:hAnsi="Times New Roman" w:cs="Times New Roman"/>
          <w:sz w:val="24"/>
          <w:szCs w:val="24"/>
          <w:lang w:val="en-US" w:eastAsia="ru-RU"/>
        </w:rPr>
        <w:instrText xml:space="preserve"> HYPERLINK "https://bapsrus.atlassian.net/wiki/spaces/BAP/pages/15728681" \l "_ftnref1" </w:instrText>
      </w:r>
      <w:r w:rsidRPr="00DF7D63">
        <w:rPr>
          <w:rFonts w:ascii="Times New Roman" w:eastAsia="Times New Roman" w:hAnsi="Times New Roman" w:cs="Times New Roman"/>
          <w:sz w:val="24"/>
          <w:szCs w:val="24"/>
          <w:lang w:eastAsia="ru-RU"/>
        </w:rPr>
        <w:fldChar w:fldCharType="separate"/>
      </w:r>
      <w:r w:rsidRPr="00DF7D63">
        <w:rPr>
          <w:rFonts w:ascii="Times New Roman" w:eastAsia="Times New Roman" w:hAnsi="Times New Roman" w:cs="Times New Roman"/>
          <w:sz w:val="24"/>
          <w:szCs w:val="24"/>
          <w:lang w:val="en-US" w:eastAsia="ru-RU"/>
        </w:rPr>
        <w:t>*</w:t>
      </w:r>
      <w:r w:rsidRPr="00DF7D63">
        <w:rPr>
          <w:rFonts w:ascii="Times New Roman" w:eastAsia="Times New Roman" w:hAnsi="Times New Roman" w:cs="Times New Roman"/>
          <w:sz w:val="24"/>
          <w:szCs w:val="24"/>
          <w:lang w:eastAsia="ru-RU"/>
        </w:rPr>
        <w:fldChar w:fldCharType="end"/>
      </w:r>
      <w:bookmarkEnd w:id="5"/>
      <w:r w:rsidRPr="00DF7D63">
        <w:rPr>
          <w:rFonts w:ascii="Times New Roman" w:eastAsia="Times New Roman" w:hAnsi="Times New Roman" w:cs="Times New Roman"/>
          <w:sz w:val="24"/>
          <w:szCs w:val="24"/>
          <w:lang w:val="en-US" w:eastAsia="ru-RU"/>
        </w:rPr>
        <w:t> </w:t>
      </w:r>
      <w:r w:rsidRPr="00DF7D63">
        <w:rPr>
          <w:rFonts w:ascii="Times New Roman" w:eastAsia="Times New Roman" w:hAnsi="Times New Roman" w:cs="Times New Roman"/>
          <w:i/>
          <w:iCs/>
          <w:sz w:val="24"/>
          <w:szCs w:val="24"/>
          <w:lang w:val="en-US" w:eastAsia="ru-RU"/>
        </w:rPr>
        <w:t>Ralph R. Young, The Requirements Engineering Handbook (Artech House Technology Management and Professional Development Library), Artech House Print on Demand, 2003</w:t>
      </w:r>
    </w:p>
    <w:p w:rsidR="00670375" w:rsidRPr="00DF7D63" w:rsidRDefault="00670375" w:rsidP="00DF7D63">
      <w:pPr>
        <w:shd w:val="clear" w:color="auto" w:fill="FFFFFF"/>
        <w:spacing w:before="150" w:after="0"/>
        <w:ind w:firstLine="567"/>
        <w:jc w:val="both"/>
        <w:rPr>
          <w:rFonts w:ascii="Times New Roman" w:eastAsia="Times New Roman" w:hAnsi="Times New Roman" w:cs="Times New Roman"/>
          <w:sz w:val="24"/>
          <w:szCs w:val="24"/>
          <w:lang w:val="en-US" w:eastAsia="ru-RU"/>
        </w:rPr>
      </w:pPr>
    </w:p>
    <w:p w:rsidR="00B756D9" w:rsidRPr="00DF7D63" w:rsidRDefault="00B756D9" w:rsidP="00DF7D63">
      <w:pPr>
        <w:shd w:val="clear" w:color="auto" w:fill="FFFFFF"/>
        <w:spacing w:before="150"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Перечень образовательных программ:</w:t>
      </w:r>
    </w:p>
    <w:p w:rsidR="00B756D9" w:rsidRPr="00DF7D63" w:rsidRDefault="00B756D9" w:rsidP="00DF7D63">
      <w:pPr>
        <w:shd w:val="clear" w:color="auto" w:fill="FFFFFF"/>
        <w:spacing w:before="150"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Магистерская программа «Бизнес-аналитика» Финансового университета при Правительстве Российской Федерации», магистерская программа «Бизнес-аналитика в экономике и управлении» Российского экономического университета им. Г.В. Плеханова, </w:t>
      </w:r>
      <w:r w:rsidRPr="00DF7D63">
        <w:rPr>
          <w:rFonts w:ascii="Times New Roman" w:eastAsia="Times New Roman" w:hAnsi="Times New Roman" w:cs="Times New Roman"/>
          <w:sz w:val="24"/>
          <w:szCs w:val="24"/>
          <w:lang w:eastAsia="ru-RU"/>
        </w:rPr>
        <w:lastRenderedPageBreak/>
        <w:t>магистерская программа «Бизнес-аналитика и финансы» Московского государственного университета им. М.В. Ломоносова,  магистерская программа «Бизнес-информатика - бизнес-аналитика» Российской академии народного хозяйства и государственной службы, магистерская программа «Бизнес-аналитика» Петербургского государственного университета путей сообщения, магистерская программа «Финансовая и управленческая бизнес-аналитика» Саратовского социально-экономического университета, магистерская программа «Информационная бизнес-аналитика» НИУ «Высшая школа экономики», магистерские программы «Управление бизнесом» в десятках вузов России.</w:t>
      </w:r>
    </w:p>
    <w:p w:rsidR="00B756D9" w:rsidRPr="00DF7D63" w:rsidRDefault="00B756D9" w:rsidP="00DF7D63">
      <w:pPr>
        <w:shd w:val="clear" w:color="auto" w:fill="FFFFFF"/>
        <w:spacing w:before="150" w:after="0"/>
        <w:ind w:firstLine="567"/>
        <w:jc w:val="both"/>
        <w:rPr>
          <w:rFonts w:ascii="Times New Roman" w:eastAsia="Times New Roman" w:hAnsi="Times New Roman" w:cs="Times New Roman"/>
          <w:sz w:val="24"/>
          <w:szCs w:val="24"/>
          <w:lang w:eastAsia="ru-RU"/>
        </w:rPr>
      </w:pPr>
    </w:p>
    <w:p w:rsidR="00CF3E77" w:rsidRDefault="00670375" w:rsidP="00DF7D63">
      <w:pPr>
        <w:jc w:val="both"/>
        <w:rPr>
          <w:rFonts w:ascii="Times New Roman" w:eastAsia="Calibri" w:hAnsi="Times New Roman" w:cs="Times New Roman"/>
          <w:b/>
          <w:color w:val="000000"/>
          <w:sz w:val="24"/>
          <w:szCs w:val="24"/>
        </w:rPr>
      </w:pPr>
      <w:r w:rsidRPr="00DF7D63">
        <w:rPr>
          <w:rFonts w:ascii="Times New Roman" w:eastAsia="Times New Roman" w:hAnsi="Times New Roman" w:cs="Times New Roman"/>
          <w:b/>
          <w:sz w:val="24"/>
          <w:szCs w:val="24"/>
          <w:lang w:eastAsia="ru-RU"/>
        </w:rPr>
        <w:t>1</w:t>
      </w:r>
      <w:r w:rsidR="00AB05C2" w:rsidRPr="00DF7D63">
        <w:rPr>
          <w:rFonts w:ascii="Times New Roman" w:eastAsia="Times New Roman" w:hAnsi="Times New Roman" w:cs="Times New Roman"/>
          <w:b/>
          <w:sz w:val="24"/>
          <w:szCs w:val="24"/>
          <w:lang w:eastAsia="ru-RU"/>
        </w:rPr>
        <w:t>.</w:t>
      </w:r>
      <w:r w:rsidR="00D01540" w:rsidRPr="00DF7D63">
        <w:rPr>
          <w:rFonts w:ascii="Times New Roman" w:eastAsia="Calibri" w:hAnsi="Times New Roman" w:cs="Times New Roman"/>
          <w:b/>
          <w:color w:val="000000"/>
          <w:sz w:val="24"/>
          <w:szCs w:val="24"/>
        </w:rPr>
        <w:t>2</w:t>
      </w:r>
      <w:r w:rsidR="00CF3E77" w:rsidRPr="00DF7D63">
        <w:rPr>
          <w:rFonts w:ascii="Times New Roman" w:eastAsia="Calibri" w:hAnsi="Times New Roman" w:cs="Times New Roman"/>
          <w:b/>
          <w:color w:val="000000"/>
          <w:sz w:val="24"/>
          <w:szCs w:val="24"/>
        </w:rPr>
        <w:t>.</w:t>
      </w:r>
      <w:r w:rsidR="00CF3E77" w:rsidRPr="00DF7D63">
        <w:rPr>
          <w:rFonts w:ascii="Times New Roman" w:eastAsia="Calibri" w:hAnsi="Times New Roman" w:cs="Times New Roman"/>
          <w:b/>
          <w:color w:val="000000"/>
          <w:sz w:val="24"/>
          <w:szCs w:val="24"/>
        </w:rPr>
        <w:tab/>
        <w:t>Описание обобщенных трудовых функций, входящих в вид профессиональной деятельности, и обоснование их отнесения к конкретным уровням (подуровням) квалификации.</w:t>
      </w:r>
    </w:p>
    <w:p w:rsidR="0048665A" w:rsidRDefault="0048665A" w:rsidP="0048665A">
      <w:pPr>
        <w:spacing w:after="0"/>
        <w:ind w:firstLine="708"/>
        <w:contextualSpacing/>
        <w:jc w:val="both"/>
        <w:rPr>
          <w:rFonts w:ascii="Times New Roman" w:eastAsia="+mn-ea" w:hAnsi="Times New Roman" w:cs="Times New Roman"/>
          <w:color w:val="000000"/>
          <w:kern w:val="24"/>
          <w:sz w:val="24"/>
          <w:szCs w:val="24"/>
          <w:lang w:eastAsia="ru-RU"/>
        </w:rPr>
      </w:pPr>
      <w:r w:rsidRPr="00DF7D63">
        <w:rPr>
          <w:rFonts w:ascii="Times New Roman" w:eastAsia="+mn-ea" w:hAnsi="Times New Roman" w:cs="Times New Roman"/>
          <w:color w:val="000000"/>
          <w:kern w:val="24"/>
          <w:sz w:val="24"/>
          <w:szCs w:val="24"/>
          <w:lang w:eastAsia="ru-RU"/>
        </w:rPr>
        <w:t>К 6-му уровню квалификации относится самостоятельная деятельность, предполагающая определение задач собственной работы и/или подчиненных по достижению цели, обеспечение взаимодействия сотрудников и смежных подразделений, ответственность за результат выполнения работ на уровне подразделения или организации, разработка, внедрение, контроль, оценка и корректировка направлений профессиональной деятельности, технологических или методических решений, применение профессиональных знаний технологического или методического характера, в том числе, инновационных, самостоятельный поиск, анализ и оценка профессиональной информации  Для достижения уровня необходимо прохождение образовательных программ высшего образования - программы бакалавриата, образовательных программ среднего профессионального образования - программ подготовки специалистов среднего звена Дополнительные профессиональные программы Практический опыт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0" w:type="dxa"/>
          <w:bottom w:w="75" w:type="dxa"/>
          <w:right w:w="0" w:type="dxa"/>
        </w:tblCellMar>
        <w:tblLook w:val="0000" w:firstRow="0" w:lastRow="0" w:firstColumn="0" w:lastColumn="0" w:noHBand="0" w:noVBand="0"/>
      </w:tblPr>
      <w:tblGrid>
        <w:gridCol w:w="544"/>
        <w:gridCol w:w="2045"/>
        <w:gridCol w:w="1803"/>
        <w:gridCol w:w="2500"/>
        <w:gridCol w:w="824"/>
        <w:gridCol w:w="1803"/>
      </w:tblGrid>
      <w:tr w:rsidR="0048665A" w:rsidRPr="00DF7D63" w:rsidTr="009568E5">
        <w:tc>
          <w:tcPr>
            <w:tcW w:w="286" w:type="pct"/>
            <w:vMerge w:val="restar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bookmarkStart w:id="6" w:name="_Hlk494452342"/>
            <w:r w:rsidRPr="00DF7D63">
              <w:rPr>
                <w:rFonts w:ascii="Times New Roman" w:eastAsia="Times New Roman" w:hAnsi="Times New Roman" w:cs="Times New Roman"/>
                <w:sz w:val="24"/>
                <w:szCs w:val="24"/>
                <w:lang w:eastAsia="ru-RU"/>
              </w:rPr>
              <w:t>A</w:t>
            </w:r>
          </w:p>
        </w:tc>
        <w:tc>
          <w:tcPr>
            <w:tcW w:w="1074" w:type="pct"/>
            <w:vMerge w:val="restar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rPr>
                <w:rFonts w:ascii="Times New Roman" w:eastAsia="Times New Roman" w:hAnsi="Times New Roman" w:cs="Times New Roman"/>
                <w:sz w:val="24"/>
                <w:szCs w:val="24"/>
                <w:lang w:eastAsia="ru-RU"/>
              </w:rPr>
            </w:pPr>
            <w:r w:rsidRPr="00DF7D63">
              <w:rPr>
                <w:rFonts w:ascii="Times New Roman" w:eastAsia="Calibri" w:hAnsi="Times New Roman" w:cs="Times New Roman"/>
                <w:color w:val="000000"/>
                <w:sz w:val="24"/>
                <w:szCs w:val="24"/>
              </w:rPr>
              <w:t>Определение круга ключевых заинтересованных сторон организации и выявление их требований</w:t>
            </w:r>
          </w:p>
        </w:tc>
        <w:tc>
          <w:tcPr>
            <w:tcW w:w="947" w:type="pct"/>
            <w:vMerge w:val="restar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6</w:t>
            </w:r>
          </w:p>
        </w:tc>
        <w:tc>
          <w:tcPr>
            <w:tcW w:w="131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Анализ внутренних и внешних факторов и условий, влияющих на деятельность организации, выявление ее внешних и внутренних заинтересованных сторон.</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A/01.6</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6</w:t>
            </w:r>
          </w:p>
        </w:tc>
      </w:tr>
      <w:tr w:rsidR="0048665A" w:rsidRPr="00DF7D63" w:rsidTr="009568E5">
        <w:tc>
          <w:tcPr>
            <w:tcW w:w="286"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p>
        </w:tc>
        <w:tc>
          <w:tcPr>
            <w:tcW w:w="1074"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947"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131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rPr>
                <w:rFonts w:ascii="Times New Roman" w:eastAsia="Times New Roman" w:hAnsi="Times New Roman" w:cs="Times New Roman"/>
                <w:sz w:val="24"/>
                <w:szCs w:val="24"/>
                <w:lang w:eastAsia="ru-RU"/>
              </w:rPr>
            </w:pPr>
            <w:r w:rsidRPr="00DF7D63">
              <w:rPr>
                <w:rFonts w:ascii="Times New Roman" w:eastAsia="Calibri" w:hAnsi="Times New Roman" w:cs="Times New Roman"/>
                <w:sz w:val="24"/>
                <w:szCs w:val="24"/>
              </w:rPr>
              <w:t>Анализ характеристик заинтересованных сторон, их группировка и обоснование стратегии взаимодействия с каждой из групп.</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A/02.6</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6</w:t>
            </w:r>
          </w:p>
        </w:tc>
      </w:tr>
      <w:tr w:rsidR="0048665A" w:rsidRPr="00DF7D63" w:rsidTr="009568E5">
        <w:tc>
          <w:tcPr>
            <w:tcW w:w="286"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p>
        </w:tc>
        <w:tc>
          <w:tcPr>
            <w:tcW w:w="1074"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947"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131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rPr>
                <w:rFonts w:ascii="Times New Roman" w:eastAsia="Times New Roman" w:hAnsi="Times New Roman" w:cs="Times New Roman"/>
                <w:sz w:val="24"/>
                <w:szCs w:val="24"/>
                <w:lang w:eastAsia="ru-RU"/>
              </w:rPr>
            </w:pPr>
            <w:r w:rsidRPr="00DF7D63">
              <w:rPr>
                <w:rFonts w:ascii="Times New Roman" w:eastAsia="Calibri" w:hAnsi="Times New Roman" w:cs="Times New Roman"/>
                <w:sz w:val="24"/>
                <w:szCs w:val="24"/>
              </w:rPr>
              <w:t xml:space="preserve">Выявление, </w:t>
            </w:r>
            <w:r w:rsidRPr="00DF7D63">
              <w:rPr>
                <w:rFonts w:ascii="Times New Roman" w:eastAsia="Calibri" w:hAnsi="Times New Roman" w:cs="Times New Roman"/>
                <w:sz w:val="24"/>
                <w:szCs w:val="24"/>
              </w:rPr>
              <w:lastRenderedPageBreak/>
              <w:t>согласование и документирование требований заинтересованных сторон, преобразование требований в конкретные аналитические показатели.</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A/03.6</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6</w:t>
            </w:r>
          </w:p>
        </w:tc>
      </w:tr>
      <w:tr w:rsidR="0048665A" w:rsidRPr="00DF7D63" w:rsidTr="009568E5">
        <w:tc>
          <w:tcPr>
            <w:tcW w:w="286"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highlight w:val="yellow"/>
                <w:lang w:eastAsia="ru-RU"/>
              </w:rPr>
            </w:pPr>
          </w:p>
        </w:tc>
        <w:tc>
          <w:tcPr>
            <w:tcW w:w="1074"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highlight w:val="yellow"/>
                <w:lang w:eastAsia="ru-RU"/>
              </w:rPr>
            </w:pPr>
          </w:p>
        </w:tc>
        <w:tc>
          <w:tcPr>
            <w:tcW w:w="947"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highlight w:val="yellow"/>
                <w:lang w:eastAsia="ru-RU"/>
              </w:rPr>
            </w:pPr>
          </w:p>
        </w:tc>
        <w:tc>
          <w:tcPr>
            <w:tcW w:w="131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rPr>
                <w:rFonts w:ascii="Times New Roman" w:eastAsia="Calibri" w:hAnsi="Times New Roman" w:cs="Times New Roman"/>
                <w:sz w:val="24"/>
                <w:szCs w:val="24"/>
              </w:rPr>
            </w:pPr>
            <w:r w:rsidRPr="00DF7D63">
              <w:rPr>
                <w:rFonts w:ascii="Times New Roman" w:eastAsia="Calibri" w:hAnsi="Times New Roman" w:cs="Times New Roman"/>
                <w:sz w:val="24"/>
                <w:szCs w:val="24"/>
              </w:rPr>
              <w:t>Мониторинг изменений в составе заинтересованных сторон и их требований.</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А/04.6</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6</w:t>
            </w:r>
          </w:p>
        </w:tc>
      </w:tr>
      <w:tr w:rsidR="0048665A" w:rsidRPr="00DF7D63" w:rsidTr="009568E5">
        <w:tc>
          <w:tcPr>
            <w:tcW w:w="286"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highlight w:val="yellow"/>
                <w:lang w:eastAsia="ru-RU"/>
              </w:rPr>
            </w:pPr>
          </w:p>
        </w:tc>
        <w:tc>
          <w:tcPr>
            <w:tcW w:w="1074"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highlight w:val="yellow"/>
                <w:lang w:eastAsia="ru-RU"/>
              </w:rPr>
            </w:pPr>
          </w:p>
        </w:tc>
        <w:tc>
          <w:tcPr>
            <w:tcW w:w="947"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highlight w:val="yellow"/>
                <w:lang w:eastAsia="ru-RU"/>
              </w:rPr>
            </w:pPr>
          </w:p>
        </w:tc>
        <w:tc>
          <w:tcPr>
            <w:tcW w:w="131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rPr>
                <w:rFonts w:ascii="Times New Roman" w:eastAsia="Calibri" w:hAnsi="Times New Roman" w:cs="Times New Roman"/>
                <w:sz w:val="24"/>
                <w:szCs w:val="24"/>
              </w:rPr>
            </w:pPr>
            <w:r w:rsidRPr="00DF7D63">
              <w:rPr>
                <w:rFonts w:ascii="Times New Roman" w:eastAsia="Calibri" w:hAnsi="Times New Roman" w:cs="Times New Roman"/>
                <w:sz w:val="24"/>
                <w:szCs w:val="24"/>
              </w:rPr>
              <w:t>Систематическое осуществление взаимодействия организации с ее ключевыми заинтересованными сторонами.</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А/05.6</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6</w:t>
            </w:r>
          </w:p>
        </w:tc>
      </w:tr>
      <w:bookmarkEnd w:id="6"/>
    </w:tbl>
    <w:p w:rsidR="0048665A" w:rsidRDefault="0048665A" w:rsidP="0048665A">
      <w:pPr>
        <w:spacing w:after="0"/>
        <w:ind w:firstLine="708"/>
        <w:contextualSpacing/>
        <w:jc w:val="both"/>
        <w:rPr>
          <w:rFonts w:ascii="Times New Roman" w:eastAsia="+mn-ea" w:hAnsi="Times New Roman" w:cs="Times New Roman"/>
          <w:color w:val="000000"/>
          <w:kern w:val="24"/>
          <w:sz w:val="24"/>
          <w:szCs w:val="24"/>
          <w:lang w:eastAsia="ru-RU"/>
        </w:rPr>
      </w:pPr>
    </w:p>
    <w:p w:rsidR="0048665A" w:rsidRPr="00DF7D63" w:rsidRDefault="0048665A" w:rsidP="0048665A">
      <w:pPr>
        <w:spacing w:after="0"/>
        <w:ind w:firstLine="708"/>
        <w:contextualSpacing/>
        <w:jc w:val="both"/>
        <w:rPr>
          <w:rFonts w:ascii="Times New Roman" w:eastAsia="Times New Roman" w:hAnsi="Times New Roman" w:cs="Times New Roman"/>
          <w:color w:val="000000"/>
          <w:sz w:val="24"/>
          <w:szCs w:val="24"/>
          <w:lang w:eastAsia="ru-RU"/>
        </w:rPr>
      </w:pPr>
    </w:p>
    <w:p w:rsidR="0048665A" w:rsidRDefault="0048665A" w:rsidP="0048665A">
      <w:pPr>
        <w:spacing w:after="0"/>
        <w:ind w:firstLine="709"/>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К 7-му уровню квалификации относится определение стратегии, управление процессами и деятельностью, в том числе, инновационной, с принятием решения на уровне крупных организаций или подразделений, ответственность за результаты деятельности крупных организаций или подразделений, решение задач развития области профессиональной деятельности и (или) организации с использованием разнообразных методов и технологий, в том числе, инновационных, разработка новых методов, технологий, понимание методологических основ профессиональной деятельности, создание новых знаний прикладного характера в определенной области, определение источников и поиск информации, необходимой для развития области профессиональной деятельности и /или организации. Для достижения уровня необходимо прохождение образовательных программ высшего образования - программ магистратуры или специалитета, дополнительных профессиональных программ и практический опыт.</w:t>
      </w:r>
    </w:p>
    <w:p w:rsidR="0048665A" w:rsidRDefault="0048665A" w:rsidP="0048665A">
      <w:pPr>
        <w:spacing w:after="0"/>
        <w:ind w:firstLine="709"/>
        <w:jc w:val="both"/>
        <w:rPr>
          <w:rFonts w:ascii="Times New Roman" w:eastAsia="Times New Roman" w:hAnsi="Times New Roman" w:cs="Times New Roman"/>
          <w:color w:val="000000"/>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0" w:type="dxa"/>
          <w:bottom w:w="75" w:type="dxa"/>
          <w:right w:w="0" w:type="dxa"/>
        </w:tblCellMar>
        <w:tblLook w:val="0000" w:firstRow="0" w:lastRow="0" w:firstColumn="0" w:lastColumn="0" w:noHBand="0" w:noVBand="0"/>
      </w:tblPr>
      <w:tblGrid>
        <w:gridCol w:w="544"/>
        <w:gridCol w:w="2045"/>
        <w:gridCol w:w="1803"/>
        <w:gridCol w:w="2500"/>
        <w:gridCol w:w="824"/>
        <w:gridCol w:w="1803"/>
      </w:tblGrid>
      <w:tr w:rsidR="0048665A" w:rsidRPr="00DF7D63" w:rsidTr="009568E5">
        <w:tc>
          <w:tcPr>
            <w:tcW w:w="286" w:type="pct"/>
            <w:vMerge w:val="restar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bookmarkStart w:id="7" w:name="_Hlk494452472"/>
            <w:r w:rsidRPr="00DF7D63">
              <w:rPr>
                <w:rFonts w:ascii="Times New Roman" w:eastAsia="Times New Roman" w:hAnsi="Times New Roman" w:cs="Times New Roman"/>
                <w:sz w:val="24"/>
                <w:szCs w:val="24"/>
                <w:lang w:eastAsia="ru-RU"/>
              </w:rPr>
              <w:t>B</w:t>
            </w:r>
          </w:p>
        </w:tc>
        <w:tc>
          <w:tcPr>
            <w:tcW w:w="1074" w:type="pct"/>
            <w:vMerge w:val="restar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rPr>
                <w:rFonts w:ascii="Times New Roman" w:eastAsia="Times New Roman" w:hAnsi="Times New Roman" w:cs="Times New Roman"/>
                <w:sz w:val="24"/>
                <w:szCs w:val="24"/>
                <w:lang w:eastAsia="ru-RU"/>
              </w:rPr>
            </w:pPr>
            <w:r w:rsidRPr="00DF7D63">
              <w:rPr>
                <w:rFonts w:ascii="Times New Roman" w:eastAsia="Calibri" w:hAnsi="Times New Roman" w:cs="Times New Roman"/>
                <w:color w:val="000000"/>
                <w:sz w:val="24"/>
                <w:szCs w:val="24"/>
              </w:rPr>
              <w:t>Анализ требований и выявление бизнес-проблем</w:t>
            </w:r>
          </w:p>
        </w:tc>
        <w:tc>
          <w:tcPr>
            <w:tcW w:w="947" w:type="pct"/>
            <w:vMerge w:val="restar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7</w:t>
            </w:r>
          </w:p>
        </w:tc>
        <w:tc>
          <w:tcPr>
            <w:tcW w:w="131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rPr>
                <w:rFonts w:ascii="Times New Roman" w:eastAsia="Times New Roman" w:hAnsi="Times New Roman" w:cs="Times New Roman"/>
                <w:sz w:val="24"/>
                <w:szCs w:val="24"/>
                <w:lang w:eastAsia="ru-RU"/>
              </w:rPr>
            </w:pPr>
            <w:r w:rsidRPr="00DF7D63">
              <w:rPr>
                <w:rFonts w:ascii="Times New Roman" w:eastAsia="Calibri" w:hAnsi="Times New Roman" w:cs="Times New Roman"/>
                <w:sz w:val="24"/>
                <w:szCs w:val="24"/>
              </w:rPr>
              <w:t>Анализ требований, их классификация, определение приоритетности их выполнения.</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B/01.7</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7</w:t>
            </w:r>
          </w:p>
        </w:tc>
      </w:tr>
      <w:tr w:rsidR="0048665A" w:rsidRPr="00DF7D63" w:rsidTr="009568E5">
        <w:tc>
          <w:tcPr>
            <w:tcW w:w="286"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p>
        </w:tc>
        <w:tc>
          <w:tcPr>
            <w:tcW w:w="1074"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947"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131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rPr>
                <w:rFonts w:ascii="Times New Roman" w:eastAsia="Times New Roman" w:hAnsi="Times New Roman" w:cs="Times New Roman"/>
                <w:sz w:val="24"/>
                <w:szCs w:val="24"/>
                <w:lang w:eastAsia="ru-RU"/>
              </w:rPr>
            </w:pPr>
            <w:r w:rsidRPr="00DF7D63">
              <w:rPr>
                <w:rFonts w:ascii="Times New Roman" w:eastAsia="Calibri" w:hAnsi="Times New Roman" w:cs="Times New Roman"/>
                <w:sz w:val="24"/>
                <w:szCs w:val="24"/>
              </w:rPr>
              <w:t>Подбор фактических показателей деятельности организации для их сопоставления с требованиями.</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B/02.7</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7</w:t>
            </w:r>
          </w:p>
        </w:tc>
      </w:tr>
      <w:tr w:rsidR="0048665A" w:rsidRPr="00DF7D63" w:rsidTr="009568E5">
        <w:tc>
          <w:tcPr>
            <w:tcW w:w="286"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p>
        </w:tc>
        <w:tc>
          <w:tcPr>
            <w:tcW w:w="1074"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947"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131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rPr>
                <w:rFonts w:ascii="Times New Roman" w:eastAsia="Times New Roman" w:hAnsi="Times New Roman" w:cs="Times New Roman"/>
                <w:sz w:val="24"/>
                <w:szCs w:val="24"/>
                <w:lang w:eastAsia="ru-RU"/>
              </w:rPr>
            </w:pPr>
            <w:r w:rsidRPr="00DF7D63">
              <w:rPr>
                <w:rFonts w:ascii="Times New Roman" w:eastAsia="Calibri" w:hAnsi="Times New Roman" w:cs="Times New Roman"/>
                <w:sz w:val="24"/>
                <w:szCs w:val="24"/>
              </w:rPr>
              <w:t>Обеспечение формирования в системе экономической информации организации показателей, отражающих выполнение требований.</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B/03.7</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7</w:t>
            </w:r>
          </w:p>
        </w:tc>
      </w:tr>
      <w:tr w:rsidR="0048665A" w:rsidRPr="00DF7D63" w:rsidTr="009568E5">
        <w:trPr>
          <w:trHeight w:val="461"/>
        </w:trPr>
        <w:tc>
          <w:tcPr>
            <w:tcW w:w="286"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p>
        </w:tc>
        <w:tc>
          <w:tcPr>
            <w:tcW w:w="1074"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947"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131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rPr>
                <w:rFonts w:ascii="Times New Roman" w:eastAsia="Times New Roman" w:hAnsi="Times New Roman" w:cs="Times New Roman"/>
                <w:sz w:val="24"/>
                <w:szCs w:val="24"/>
                <w:lang w:eastAsia="ru-RU"/>
              </w:rPr>
            </w:pPr>
            <w:r w:rsidRPr="00DF7D63">
              <w:rPr>
                <w:rFonts w:ascii="Times New Roman" w:eastAsia="Calibri" w:hAnsi="Times New Roman" w:cs="Times New Roman"/>
                <w:sz w:val="24"/>
                <w:szCs w:val="24"/>
              </w:rPr>
              <w:t xml:space="preserve">Сравнительный анализ отобранных для выполнения требований и соответствующих фактических (планируемых) </w:t>
            </w:r>
            <w:proofErr w:type="gramStart"/>
            <w:r w:rsidRPr="00DF7D63">
              <w:rPr>
                <w:rFonts w:ascii="Times New Roman" w:eastAsia="Calibri" w:hAnsi="Times New Roman" w:cs="Times New Roman"/>
                <w:sz w:val="24"/>
                <w:szCs w:val="24"/>
              </w:rPr>
              <w:t>показателей  деятельности</w:t>
            </w:r>
            <w:proofErr w:type="gramEnd"/>
            <w:r w:rsidRPr="00DF7D63">
              <w:rPr>
                <w:rFonts w:ascii="Times New Roman" w:eastAsia="Calibri" w:hAnsi="Times New Roman" w:cs="Times New Roman"/>
                <w:sz w:val="24"/>
                <w:szCs w:val="24"/>
              </w:rPr>
              <w:t xml:space="preserve"> организации, выявление и оценка разрывов между ними.</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B/04.7</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7</w:t>
            </w:r>
          </w:p>
        </w:tc>
      </w:tr>
      <w:tr w:rsidR="0048665A" w:rsidRPr="00DF7D63" w:rsidTr="009568E5">
        <w:trPr>
          <w:trHeight w:val="461"/>
        </w:trPr>
        <w:tc>
          <w:tcPr>
            <w:tcW w:w="286"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p>
        </w:tc>
        <w:tc>
          <w:tcPr>
            <w:tcW w:w="1074"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947"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131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rPr>
                <w:rFonts w:ascii="Times New Roman" w:eastAsia="Calibri" w:hAnsi="Times New Roman" w:cs="Times New Roman"/>
                <w:sz w:val="24"/>
                <w:szCs w:val="24"/>
              </w:rPr>
            </w:pPr>
            <w:r w:rsidRPr="00DF7D63">
              <w:rPr>
                <w:rFonts w:ascii="Times New Roman" w:eastAsia="Calibri" w:hAnsi="Times New Roman" w:cs="Times New Roman"/>
                <w:sz w:val="24"/>
                <w:szCs w:val="24"/>
              </w:rPr>
              <w:t>Идентификация и группировка бизнес-проблем, оценка их масштабов.</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val="en-US" w:eastAsia="ru-RU"/>
              </w:rPr>
              <w:t>B/05.</w:t>
            </w:r>
            <w:r w:rsidRPr="00DF7D63">
              <w:rPr>
                <w:rFonts w:ascii="Times New Roman" w:eastAsia="Times New Roman" w:hAnsi="Times New Roman" w:cs="Times New Roman"/>
                <w:sz w:val="24"/>
                <w:szCs w:val="24"/>
                <w:lang w:eastAsia="ru-RU"/>
              </w:rPr>
              <w:t>7</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val="en-US" w:eastAsia="ru-RU"/>
              </w:rPr>
            </w:pPr>
            <w:r w:rsidRPr="00DF7D63">
              <w:rPr>
                <w:rFonts w:ascii="Times New Roman" w:eastAsia="Times New Roman" w:hAnsi="Times New Roman" w:cs="Times New Roman"/>
                <w:sz w:val="24"/>
                <w:szCs w:val="24"/>
                <w:lang w:val="en-US" w:eastAsia="ru-RU"/>
              </w:rPr>
              <w:t>7</w:t>
            </w:r>
          </w:p>
        </w:tc>
      </w:tr>
      <w:tr w:rsidR="0048665A" w:rsidRPr="00DF7D63" w:rsidTr="009568E5">
        <w:tc>
          <w:tcPr>
            <w:tcW w:w="286" w:type="pct"/>
            <w:vMerge w:val="restar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w:t>
            </w:r>
          </w:p>
        </w:tc>
        <w:tc>
          <w:tcPr>
            <w:tcW w:w="1074" w:type="pct"/>
            <w:vMerge w:val="restar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r w:rsidRPr="00DF7D63">
              <w:rPr>
                <w:rFonts w:ascii="Times New Roman" w:eastAsia="Calibri" w:hAnsi="Times New Roman" w:cs="Times New Roman"/>
                <w:color w:val="000000"/>
                <w:sz w:val="24"/>
                <w:szCs w:val="24"/>
              </w:rPr>
              <w:t>Обоснование и оценка реализации изменений бизнеса для решения выявленных бизнес-проблем</w:t>
            </w:r>
          </w:p>
        </w:tc>
        <w:tc>
          <w:tcPr>
            <w:tcW w:w="947" w:type="pct"/>
            <w:vMerge w:val="restar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val="en-US" w:eastAsia="ru-RU"/>
              </w:rPr>
            </w:pPr>
            <w:r w:rsidRPr="00DF7D63">
              <w:rPr>
                <w:rFonts w:ascii="Times New Roman" w:eastAsia="Times New Roman" w:hAnsi="Times New Roman" w:cs="Times New Roman"/>
                <w:sz w:val="24"/>
                <w:szCs w:val="24"/>
                <w:lang w:val="en-US" w:eastAsia="ru-RU"/>
              </w:rPr>
              <w:t>7</w:t>
            </w:r>
          </w:p>
        </w:tc>
        <w:tc>
          <w:tcPr>
            <w:tcW w:w="1313" w:type="pct"/>
            <w:tcMar>
              <w:top w:w="62" w:type="dxa"/>
              <w:left w:w="102" w:type="dxa"/>
              <w:bottom w:w="102" w:type="dxa"/>
              <w:right w:w="62" w:type="dxa"/>
            </w:tcMar>
          </w:tcPr>
          <w:p w:rsidR="0048665A" w:rsidRPr="00DF7D63" w:rsidRDefault="0048665A" w:rsidP="009568E5">
            <w:pPr>
              <w:jc w:val="both"/>
              <w:rPr>
                <w:rFonts w:ascii="Times New Roman" w:eastAsia="Calibri" w:hAnsi="Times New Roman" w:cs="Times New Roman"/>
                <w:sz w:val="24"/>
                <w:szCs w:val="24"/>
              </w:rPr>
            </w:pPr>
            <w:r w:rsidRPr="00DF7D63">
              <w:rPr>
                <w:rFonts w:ascii="Times New Roman" w:eastAsia="Calibri" w:hAnsi="Times New Roman" w:cs="Times New Roman"/>
                <w:sz w:val="24"/>
                <w:szCs w:val="24"/>
              </w:rPr>
              <w:t>Анализ выявленных бизнес-проблем организации и причин их возникновения.</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С/01.7</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val="en-US" w:eastAsia="ru-RU"/>
              </w:rPr>
            </w:pPr>
            <w:r w:rsidRPr="00DF7D63">
              <w:rPr>
                <w:rFonts w:ascii="Times New Roman" w:eastAsia="Times New Roman" w:hAnsi="Times New Roman" w:cs="Times New Roman"/>
                <w:sz w:val="24"/>
                <w:szCs w:val="24"/>
                <w:lang w:val="en-US" w:eastAsia="ru-RU"/>
              </w:rPr>
              <w:t>7</w:t>
            </w:r>
          </w:p>
        </w:tc>
      </w:tr>
      <w:tr w:rsidR="0048665A" w:rsidRPr="00DF7D63" w:rsidTr="009568E5">
        <w:tc>
          <w:tcPr>
            <w:tcW w:w="286"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p>
        </w:tc>
        <w:tc>
          <w:tcPr>
            <w:tcW w:w="1074"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947"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p>
        </w:tc>
        <w:tc>
          <w:tcPr>
            <w:tcW w:w="1313" w:type="pct"/>
            <w:tcMar>
              <w:top w:w="62" w:type="dxa"/>
              <w:left w:w="102" w:type="dxa"/>
              <w:bottom w:w="102" w:type="dxa"/>
              <w:right w:w="62" w:type="dxa"/>
            </w:tcMar>
          </w:tcPr>
          <w:p w:rsidR="0048665A" w:rsidRPr="00DF7D63" w:rsidRDefault="0048665A" w:rsidP="009568E5">
            <w:pPr>
              <w:jc w:val="both"/>
              <w:rPr>
                <w:rFonts w:ascii="Times New Roman" w:eastAsia="Calibri" w:hAnsi="Times New Roman" w:cs="Times New Roman"/>
                <w:sz w:val="24"/>
                <w:szCs w:val="24"/>
              </w:rPr>
            </w:pPr>
            <w:r w:rsidRPr="00DF7D63">
              <w:rPr>
                <w:rFonts w:ascii="Times New Roman" w:eastAsia="Calibri" w:hAnsi="Times New Roman" w:cs="Times New Roman"/>
                <w:sz w:val="24"/>
                <w:szCs w:val="24"/>
              </w:rPr>
              <w:t xml:space="preserve">Обоснование путей решения выявленных бизнес-проблем на основе изменений в бизнес-процессах и </w:t>
            </w:r>
            <w:r w:rsidRPr="00DF7D63">
              <w:rPr>
                <w:rFonts w:ascii="Times New Roman" w:eastAsia="Calibri" w:hAnsi="Times New Roman" w:cs="Times New Roman"/>
                <w:sz w:val="24"/>
                <w:szCs w:val="24"/>
              </w:rPr>
              <w:lastRenderedPageBreak/>
              <w:t>бизнес-модели организации, определение целевых параметров таких изменений.</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С/02.7</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val="en-US" w:eastAsia="ru-RU"/>
              </w:rPr>
            </w:pPr>
            <w:r w:rsidRPr="00DF7D63">
              <w:rPr>
                <w:rFonts w:ascii="Times New Roman" w:eastAsia="Times New Roman" w:hAnsi="Times New Roman" w:cs="Times New Roman"/>
                <w:sz w:val="24"/>
                <w:szCs w:val="24"/>
                <w:lang w:val="en-US" w:eastAsia="ru-RU"/>
              </w:rPr>
              <w:t>7</w:t>
            </w:r>
          </w:p>
        </w:tc>
      </w:tr>
      <w:tr w:rsidR="0048665A" w:rsidRPr="00DF7D63" w:rsidTr="009568E5">
        <w:tc>
          <w:tcPr>
            <w:tcW w:w="286"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p>
        </w:tc>
        <w:tc>
          <w:tcPr>
            <w:tcW w:w="1074"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947"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p>
        </w:tc>
        <w:tc>
          <w:tcPr>
            <w:tcW w:w="1313" w:type="pct"/>
            <w:tcMar>
              <w:top w:w="62" w:type="dxa"/>
              <w:left w:w="102" w:type="dxa"/>
              <w:bottom w:w="102" w:type="dxa"/>
              <w:right w:w="62" w:type="dxa"/>
            </w:tcMar>
          </w:tcPr>
          <w:p w:rsidR="0048665A" w:rsidRPr="00DF7D63" w:rsidRDefault="0048665A" w:rsidP="009568E5">
            <w:pPr>
              <w:jc w:val="both"/>
              <w:rPr>
                <w:rFonts w:ascii="Times New Roman" w:eastAsia="Calibri" w:hAnsi="Times New Roman" w:cs="Times New Roman"/>
                <w:sz w:val="24"/>
                <w:szCs w:val="24"/>
              </w:rPr>
            </w:pPr>
            <w:r w:rsidRPr="00DF7D63">
              <w:rPr>
                <w:rFonts w:ascii="Times New Roman" w:eastAsia="Calibri" w:hAnsi="Times New Roman" w:cs="Times New Roman"/>
                <w:sz w:val="24"/>
                <w:szCs w:val="24"/>
              </w:rPr>
              <w:t>Постановка задач для разработки конкретных проектов (в том числе инновационных), направленных на решение бизнес-проблем организации.</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val="en-US" w:eastAsia="ru-RU"/>
              </w:rPr>
              <w:t>C/03.</w:t>
            </w:r>
            <w:r w:rsidRPr="00DF7D63">
              <w:rPr>
                <w:rFonts w:ascii="Times New Roman" w:eastAsia="Times New Roman" w:hAnsi="Times New Roman" w:cs="Times New Roman"/>
                <w:sz w:val="24"/>
                <w:szCs w:val="24"/>
                <w:lang w:eastAsia="ru-RU"/>
              </w:rPr>
              <w:t>7</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val="en-US" w:eastAsia="ru-RU"/>
              </w:rPr>
            </w:pPr>
            <w:r w:rsidRPr="00DF7D63">
              <w:rPr>
                <w:rFonts w:ascii="Times New Roman" w:eastAsia="Times New Roman" w:hAnsi="Times New Roman" w:cs="Times New Roman"/>
                <w:sz w:val="24"/>
                <w:szCs w:val="24"/>
                <w:lang w:val="en-US" w:eastAsia="ru-RU"/>
              </w:rPr>
              <w:t>7</w:t>
            </w:r>
          </w:p>
        </w:tc>
      </w:tr>
      <w:tr w:rsidR="0048665A" w:rsidRPr="00DF7D63" w:rsidTr="009568E5">
        <w:tc>
          <w:tcPr>
            <w:tcW w:w="286"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p>
        </w:tc>
        <w:tc>
          <w:tcPr>
            <w:tcW w:w="1074"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947"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p>
        </w:tc>
        <w:tc>
          <w:tcPr>
            <w:tcW w:w="1313" w:type="pct"/>
            <w:tcMar>
              <w:top w:w="62" w:type="dxa"/>
              <w:left w:w="102" w:type="dxa"/>
              <w:bottom w:w="102" w:type="dxa"/>
              <w:right w:w="62" w:type="dxa"/>
            </w:tcMar>
          </w:tcPr>
          <w:p w:rsidR="0048665A" w:rsidRPr="00DF7D63" w:rsidRDefault="0048665A" w:rsidP="009568E5">
            <w:pPr>
              <w:jc w:val="both"/>
              <w:rPr>
                <w:rFonts w:ascii="Times New Roman" w:eastAsia="Calibri" w:hAnsi="Times New Roman" w:cs="Times New Roman"/>
                <w:sz w:val="24"/>
                <w:szCs w:val="24"/>
              </w:rPr>
            </w:pPr>
            <w:r w:rsidRPr="00DF7D63">
              <w:rPr>
                <w:rFonts w:ascii="Times New Roman" w:eastAsia="Calibri" w:hAnsi="Times New Roman" w:cs="Times New Roman"/>
                <w:sz w:val="24"/>
                <w:szCs w:val="24"/>
              </w:rPr>
              <w:t>Участие в проведении сравнительной оценки эффективности вариантов разработанных проектов и их отборе для последующей реализации.</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val="en-US" w:eastAsia="ru-RU"/>
              </w:rPr>
              <w:t>C/04.</w:t>
            </w:r>
            <w:r w:rsidRPr="00DF7D63">
              <w:rPr>
                <w:rFonts w:ascii="Times New Roman" w:eastAsia="Times New Roman" w:hAnsi="Times New Roman" w:cs="Times New Roman"/>
                <w:sz w:val="24"/>
                <w:szCs w:val="24"/>
                <w:lang w:eastAsia="ru-RU"/>
              </w:rPr>
              <w:t>7</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val="en-US" w:eastAsia="ru-RU"/>
              </w:rPr>
            </w:pPr>
            <w:r w:rsidRPr="00DF7D63">
              <w:rPr>
                <w:rFonts w:ascii="Times New Roman" w:eastAsia="Times New Roman" w:hAnsi="Times New Roman" w:cs="Times New Roman"/>
                <w:sz w:val="24"/>
                <w:szCs w:val="24"/>
                <w:lang w:val="en-US" w:eastAsia="ru-RU"/>
              </w:rPr>
              <w:t>7</w:t>
            </w:r>
          </w:p>
        </w:tc>
      </w:tr>
      <w:tr w:rsidR="0048665A" w:rsidRPr="00DF7D63" w:rsidTr="009568E5">
        <w:tc>
          <w:tcPr>
            <w:tcW w:w="286"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p>
        </w:tc>
        <w:tc>
          <w:tcPr>
            <w:tcW w:w="1074"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947"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p>
        </w:tc>
        <w:tc>
          <w:tcPr>
            <w:tcW w:w="1313" w:type="pct"/>
            <w:tcMar>
              <w:top w:w="62" w:type="dxa"/>
              <w:left w:w="102" w:type="dxa"/>
              <w:bottom w:w="102" w:type="dxa"/>
              <w:right w:w="62" w:type="dxa"/>
            </w:tcMar>
          </w:tcPr>
          <w:p w:rsidR="0048665A" w:rsidRPr="00DF7D63" w:rsidRDefault="0048665A" w:rsidP="009568E5">
            <w:pPr>
              <w:jc w:val="both"/>
              <w:rPr>
                <w:rFonts w:ascii="Times New Roman" w:eastAsia="Calibri" w:hAnsi="Times New Roman" w:cs="Times New Roman"/>
                <w:sz w:val="24"/>
                <w:szCs w:val="24"/>
              </w:rPr>
            </w:pPr>
            <w:r w:rsidRPr="00DF7D63">
              <w:rPr>
                <w:rFonts w:ascii="Times New Roman" w:eastAsia="Calibri" w:hAnsi="Times New Roman" w:cs="Times New Roman"/>
                <w:sz w:val="24"/>
                <w:szCs w:val="24"/>
              </w:rPr>
              <w:t>Анализ хода реализации проектов и оценка их фактической эффективности.</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val="en-US" w:eastAsia="ru-RU"/>
              </w:rPr>
              <w:t>C/05</w:t>
            </w:r>
            <w:r w:rsidRPr="00DF7D63">
              <w:rPr>
                <w:rFonts w:ascii="Times New Roman" w:eastAsia="Times New Roman" w:hAnsi="Times New Roman" w:cs="Times New Roman"/>
                <w:sz w:val="24"/>
                <w:szCs w:val="24"/>
                <w:lang w:eastAsia="ru-RU"/>
              </w:rPr>
              <w:t>.7</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val="en-US" w:eastAsia="ru-RU"/>
              </w:rPr>
            </w:pPr>
            <w:r w:rsidRPr="00DF7D63">
              <w:rPr>
                <w:rFonts w:ascii="Times New Roman" w:eastAsia="Times New Roman" w:hAnsi="Times New Roman" w:cs="Times New Roman"/>
                <w:sz w:val="24"/>
                <w:szCs w:val="24"/>
                <w:lang w:val="en-US" w:eastAsia="ru-RU"/>
              </w:rPr>
              <w:t>7</w:t>
            </w:r>
          </w:p>
        </w:tc>
      </w:tr>
      <w:tr w:rsidR="0048665A" w:rsidRPr="00DF7D63" w:rsidTr="009568E5">
        <w:trPr>
          <w:trHeight w:val="2085"/>
        </w:trPr>
        <w:tc>
          <w:tcPr>
            <w:tcW w:w="286" w:type="pct"/>
            <w:vMerge w:val="restar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val="en-US" w:eastAsia="ru-RU"/>
              </w:rPr>
              <w:t>D</w:t>
            </w:r>
          </w:p>
        </w:tc>
        <w:tc>
          <w:tcPr>
            <w:tcW w:w="1074" w:type="pct"/>
            <w:vMerge w:val="restar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r w:rsidRPr="00DF7D63">
              <w:rPr>
                <w:rFonts w:ascii="Times New Roman" w:eastAsia="Calibri" w:hAnsi="Times New Roman" w:cs="Times New Roman"/>
                <w:color w:val="000000"/>
                <w:sz w:val="24"/>
                <w:szCs w:val="24"/>
              </w:rPr>
              <w:t>Информационно-аналитическое обеспечение устойчивого развития организации</w:t>
            </w:r>
          </w:p>
        </w:tc>
        <w:tc>
          <w:tcPr>
            <w:tcW w:w="947" w:type="pct"/>
            <w:vMerge w:val="restar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7</w:t>
            </w:r>
          </w:p>
        </w:tc>
        <w:tc>
          <w:tcPr>
            <w:tcW w:w="1313" w:type="pct"/>
            <w:tcMar>
              <w:top w:w="62" w:type="dxa"/>
              <w:left w:w="102" w:type="dxa"/>
              <w:bottom w:w="102" w:type="dxa"/>
              <w:right w:w="62" w:type="dxa"/>
            </w:tcMar>
          </w:tcPr>
          <w:p w:rsidR="0048665A" w:rsidRPr="00DF7D63" w:rsidRDefault="0048665A" w:rsidP="009568E5">
            <w:pPr>
              <w:rPr>
                <w:rFonts w:ascii="Times New Roman" w:eastAsia="Calibri" w:hAnsi="Times New Roman" w:cs="Times New Roman"/>
                <w:sz w:val="24"/>
                <w:szCs w:val="24"/>
              </w:rPr>
            </w:pPr>
            <w:r w:rsidRPr="00DF7D63">
              <w:rPr>
                <w:rFonts w:ascii="Times New Roman" w:eastAsia="Calibri" w:hAnsi="Times New Roman" w:cs="Times New Roman"/>
                <w:sz w:val="24"/>
                <w:szCs w:val="24"/>
              </w:rPr>
              <w:t>Анализ сбалансированности выполнения экономических, социальных и экологических требований заинтересованных сторон, разработка рекомендаций по обеспечению условий устойчивого развития организации.</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val="en-US" w:eastAsia="ru-RU"/>
              </w:rPr>
              <w:t>D/01.</w:t>
            </w:r>
            <w:r w:rsidRPr="00DF7D63">
              <w:rPr>
                <w:rFonts w:ascii="Times New Roman" w:eastAsia="Times New Roman" w:hAnsi="Times New Roman" w:cs="Times New Roman"/>
                <w:sz w:val="24"/>
                <w:szCs w:val="24"/>
                <w:lang w:eastAsia="ru-RU"/>
              </w:rPr>
              <w:t>7</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7</w:t>
            </w:r>
          </w:p>
        </w:tc>
      </w:tr>
      <w:tr w:rsidR="0048665A" w:rsidRPr="00DF7D63" w:rsidTr="009568E5">
        <w:tc>
          <w:tcPr>
            <w:tcW w:w="286"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p>
        </w:tc>
        <w:tc>
          <w:tcPr>
            <w:tcW w:w="1074"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947"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131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rPr>
                <w:rFonts w:ascii="Times New Roman" w:eastAsia="Times New Roman" w:hAnsi="Times New Roman" w:cs="Times New Roman"/>
                <w:sz w:val="24"/>
                <w:szCs w:val="24"/>
                <w:lang w:eastAsia="ru-RU"/>
              </w:rPr>
            </w:pPr>
            <w:r w:rsidRPr="00DF7D63">
              <w:rPr>
                <w:rFonts w:ascii="Times New Roman" w:eastAsia="Calibri" w:hAnsi="Times New Roman" w:cs="Times New Roman"/>
                <w:sz w:val="24"/>
                <w:szCs w:val="24"/>
              </w:rPr>
              <w:t xml:space="preserve">Подготовка информации для интегрированной отчетности организации </w:t>
            </w:r>
            <w:proofErr w:type="gramStart"/>
            <w:r w:rsidRPr="00DF7D63">
              <w:rPr>
                <w:rFonts w:ascii="Times New Roman" w:eastAsia="Calibri" w:hAnsi="Times New Roman" w:cs="Times New Roman"/>
                <w:sz w:val="24"/>
                <w:szCs w:val="24"/>
              </w:rPr>
              <w:t>о  ее</w:t>
            </w:r>
            <w:proofErr w:type="gramEnd"/>
            <w:r w:rsidRPr="00DF7D63">
              <w:rPr>
                <w:rFonts w:ascii="Times New Roman" w:eastAsia="Calibri" w:hAnsi="Times New Roman" w:cs="Times New Roman"/>
                <w:sz w:val="24"/>
                <w:szCs w:val="24"/>
              </w:rPr>
              <w:t xml:space="preserve"> бизнес-модели, о взаимодействии с ключевыми заинтересованными сторонами и выполнении их экономических, социальных и экологических требований.</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val="en-US" w:eastAsia="ru-RU"/>
              </w:rPr>
              <w:t>D/02.</w:t>
            </w:r>
            <w:r w:rsidRPr="00DF7D63">
              <w:rPr>
                <w:rFonts w:ascii="Times New Roman" w:eastAsia="Times New Roman" w:hAnsi="Times New Roman" w:cs="Times New Roman"/>
                <w:sz w:val="24"/>
                <w:szCs w:val="24"/>
                <w:lang w:eastAsia="ru-RU"/>
              </w:rPr>
              <w:t>7</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7</w:t>
            </w:r>
          </w:p>
        </w:tc>
      </w:tr>
      <w:tr w:rsidR="0048665A" w:rsidRPr="00DF7D63" w:rsidTr="009568E5">
        <w:tc>
          <w:tcPr>
            <w:tcW w:w="286"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p>
        </w:tc>
        <w:tc>
          <w:tcPr>
            <w:tcW w:w="1074"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947"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131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Calibri" w:hAnsi="Times New Roman" w:cs="Times New Roman"/>
                <w:sz w:val="24"/>
                <w:szCs w:val="24"/>
              </w:rPr>
            </w:pPr>
            <w:r w:rsidRPr="00DF7D63">
              <w:rPr>
                <w:rFonts w:ascii="Times New Roman" w:eastAsia="Calibri" w:hAnsi="Times New Roman" w:cs="Times New Roman"/>
                <w:sz w:val="24"/>
                <w:szCs w:val="24"/>
              </w:rPr>
              <w:t>Форсайт-анализ возможных изменений внешней среды, заинтересованных сторон бизнеса и их требований, выработка рекомендаций по формированию долгосрочной стратегии устойчивого развития организации.</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val="en-US" w:eastAsia="ru-RU"/>
              </w:rPr>
              <w:t>D/03</w:t>
            </w:r>
            <w:r w:rsidRPr="00DF7D63">
              <w:rPr>
                <w:rFonts w:ascii="Times New Roman" w:eastAsia="Times New Roman" w:hAnsi="Times New Roman" w:cs="Times New Roman"/>
                <w:sz w:val="24"/>
                <w:szCs w:val="24"/>
                <w:lang w:eastAsia="ru-RU"/>
              </w:rPr>
              <w:t>.7</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val="en-US" w:eastAsia="ru-RU"/>
              </w:rPr>
            </w:pPr>
            <w:r w:rsidRPr="00DF7D63">
              <w:rPr>
                <w:rFonts w:ascii="Times New Roman" w:eastAsia="Times New Roman" w:hAnsi="Times New Roman" w:cs="Times New Roman"/>
                <w:sz w:val="24"/>
                <w:szCs w:val="24"/>
                <w:lang w:val="en-US" w:eastAsia="ru-RU"/>
              </w:rPr>
              <w:t>7</w:t>
            </w:r>
          </w:p>
        </w:tc>
      </w:tr>
      <w:bookmarkEnd w:id="7"/>
    </w:tbl>
    <w:p w:rsidR="0048665A" w:rsidRDefault="0048665A" w:rsidP="0048665A">
      <w:pPr>
        <w:spacing w:after="0"/>
        <w:ind w:firstLine="709"/>
        <w:jc w:val="both"/>
        <w:rPr>
          <w:rFonts w:ascii="Times New Roman" w:eastAsia="Times New Roman" w:hAnsi="Times New Roman" w:cs="Times New Roman"/>
          <w:color w:val="000000"/>
          <w:sz w:val="24"/>
          <w:szCs w:val="24"/>
          <w:lang w:eastAsia="ru-RU"/>
        </w:rPr>
      </w:pPr>
    </w:p>
    <w:p w:rsidR="0048665A" w:rsidRDefault="0048665A" w:rsidP="0048665A">
      <w:pPr>
        <w:spacing w:after="0"/>
        <w:ind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 8-му уровню квалификации относится о</w:t>
      </w:r>
      <w:r w:rsidRPr="0048665A">
        <w:rPr>
          <w:rFonts w:ascii="Times New Roman" w:eastAsia="Times New Roman" w:hAnsi="Times New Roman" w:cs="Times New Roman"/>
          <w:color w:val="000000"/>
          <w:sz w:val="24"/>
          <w:szCs w:val="24"/>
          <w:lang w:eastAsia="ru-RU"/>
        </w:rPr>
        <w:t>пределение стратегии, управление процессами и деятельностью (в том числе, инновационной) с принятием решения на уровне крупных организаций</w:t>
      </w:r>
      <w:r>
        <w:rPr>
          <w:rFonts w:ascii="Times New Roman" w:eastAsia="Times New Roman" w:hAnsi="Times New Roman" w:cs="Times New Roman"/>
          <w:color w:val="000000"/>
          <w:sz w:val="24"/>
          <w:szCs w:val="24"/>
          <w:lang w:eastAsia="ru-RU"/>
        </w:rPr>
        <w:t xml:space="preserve">. </w:t>
      </w:r>
      <w:r w:rsidRPr="0048665A">
        <w:rPr>
          <w:rFonts w:ascii="Times New Roman" w:eastAsia="Times New Roman" w:hAnsi="Times New Roman" w:cs="Times New Roman"/>
          <w:color w:val="000000"/>
          <w:sz w:val="24"/>
          <w:szCs w:val="24"/>
          <w:lang w:eastAsia="ru-RU"/>
        </w:rPr>
        <w:t xml:space="preserve">Ответственность за результаты деятельности крупных организаций и (или) </w:t>
      </w:r>
      <w:proofErr w:type="gramStart"/>
      <w:r w:rsidRPr="0048665A">
        <w:rPr>
          <w:rFonts w:ascii="Times New Roman" w:eastAsia="Times New Roman" w:hAnsi="Times New Roman" w:cs="Times New Roman"/>
          <w:color w:val="000000"/>
          <w:sz w:val="24"/>
          <w:szCs w:val="24"/>
          <w:lang w:eastAsia="ru-RU"/>
        </w:rPr>
        <w:t>отрасли  Решение</w:t>
      </w:r>
      <w:proofErr w:type="gramEnd"/>
      <w:r w:rsidRPr="0048665A">
        <w:rPr>
          <w:rFonts w:ascii="Times New Roman" w:eastAsia="Times New Roman" w:hAnsi="Times New Roman" w:cs="Times New Roman"/>
          <w:color w:val="000000"/>
          <w:sz w:val="24"/>
          <w:szCs w:val="24"/>
          <w:lang w:eastAsia="ru-RU"/>
        </w:rPr>
        <w:t xml:space="preserve"> задач исследовательского и проектного характера, связанных с повышением эффективности процессов  Создание новых знаний междисциплинарного и межотраслевого характера</w:t>
      </w:r>
      <w:r>
        <w:rPr>
          <w:rFonts w:ascii="Times New Roman" w:eastAsia="Times New Roman" w:hAnsi="Times New Roman" w:cs="Times New Roman"/>
          <w:color w:val="000000"/>
          <w:sz w:val="24"/>
          <w:szCs w:val="24"/>
          <w:lang w:eastAsia="ru-RU"/>
        </w:rPr>
        <w:t xml:space="preserve">. </w:t>
      </w:r>
      <w:r w:rsidRPr="0048665A">
        <w:rPr>
          <w:rFonts w:ascii="Times New Roman" w:eastAsia="Times New Roman" w:hAnsi="Times New Roman" w:cs="Times New Roman"/>
          <w:color w:val="000000"/>
          <w:sz w:val="24"/>
          <w:szCs w:val="24"/>
          <w:lang w:eastAsia="ru-RU"/>
        </w:rPr>
        <w:t xml:space="preserve">Оценка и отбор информации, необходимой для развития области </w:t>
      </w:r>
      <w:proofErr w:type="gramStart"/>
      <w:r w:rsidRPr="0048665A">
        <w:rPr>
          <w:rFonts w:ascii="Times New Roman" w:eastAsia="Times New Roman" w:hAnsi="Times New Roman" w:cs="Times New Roman"/>
          <w:color w:val="000000"/>
          <w:sz w:val="24"/>
          <w:szCs w:val="24"/>
          <w:lang w:eastAsia="ru-RU"/>
        </w:rPr>
        <w:t>деятельности  Программы</w:t>
      </w:r>
      <w:proofErr w:type="gramEnd"/>
      <w:r w:rsidRPr="0048665A">
        <w:rPr>
          <w:rFonts w:ascii="Times New Roman" w:eastAsia="Times New Roman" w:hAnsi="Times New Roman" w:cs="Times New Roman"/>
          <w:color w:val="000000"/>
          <w:sz w:val="24"/>
          <w:szCs w:val="24"/>
          <w:lang w:eastAsia="ru-RU"/>
        </w:rPr>
        <w:t xml:space="preserve"> подготовки научно-педагогических кадров в аспирантуре (адъюнктуре), программы ординатуры, программы ассистентуры-стажировки</w:t>
      </w:r>
      <w:r>
        <w:rPr>
          <w:rFonts w:ascii="Times New Roman" w:eastAsia="Times New Roman" w:hAnsi="Times New Roman" w:cs="Times New Roman"/>
          <w:color w:val="000000"/>
          <w:sz w:val="24"/>
          <w:szCs w:val="24"/>
          <w:lang w:eastAsia="ru-RU"/>
        </w:rPr>
        <w:t xml:space="preserve">. </w:t>
      </w:r>
      <w:r w:rsidRPr="0048665A">
        <w:rPr>
          <w:rFonts w:ascii="Times New Roman" w:eastAsia="Times New Roman" w:hAnsi="Times New Roman" w:cs="Times New Roman"/>
          <w:color w:val="000000"/>
          <w:sz w:val="24"/>
          <w:szCs w:val="24"/>
          <w:lang w:eastAsia="ru-RU"/>
        </w:rPr>
        <w:t>Образовательные программы высшего образования - программы магистратуры или специалитета Дополнительные профессиональные программы</w:t>
      </w:r>
      <w:r>
        <w:rPr>
          <w:rFonts w:ascii="Times New Roman" w:eastAsia="Times New Roman" w:hAnsi="Times New Roman" w:cs="Times New Roman"/>
          <w:color w:val="000000"/>
          <w:sz w:val="24"/>
          <w:szCs w:val="24"/>
          <w:lang w:eastAsia="ru-RU"/>
        </w:rPr>
        <w:t>. Практический опыт.</w:t>
      </w:r>
    </w:p>
    <w:p w:rsidR="0048665A" w:rsidRDefault="0048665A" w:rsidP="0048665A">
      <w:pPr>
        <w:spacing w:after="0"/>
        <w:ind w:firstLine="709"/>
        <w:jc w:val="both"/>
        <w:rPr>
          <w:rFonts w:ascii="Times New Roman" w:eastAsia="Times New Roman" w:hAnsi="Times New Roman" w:cs="Times New Roman"/>
          <w:color w:val="000000"/>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0" w:type="dxa"/>
          <w:bottom w:w="75" w:type="dxa"/>
          <w:right w:w="0" w:type="dxa"/>
        </w:tblCellMar>
        <w:tblLook w:val="0000" w:firstRow="0" w:lastRow="0" w:firstColumn="0" w:lastColumn="0" w:noHBand="0" w:noVBand="0"/>
      </w:tblPr>
      <w:tblGrid>
        <w:gridCol w:w="544"/>
        <w:gridCol w:w="2045"/>
        <w:gridCol w:w="1803"/>
        <w:gridCol w:w="2500"/>
        <w:gridCol w:w="824"/>
        <w:gridCol w:w="1803"/>
      </w:tblGrid>
      <w:tr w:rsidR="0048665A" w:rsidRPr="00DF7D63" w:rsidTr="009568E5">
        <w:tc>
          <w:tcPr>
            <w:tcW w:w="286" w:type="pct"/>
            <w:vMerge w:val="restar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val="en-US" w:eastAsia="ru-RU"/>
              </w:rPr>
            </w:pPr>
            <w:bookmarkStart w:id="8" w:name="_Hlk494452602"/>
            <w:r w:rsidRPr="00DF7D63">
              <w:rPr>
                <w:rFonts w:ascii="Times New Roman" w:eastAsia="Times New Roman" w:hAnsi="Times New Roman" w:cs="Times New Roman"/>
                <w:sz w:val="24"/>
                <w:szCs w:val="24"/>
                <w:lang w:val="en-US" w:eastAsia="ru-RU"/>
              </w:rPr>
              <w:t>E</w:t>
            </w:r>
          </w:p>
        </w:tc>
        <w:tc>
          <w:tcPr>
            <w:tcW w:w="1074" w:type="pct"/>
            <w:vMerge w:val="restart"/>
            <w:tcMar>
              <w:top w:w="62" w:type="dxa"/>
              <w:left w:w="102" w:type="dxa"/>
              <w:bottom w:w="102" w:type="dxa"/>
              <w:right w:w="62" w:type="dxa"/>
            </w:tcMar>
          </w:tcPr>
          <w:p w:rsidR="0048665A" w:rsidRPr="00DF7D63" w:rsidRDefault="0048665A" w:rsidP="009568E5">
            <w:pPr>
              <w:autoSpaceDE w:val="0"/>
              <w:autoSpaceDN w:val="0"/>
              <w:adjustRightInd w:val="0"/>
              <w:spacing w:after="0"/>
              <w:rPr>
                <w:rFonts w:ascii="Times New Roman" w:eastAsia="Calibri" w:hAnsi="Times New Roman" w:cs="Times New Roman"/>
                <w:sz w:val="24"/>
                <w:szCs w:val="24"/>
              </w:rPr>
            </w:pPr>
            <w:r w:rsidRPr="00DF7D63">
              <w:rPr>
                <w:rFonts w:ascii="Times New Roman" w:eastAsia="Calibri" w:hAnsi="Times New Roman" w:cs="Times New Roman"/>
                <w:color w:val="000000"/>
                <w:sz w:val="24"/>
                <w:szCs w:val="24"/>
              </w:rPr>
              <w:t xml:space="preserve">Руководство </w:t>
            </w:r>
            <w:r w:rsidRPr="00DF7D63">
              <w:rPr>
                <w:rFonts w:ascii="Times New Roman" w:eastAsia="Calibri" w:hAnsi="Times New Roman" w:cs="Times New Roman"/>
                <w:color w:val="000000"/>
                <w:sz w:val="24"/>
                <w:szCs w:val="24"/>
              </w:rPr>
              <w:lastRenderedPageBreak/>
              <w:t>проведением бизнес-анализа в организации</w:t>
            </w:r>
          </w:p>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947" w:type="pct"/>
            <w:vMerge w:val="restar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val="en-US" w:eastAsia="ru-RU"/>
              </w:rPr>
            </w:pPr>
            <w:r w:rsidRPr="00DF7D63">
              <w:rPr>
                <w:rFonts w:ascii="Times New Roman" w:eastAsia="Times New Roman" w:hAnsi="Times New Roman" w:cs="Times New Roman"/>
                <w:sz w:val="24"/>
                <w:szCs w:val="24"/>
                <w:lang w:val="en-US" w:eastAsia="ru-RU"/>
              </w:rPr>
              <w:lastRenderedPageBreak/>
              <w:t>8</w:t>
            </w:r>
          </w:p>
        </w:tc>
        <w:tc>
          <w:tcPr>
            <w:tcW w:w="1313" w:type="pct"/>
            <w:tcMar>
              <w:top w:w="62" w:type="dxa"/>
              <w:left w:w="102" w:type="dxa"/>
              <w:bottom w:w="102" w:type="dxa"/>
              <w:right w:w="62" w:type="dxa"/>
            </w:tcMar>
          </w:tcPr>
          <w:p w:rsidR="0048665A" w:rsidRPr="00DF7D63" w:rsidRDefault="0048665A" w:rsidP="009568E5">
            <w:pPr>
              <w:jc w:val="both"/>
              <w:rPr>
                <w:rFonts w:ascii="Times New Roman" w:eastAsia="Calibri" w:hAnsi="Times New Roman" w:cs="Times New Roman"/>
                <w:sz w:val="24"/>
                <w:szCs w:val="24"/>
              </w:rPr>
            </w:pPr>
            <w:r w:rsidRPr="00DF7D63">
              <w:rPr>
                <w:rFonts w:ascii="Times New Roman" w:eastAsia="Calibri" w:hAnsi="Times New Roman" w:cs="Times New Roman"/>
                <w:sz w:val="24"/>
                <w:szCs w:val="24"/>
              </w:rPr>
              <w:t xml:space="preserve">Распределение </w:t>
            </w:r>
            <w:r w:rsidRPr="00DF7D63">
              <w:rPr>
                <w:rFonts w:ascii="Times New Roman" w:eastAsia="Calibri" w:hAnsi="Times New Roman" w:cs="Times New Roman"/>
                <w:sz w:val="24"/>
                <w:szCs w:val="24"/>
              </w:rPr>
              <w:lastRenderedPageBreak/>
              <w:t>обязанностей между исполнителями функций бизнес-анализа, планирование и организация их работы.</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val="en-US" w:eastAsia="ru-RU"/>
              </w:rPr>
              <w:lastRenderedPageBreak/>
              <w:t>E</w:t>
            </w:r>
            <w:r w:rsidRPr="00DF7D63">
              <w:rPr>
                <w:rFonts w:ascii="Times New Roman" w:eastAsia="Times New Roman" w:hAnsi="Times New Roman" w:cs="Times New Roman"/>
                <w:sz w:val="24"/>
                <w:szCs w:val="24"/>
                <w:lang w:eastAsia="ru-RU"/>
              </w:rPr>
              <w:t>/0</w:t>
            </w:r>
            <w:r w:rsidRPr="00DF7D63">
              <w:rPr>
                <w:rFonts w:ascii="Times New Roman" w:eastAsia="Times New Roman" w:hAnsi="Times New Roman" w:cs="Times New Roman"/>
                <w:sz w:val="24"/>
                <w:szCs w:val="24"/>
                <w:lang w:val="en-US" w:eastAsia="ru-RU"/>
              </w:rPr>
              <w:t>1</w:t>
            </w:r>
            <w:r w:rsidRPr="00DF7D63">
              <w:rPr>
                <w:rFonts w:ascii="Times New Roman" w:eastAsia="Times New Roman" w:hAnsi="Times New Roman" w:cs="Times New Roman"/>
                <w:sz w:val="24"/>
                <w:szCs w:val="24"/>
                <w:lang w:eastAsia="ru-RU"/>
              </w:rPr>
              <w:t>.8</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val="en-US" w:eastAsia="ru-RU"/>
              </w:rPr>
            </w:pPr>
            <w:r w:rsidRPr="00DF7D63">
              <w:rPr>
                <w:rFonts w:ascii="Times New Roman" w:eastAsia="Times New Roman" w:hAnsi="Times New Roman" w:cs="Times New Roman"/>
                <w:sz w:val="24"/>
                <w:szCs w:val="24"/>
                <w:lang w:val="en-US" w:eastAsia="ru-RU"/>
              </w:rPr>
              <w:t>8</w:t>
            </w:r>
          </w:p>
        </w:tc>
      </w:tr>
      <w:tr w:rsidR="0048665A" w:rsidRPr="00DF7D63" w:rsidTr="009568E5">
        <w:tc>
          <w:tcPr>
            <w:tcW w:w="286"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1074"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947"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1313" w:type="pct"/>
            <w:tcMar>
              <w:top w:w="62" w:type="dxa"/>
              <w:left w:w="102" w:type="dxa"/>
              <w:bottom w:w="102" w:type="dxa"/>
              <w:right w:w="62" w:type="dxa"/>
            </w:tcMar>
          </w:tcPr>
          <w:p w:rsidR="0048665A" w:rsidRPr="00DF7D63" w:rsidRDefault="0048665A" w:rsidP="009568E5">
            <w:pPr>
              <w:jc w:val="both"/>
              <w:rPr>
                <w:rFonts w:ascii="Times New Roman" w:eastAsia="Calibri" w:hAnsi="Times New Roman" w:cs="Times New Roman"/>
                <w:sz w:val="24"/>
                <w:szCs w:val="24"/>
              </w:rPr>
            </w:pPr>
            <w:r w:rsidRPr="00DF7D63">
              <w:rPr>
                <w:rFonts w:ascii="Times New Roman" w:eastAsia="Calibri" w:hAnsi="Times New Roman" w:cs="Times New Roman"/>
                <w:sz w:val="24"/>
                <w:szCs w:val="24"/>
              </w:rPr>
              <w:t xml:space="preserve"> Текущее управление процессами бизнес-анализа и контроль их выполнения.</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val="en-US" w:eastAsia="ru-RU"/>
              </w:rPr>
              <w:t>E</w:t>
            </w:r>
            <w:r w:rsidRPr="00DF7D63">
              <w:rPr>
                <w:rFonts w:ascii="Times New Roman" w:eastAsia="Times New Roman" w:hAnsi="Times New Roman" w:cs="Times New Roman"/>
                <w:sz w:val="24"/>
                <w:szCs w:val="24"/>
                <w:lang w:eastAsia="ru-RU"/>
              </w:rPr>
              <w:t>/0</w:t>
            </w:r>
            <w:r w:rsidRPr="00DF7D63">
              <w:rPr>
                <w:rFonts w:ascii="Times New Roman" w:eastAsia="Times New Roman" w:hAnsi="Times New Roman" w:cs="Times New Roman"/>
                <w:sz w:val="24"/>
                <w:szCs w:val="24"/>
                <w:lang w:val="en-US" w:eastAsia="ru-RU"/>
              </w:rPr>
              <w:t>2</w:t>
            </w:r>
            <w:r w:rsidRPr="00DF7D63">
              <w:rPr>
                <w:rFonts w:ascii="Times New Roman" w:eastAsia="Times New Roman" w:hAnsi="Times New Roman" w:cs="Times New Roman"/>
                <w:sz w:val="24"/>
                <w:szCs w:val="24"/>
                <w:lang w:eastAsia="ru-RU"/>
              </w:rPr>
              <w:t>.8</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val="en-US" w:eastAsia="ru-RU"/>
              </w:rPr>
            </w:pPr>
            <w:r w:rsidRPr="00DF7D63">
              <w:rPr>
                <w:rFonts w:ascii="Times New Roman" w:eastAsia="Times New Roman" w:hAnsi="Times New Roman" w:cs="Times New Roman"/>
                <w:sz w:val="24"/>
                <w:szCs w:val="24"/>
                <w:lang w:val="en-US" w:eastAsia="ru-RU"/>
              </w:rPr>
              <w:t>8</w:t>
            </w:r>
          </w:p>
        </w:tc>
      </w:tr>
      <w:tr w:rsidR="0048665A" w:rsidRPr="00DF7D63" w:rsidTr="009568E5">
        <w:tc>
          <w:tcPr>
            <w:tcW w:w="286"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1074"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947"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1313" w:type="pct"/>
            <w:tcMar>
              <w:top w:w="62" w:type="dxa"/>
              <w:left w:w="102" w:type="dxa"/>
              <w:bottom w:w="102" w:type="dxa"/>
              <w:right w:w="62" w:type="dxa"/>
            </w:tcMar>
          </w:tcPr>
          <w:p w:rsidR="0048665A" w:rsidRPr="00DF7D63" w:rsidRDefault="0048665A" w:rsidP="009568E5">
            <w:pPr>
              <w:jc w:val="both"/>
              <w:rPr>
                <w:rFonts w:ascii="Times New Roman" w:eastAsia="Calibri" w:hAnsi="Times New Roman" w:cs="Times New Roman"/>
                <w:sz w:val="24"/>
                <w:szCs w:val="24"/>
              </w:rPr>
            </w:pPr>
            <w:r w:rsidRPr="00DF7D63">
              <w:rPr>
                <w:rFonts w:ascii="Times New Roman" w:eastAsia="Calibri" w:hAnsi="Times New Roman" w:cs="Times New Roman"/>
                <w:sz w:val="24"/>
                <w:szCs w:val="24"/>
              </w:rPr>
              <w:t xml:space="preserve"> Обобщение и анализ эффективности проведения бизнес-анализа в организации.</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val="en-US" w:eastAsia="ru-RU"/>
              </w:rPr>
              <w:t>E</w:t>
            </w:r>
            <w:r w:rsidRPr="00DF7D63">
              <w:rPr>
                <w:rFonts w:ascii="Times New Roman" w:eastAsia="Times New Roman" w:hAnsi="Times New Roman" w:cs="Times New Roman"/>
                <w:sz w:val="24"/>
                <w:szCs w:val="24"/>
                <w:lang w:eastAsia="ru-RU"/>
              </w:rPr>
              <w:t>/03.8</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val="en-US" w:eastAsia="ru-RU"/>
              </w:rPr>
            </w:pPr>
            <w:r w:rsidRPr="00DF7D63">
              <w:rPr>
                <w:rFonts w:ascii="Times New Roman" w:eastAsia="Times New Roman" w:hAnsi="Times New Roman" w:cs="Times New Roman"/>
                <w:sz w:val="24"/>
                <w:szCs w:val="24"/>
                <w:lang w:val="en-US" w:eastAsia="ru-RU"/>
              </w:rPr>
              <w:t>8</w:t>
            </w:r>
          </w:p>
        </w:tc>
      </w:tr>
      <w:tr w:rsidR="0048665A" w:rsidRPr="00DF7D63" w:rsidTr="009568E5">
        <w:tc>
          <w:tcPr>
            <w:tcW w:w="286" w:type="pct"/>
            <w:vMerge w:val="restar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val="en-US" w:eastAsia="ru-RU"/>
              </w:rPr>
            </w:pPr>
            <w:r w:rsidRPr="00DF7D63">
              <w:rPr>
                <w:rFonts w:ascii="Times New Roman" w:eastAsia="Times New Roman" w:hAnsi="Times New Roman" w:cs="Times New Roman"/>
                <w:sz w:val="24"/>
                <w:szCs w:val="24"/>
                <w:lang w:val="en-US" w:eastAsia="ru-RU"/>
              </w:rPr>
              <w:t>F</w:t>
            </w:r>
          </w:p>
        </w:tc>
        <w:tc>
          <w:tcPr>
            <w:tcW w:w="1074" w:type="pct"/>
            <w:vMerge w:val="restar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r w:rsidRPr="00DF7D63">
              <w:rPr>
                <w:rFonts w:ascii="Times New Roman" w:eastAsia="Calibri" w:hAnsi="Times New Roman" w:cs="Times New Roman"/>
                <w:color w:val="000000"/>
                <w:sz w:val="24"/>
                <w:szCs w:val="24"/>
              </w:rPr>
              <w:t>Методическое обеспечение проведения бизнес-анализа в организации</w:t>
            </w:r>
          </w:p>
        </w:tc>
        <w:tc>
          <w:tcPr>
            <w:tcW w:w="947" w:type="pct"/>
            <w:vMerge w:val="restar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val="en-US" w:eastAsia="ru-RU"/>
              </w:rPr>
            </w:pPr>
            <w:r w:rsidRPr="00DF7D63">
              <w:rPr>
                <w:rFonts w:ascii="Times New Roman" w:eastAsia="Times New Roman" w:hAnsi="Times New Roman" w:cs="Times New Roman"/>
                <w:sz w:val="24"/>
                <w:szCs w:val="24"/>
                <w:lang w:val="en-US" w:eastAsia="ru-RU"/>
              </w:rPr>
              <w:t>8</w:t>
            </w:r>
          </w:p>
        </w:tc>
        <w:tc>
          <w:tcPr>
            <w:tcW w:w="1313" w:type="pct"/>
            <w:tcMar>
              <w:top w:w="62" w:type="dxa"/>
              <w:left w:w="102" w:type="dxa"/>
              <w:bottom w:w="102" w:type="dxa"/>
              <w:right w:w="62" w:type="dxa"/>
            </w:tcMar>
          </w:tcPr>
          <w:p w:rsidR="0048665A" w:rsidRPr="00DF7D63" w:rsidRDefault="0048665A" w:rsidP="009568E5">
            <w:pPr>
              <w:jc w:val="both"/>
              <w:rPr>
                <w:rFonts w:ascii="Times New Roman" w:eastAsia="Calibri" w:hAnsi="Times New Roman" w:cs="Times New Roman"/>
                <w:sz w:val="24"/>
                <w:szCs w:val="24"/>
              </w:rPr>
            </w:pPr>
            <w:r w:rsidRPr="00DF7D63">
              <w:rPr>
                <w:rFonts w:ascii="Times New Roman" w:eastAsia="Calibri" w:hAnsi="Times New Roman" w:cs="Times New Roman"/>
                <w:sz w:val="24"/>
                <w:szCs w:val="24"/>
              </w:rPr>
              <w:t>Разработка и актуализация внутренних методических и организационно-распорядительных документов, регламентирующих бизнес-анализ в организации.</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val="en-US" w:eastAsia="ru-RU"/>
              </w:rPr>
              <w:t>F/01.</w:t>
            </w:r>
            <w:r w:rsidRPr="00DF7D63">
              <w:rPr>
                <w:rFonts w:ascii="Times New Roman" w:eastAsia="Times New Roman" w:hAnsi="Times New Roman" w:cs="Times New Roman"/>
                <w:sz w:val="24"/>
                <w:szCs w:val="24"/>
                <w:lang w:eastAsia="ru-RU"/>
              </w:rPr>
              <w:t>8</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val="en-US" w:eastAsia="ru-RU"/>
              </w:rPr>
            </w:pPr>
            <w:r w:rsidRPr="00DF7D63">
              <w:rPr>
                <w:rFonts w:ascii="Times New Roman" w:eastAsia="Times New Roman" w:hAnsi="Times New Roman" w:cs="Times New Roman"/>
                <w:sz w:val="24"/>
                <w:szCs w:val="24"/>
                <w:lang w:val="en-US" w:eastAsia="ru-RU"/>
              </w:rPr>
              <w:t>8</w:t>
            </w:r>
          </w:p>
        </w:tc>
      </w:tr>
      <w:tr w:rsidR="0048665A" w:rsidRPr="00DF7D63" w:rsidTr="009568E5">
        <w:tc>
          <w:tcPr>
            <w:tcW w:w="286"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1074"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947" w:type="pct"/>
            <w:vMerge/>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1313" w:type="pct"/>
            <w:tcMar>
              <w:top w:w="62" w:type="dxa"/>
              <w:left w:w="102" w:type="dxa"/>
              <w:bottom w:w="102" w:type="dxa"/>
              <w:right w:w="62" w:type="dxa"/>
            </w:tcMar>
          </w:tcPr>
          <w:p w:rsidR="0048665A" w:rsidRPr="00DF7D63" w:rsidRDefault="0048665A" w:rsidP="009568E5">
            <w:pPr>
              <w:jc w:val="both"/>
              <w:rPr>
                <w:rFonts w:ascii="Times New Roman" w:eastAsia="Calibri" w:hAnsi="Times New Roman" w:cs="Times New Roman"/>
                <w:sz w:val="24"/>
                <w:szCs w:val="24"/>
              </w:rPr>
            </w:pPr>
            <w:r w:rsidRPr="00DF7D63">
              <w:rPr>
                <w:rFonts w:ascii="Times New Roman" w:eastAsia="Calibri" w:hAnsi="Times New Roman" w:cs="Times New Roman"/>
                <w:sz w:val="24"/>
                <w:szCs w:val="24"/>
              </w:rPr>
              <w:t xml:space="preserve">Разъяснение работникам организации задач, нормативно-правового регулирования, методик бизнес-анализа и особенностей </w:t>
            </w:r>
            <w:proofErr w:type="gramStart"/>
            <w:r w:rsidRPr="00DF7D63">
              <w:rPr>
                <w:rFonts w:ascii="Times New Roman" w:eastAsia="Calibri" w:hAnsi="Times New Roman" w:cs="Times New Roman"/>
                <w:sz w:val="24"/>
                <w:szCs w:val="24"/>
              </w:rPr>
              <w:t>их  практического</w:t>
            </w:r>
            <w:proofErr w:type="gramEnd"/>
            <w:r w:rsidRPr="00DF7D63">
              <w:rPr>
                <w:rFonts w:ascii="Times New Roman" w:eastAsia="Calibri" w:hAnsi="Times New Roman" w:cs="Times New Roman"/>
                <w:sz w:val="24"/>
                <w:szCs w:val="24"/>
              </w:rPr>
              <w:t xml:space="preserve"> применения.</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val="en-US" w:eastAsia="ru-RU"/>
              </w:rPr>
              <w:t>F/02.</w:t>
            </w:r>
            <w:r w:rsidRPr="00DF7D63">
              <w:rPr>
                <w:rFonts w:ascii="Times New Roman" w:eastAsia="Times New Roman" w:hAnsi="Times New Roman" w:cs="Times New Roman"/>
                <w:sz w:val="24"/>
                <w:szCs w:val="24"/>
                <w:lang w:eastAsia="ru-RU"/>
              </w:rPr>
              <w:t>8</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val="en-US" w:eastAsia="ru-RU"/>
              </w:rPr>
            </w:pPr>
            <w:r w:rsidRPr="00DF7D63">
              <w:rPr>
                <w:rFonts w:ascii="Times New Roman" w:eastAsia="Times New Roman" w:hAnsi="Times New Roman" w:cs="Times New Roman"/>
                <w:sz w:val="24"/>
                <w:szCs w:val="24"/>
                <w:lang w:val="en-US" w:eastAsia="ru-RU"/>
              </w:rPr>
              <w:t>8</w:t>
            </w:r>
          </w:p>
        </w:tc>
      </w:tr>
      <w:tr w:rsidR="0048665A" w:rsidRPr="00DF7D63" w:rsidTr="009568E5">
        <w:tc>
          <w:tcPr>
            <w:tcW w:w="286"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1074"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both"/>
              <w:rPr>
                <w:rFonts w:ascii="Times New Roman" w:eastAsia="Times New Roman" w:hAnsi="Times New Roman" w:cs="Times New Roman"/>
                <w:sz w:val="24"/>
                <w:szCs w:val="24"/>
                <w:lang w:eastAsia="ru-RU"/>
              </w:rPr>
            </w:pPr>
          </w:p>
        </w:tc>
        <w:tc>
          <w:tcPr>
            <w:tcW w:w="1313" w:type="pct"/>
            <w:tcMar>
              <w:top w:w="62" w:type="dxa"/>
              <w:left w:w="102" w:type="dxa"/>
              <w:bottom w:w="102" w:type="dxa"/>
              <w:right w:w="62" w:type="dxa"/>
            </w:tcMar>
          </w:tcPr>
          <w:p w:rsidR="0048665A" w:rsidRPr="00DF7D63" w:rsidRDefault="0048665A" w:rsidP="009568E5">
            <w:pPr>
              <w:jc w:val="both"/>
              <w:rPr>
                <w:rFonts w:ascii="Times New Roman" w:eastAsia="Calibri" w:hAnsi="Times New Roman" w:cs="Times New Roman"/>
                <w:sz w:val="24"/>
                <w:szCs w:val="24"/>
              </w:rPr>
            </w:pPr>
            <w:r w:rsidRPr="00DF7D63">
              <w:rPr>
                <w:rFonts w:ascii="Times New Roman" w:eastAsia="Calibri" w:hAnsi="Times New Roman" w:cs="Times New Roman"/>
                <w:sz w:val="24"/>
                <w:szCs w:val="24"/>
              </w:rPr>
              <w:t xml:space="preserve">Систематическое обучение и </w:t>
            </w:r>
            <w:r w:rsidRPr="00DF7D63">
              <w:rPr>
                <w:rFonts w:ascii="Times New Roman" w:eastAsia="Calibri" w:hAnsi="Times New Roman" w:cs="Times New Roman"/>
                <w:sz w:val="24"/>
                <w:szCs w:val="24"/>
              </w:rPr>
              <w:lastRenderedPageBreak/>
              <w:t>повышение квалификации бизнес-аналитиков организации.</w:t>
            </w:r>
          </w:p>
        </w:tc>
        <w:tc>
          <w:tcPr>
            <w:tcW w:w="433"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val="en-US" w:eastAsia="ru-RU"/>
              </w:rPr>
              <w:lastRenderedPageBreak/>
              <w:t>F/03.</w:t>
            </w:r>
            <w:r w:rsidRPr="00DF7D63">
              <w:rPr>
                <w:rFonts w:ascii="Times New Roman" w:eastAsia="Times New Roman" w:hAnsi="Times New Roman" w:cs="Times New Roman"/>
                <w:sz w:val="24"/>
                <w:szCs w:val="24"/>
                <w:lang w:eastAsia="ru-RU"/>
              </w:rPr>
              <w:t>8</w:t>
            </w:r>
          </w:p>
        </w:tc>
        <w:tc>
          <w:tcPr>
            <w:tcW w:w="947" w:type="pct"/>
            <w:tcMar>
              <w:top w:w="62" w:type="dxa"/>
              <w:left w:w="102" w:type="dxa"/>
              <w:bottom w:w="102" w:type="dxa"/>
              <w:right w:w="62" w:type="dxa"/>
            </w:tcMar>
          </w:tcPr>
          <w:p w:rsidR="0048665A" w:rsidRPr="00DF7D63" w:rsidRDefault="0048665A" w:rsidP="009568E5">
            <w:pPr>
              <w:widowControl w:val="0"/>
              <w:autoSpaceDE w:val="0"/>
              <w:autoSpaceDN w:val="0"/>
              <w:adjustRightInd w:val="0"/>
              <w:spacing w:after="0"/>
              <w:jc w:val="center"/>
              <w:rPr>
                <w:rFonts w:ascii="Times New Roman" w:eastAsia="Times New Roman" w:hAnsi="Times New Roman" w:cs="Times New Roman"/>
                <w:sz w:val="24"/>
                <w:szCs w:val="24"/>
                <w:lang w:val="en-US" w:eastAsia="ru-RU"/>
              </w:rPr>
            </w:pPr>
            <w:r w:rsidRPr="00DF7D63">
              <w:rPr>
                <w:rFonts w:ascii="Times New Roman" w:eastAsia="Times New Roman" w:hAnsi="Times New Roman" w:cs="Times New Roman"/>
                <w:sz w:val="24"/>
                <w:szCs w:val="24"/>
                <w:lang w:val="en-US" w:eastAsia="ru-RU"/>
              </w:rPr>
              <w:t>8</w:t>
            </w:r>
          </w:p>
        </w:tc>
      </w:tr>
      <w:bookmarkEnd w:id="8"/>
    </w:tbl>
    <w:p w:rsidR="0048665A" w:rsidRDefault="0048665A" w:rsidP="00DF7D63">
      <w:pPr>
        <w:jc w:val="both"/>
        <w:rPr>
          <w:rFonts w:ascii="Times New Roman" w:eastAsia="Calibri" w:hAnsi="Times New Roman" w:cs="Times New Roman"/>
          <w:b/>
          <w:color w:val="000000"/>
          <w:sz w:val="24"/>
          <w:szCs w:val="24"/>
        </w:rPr>
      </w:pPr>
    </w:p>
    <w:p w:rsidR="00CF3E77" w:rsidRPr="00DF7D63" w:rsidRDefault="00CF3E77" w:rsidP="00DF7D63">
      <w:pPr>
        <w:spacing w:after="160"/>
        <w:jc w:val="both"/>
        <w:rPr>
          <w:rFonts w:ascii="Times New Roman" w:eastAsia="Calibri" w:hAnsi="Times New Roman" w:cs="Times New Roman"/>
          <w:b/>
          <w:color w:val="000000"/>
          <w:sz w:val="24"/>
          <w:szCs w:val="24"/>
        </w:rPr>
      </w:pPr>
      <w:r w:rsidRPr="00DF7D63">
        <w:rPr>
          <w:rFonts w:ascii="Times New Roman" w:eastAsia="Calibri" w:hAnsi="Times New Roman" w:cs="Times New Roman"/>
          <w:b/>
          <w:color w:val="000000"/>
          <w:sz w:val="24"/>
          <w:szCs w:val="24"/>
        </w:rPr>
        <w:t>1.3</w:t>
      </w:r>
      <w:r w:rsidRPr="00DF7D63">
        <w:rPr>
          <w:rFonts w:ascii="Times New Roman" w:eastAsia="Calibri" w:hAnsi="Times New Roman" w:cs="Times New Roman"/>
          <w:b/>
          <w:color w:val="000000"/>
          <w:sz w:val="24"/>
          <w:szCs w:val="24"/>
        </w:rPr>
        <w:tab/>
        <w:t>Описание состава трудовых функций и обоснование их отнесения к конкретным уровням (подуровням) квалификаций</w:t>
      </w:r>
      <w:r w:rsidRPr="00DF7D63">
        <w:rPr>
          <w:rFonts w:ascii="Times New Roman" w:eastAsia="Calibri" w:hAnsi="Times New Roman" w:cs="Times New Roman"/>
          <w:b/>
          <w:color w:val="000000"/>
          <w:sz w:val="24"/>
          <w:szCs w:val="24"/>
        </w:rPr>
        <w:tab/>
      </w:r>
    </w:p>
    <w:p w:rsidR="0048665A" w:rsidRDefault="0048665A" w:rsidP="0048665A">
      <w:pPr>
        <w:spacing w:after="160"/>
        <w:ind w:firstLine="708"/>
        <w:jc w:val="both"/>
        <w:rPr>
          <w:rFonts w:ascii="Times New Roman" w:eastAsia="Calibri" w:hAnsi="Times New Roman" w:cs="Times New Roman"/>
          <w:color w:val="000000"/>
          <w:sz w:val="24"/>
          <w:szCs w:val="24"/>
        </w:rPr>
      </w:pPr>
      <w:r>
        <w:rPr>
          <w:rFonts w:ascii="Times New Roman" w:eastAsia="+mn-ea" w:hAnsi="Times New Roman" w:cs="Times New Roman"/>
          <w:color w:val="000000"/>
          <w:kern w:val="24"/>
          <w:sz w:val="24"/>
          <w:szCs w:val="24"/>
          <w:lang w:eastAsia="ru-RU"/>
        </w:rPr>
        <w:t>К</w:t>
      </w:r>
      <w:r w:rsidRPr="00DF7D63">
        <w:rPr>
          <w:rFonts w:ascii="Times New Roman" w:eastAsia="Calibri" w:hAnsi="Times New Roman" w:cs="Times New Roman"/>
          <w:color w:val="000000"/>
          <w:sz w:val="24"/>
          <w:szCs w:val="24"/>
        </w:rPr>
        <w:t xml:space="preserve"> 6-му уровню квалификации</w:t>
      </w:r>
      <w:r>
        <w:rPr>
          <w:rFonts w:ascii="Times New Roman" w:eastAsia="Calibri" w:hAnsi="Times New Roman" w:cs="Times New Roman"/>
          <w:color w:val="000000"/>
          <w:sz w:val="24"/>
          <w:szCs w:val="24"/>
        </w:rPr>
        <w:t xml:space="preserve"> относятся:</w:t>
      </w:r>
    </w:p>
    <w:p w:rsidR="0048665A" w:rsidRPr="0048665A" w:rsidRDefault="0048665A" w:rsidP="0093009A">
      <w:pPr>
        <w:pStyle w:val="aa"/>
        <w:numPr>
          <w:ilvl w:val="0"/>
          <w:numId w:val="7"/>
        </w:numPr>
        <w:jc w:val="both"/>
        <w:rPr>
          <w:rFonts w:ascii="Times New Roman" w:eastAsia="Calibri" w:hAnsi="Times New Roman" w:cs="Times New Roman"/>
          <w:color w:val="000000"/>
          <w:sz w:val="24"/>
          <w:szCs w:val="24"/>
        </w:rPr>
      </w:pPr>
      <w:r w:rsidRPr="0048665A">
        <w:rPr>
          <w:rFonts w:ascii="Times New Roman" w:eastAsia="Calibri" w:hAnsi="Times New Roman" w:cs="Times New Roman"/>
          <w:color w:val="000000"/>
          <w:sz w:val="24"/>
          <w:szCs w:val="24"/>
        </w:rPr>
        <w:t>Анализ внутренних и внешних факторов и условий, влияющих на деятельность организации, выявление ее внешних и внутренних заинтересованных сторон.</w:t>
      </w:r>
      <w:r w:rsidRPr="0048665A">
        <w:rPr>
          <w:rFonts w:ascii="Times New Roman" w:eastAsia="Calibri" w:hAnsi="Times New Roman" w:cs="Times New Roman"/>
          <w:color w:val="000000"/>
          <w:sz w:val="24"/>
          <w:szCs w:val="24"/>
        </w:rPr>
        <w:tab/>
        <w:t>A/01.6</w:t>
      </w:r>
      <w:r>
        <w:rPr>
          <w:rFonts w:ascii="Times New Roman" w:eastAsia="Calibri" w:hAnsi="Times New Roman" w:cs="Times New Roman"/>
          <w:color w:val="000000"/>
          <w:sz w:val="24"/>
          <w:szCs w:val="24"/>
        </w:rPr>
        <w:t>.</w:t>
      </w:r>
    </w:p>
    <w:p w:rsidR="0048665A" w:rsidRPr="0048665A" w:rsidRDefault="0048665A" w:rsidP="0093009A">
      <w:pPr>
        <w:pStyle w:val="aa"/>
        <w:numPr>
          <w:ilvl w:val="0"/>
          <w:numId w:val="7"/>
        </w:numPr>
        <w:jc w:val="both"/>
        <w:rPr>
          <w:rFonts w:ascii="Times New Roman" w:eastAsia="Calibri" w:hAnsi="Times New Roman" w:cs="Times New Roman"/>
          <w:color w:val="000000"/>
          <w:sz w:val="24"/>
          <w:szCs w:val="24"/>
        </w:rPr>
      </w:pPr>
      <w:r w:rsidRPr="0048665A">
        <w:rPr>
          <w:rFonts w:ascii="Times New Roman" w:eastAsia="Calibri" w:hAnsi="Times New Roman" w:cs="Times New Roman"/>
          <w:color w:val="000000"/>
          <w:sz w:val="24"/>
          <w:szCs w:val="24"/>
        </w:rPr>
        <w:t>Анализ характеристик заинтересованных сторон, их группировка и обоснование стратегии взаимодействия с каждой из групп.</w:t>
      </w:r>
      <w:r w:rsidRPr="0048665A">
        <w:rPr>
          <w:rFonts w:ascii="Times New Roman" w:eastAsia="Calibri" w:hAnsi="Times New Roman" w:cs="Times New Roman"/>
          <w:color w:val="000000"/>
          <w:sz w:val="24"/>
          <w:szCs w:val="24"/>
        </w:rPr>
        <w:tab/>
        <w:t>A/02.6</w:t>
      </w:r>
      <w:r>
        <w:rPr>
          <w:rFonts w:ascii="Times New Roman" w:eastAsia="Calibri" w:hAnsi="Times New Roman" w:cs="Times New Roman"/>
          <w:color w:val="000000"/>
          <w:sz w:val="24"/>
          <w:szCs w:val="24"/>
        </w:rPr>
        <w:t>.</w:t>
      </w:r>
    </w:p>
    <w:p w:rsidR="0048665A" w:rsidRPr="0048665A" w:rsidRDefault="0048665A" w:rsidP="0093009A">
      <w:pPr>
        <w:pStyle w:val="aa"/>
        <w:numPr>
          <w:ilvl w:val="0"/>
          <w:numId w:val="7"/>
        </w:numPr>
        <w:jc w:val="both"/>
        <w:rPr>
          <w:rFonts w:ascii="Times New Roman" w:eastAsia="Calibri" w:hAnsi="Times New Roman" w:cs="Times New Roman"/>
          <w:color w:val="000000"/>
          <w:sz w:val="24"/>
          <w:szCs w:val="24"/>
        </w:rPr>
      </w:pPr>
      <w:r w:rsidRPr="0048665A">
        <w:rPr>
          <w:rFonts w:ascii="Times New Roman" w:eastAsia="Calibri" w:hAnsi="Times New Roman" w:cs="Times New Roman"/>
          <w:color w:val="000000"/>
          <w:sz w:val="24"/>
          <w:szCs w:val="24"/>
        </w:rPr>
        <w:t>Выявление, согласование и документирование требований заинтересованных сторон, преобразование требований в конкретные аналитические показатели.</w:t>
      </w:r>
      <w:r w:rsidRPr="0048665A">
        <w:rPr>
          <w:rFonts w:ascii="Times New Roman" w:eastAsia="Calibri" w:hAnsi="Times New Roman" w:cs="Times New Roman"/>
          <w:color w:val="000000"/>
          <w:sz w:val="24"/>
          <w:szCs w:val="24"/>
        </w:rPr>
        <w:tab/>
        <w:t>A/03.6</w:t>
      </w:r>
      <w:r>
        <w:rPr>
          <w:rFonts w:ascii="Times New Roman" w:eastAsia="Calibri" w:hAnsi="Times New Roman" w:cs="Times New Roman"/>
          <w:color w:val="000000"/>
          <w:sz w:val="24"/>
          <w:szCs w:val="24"/>
        </w:rPr>
        <w:t>.</w:t>
      </w:r>
    </w:p>
    <w:p w:rsidR="0048665A" w:rsidRPr="0048665A" w:rsidRDefault="0048665A" w:rsidP="0093009A">
      <w:pPr>
        <w:pStyle w:val="aa"/>
        <w:numPr>
          <w:ilvl w:val="0"/>
          <w:numId w:val="7"/>
        </w:numPr>
        <w:jc w:val="both"/>
        <w:rPr>
          <w:rFonts w:ascii="Times New Roman" w:eastAsia="Calibri" w:hAnsi="Times New Roman" w:cs="Times New Roman"/>
          <w:color w:val="000000"/>
          <w:sz w:val="24"/>
          <w:szCs w:val="24"/>
        </w:rPr>
      </w:pPr>
      <w:r w:rsidRPr="0048665A">
        <w:rPr>
          <w:rFonts w:ascii="Times New Roman" w:eastAsia="Calibri" w:hAnsi="Times New Roman" w:cs="Times New Roman"/>
          <w:color w:val="000000"/>
          <w:sz w:val="24"/>
          <w:szCs w:val="24"/>
        </w:rPr>
        <w:t>Мониторинг изменений в составе заинтересованных сторон и их требований.</w:t>
      </w:r>
      <w:r w:rsidRPr="0048665A">
        <w:rPr>
          <w:rFonts w:ascii="Times New Roman" w:eastAsia="Calibri" w:hAnsi="Times New Roman" w:cs="Times New Roman"/>
          <w:color w:val="000000"/>
          <w:sz w:val="24"/>
          <w:szCs w:val="24"/>
        </w:rPr>
        <w:tab/>
        <w:t>А/04.6</w:t>
      </w:r>
      <w:r>
        <w:rPr>
          <w:rFonts w:ascii="Times New Roman" w:eastAsia="Calibri" w:hAnsi="Times New Roman" w:cs="Times New Roman"/>
          <w:color w:val="000000"/>
          <w:sz w:val="24"/>
          <w:szCs w:val="24"/>
        </w:rPr>
        <w:t>.</w:t>
      </w:r>
    </w:p>
    <w:p w:rsidR="0048665A" w:rsidRPr="0048665A" w:rsidRDefault="0048665A" w:rsidP="0093009A">
      <w:pPr>
        <w:pStyle w:val="aa"/>
        <w:numPr>
          <w:ilvl w:val="0"/>
          <w:numId w:val="7"/>
        </w:numPr>
        <w:jc w:val="both"/>
        <w:rPr>
          <w:rFonts w:ascii="Times New Roman" w:eastAsia="Calibri" w:hAnsi="Times New Roman" w:cs="Times New Roman"/>
          <w:color w:val="000000"/>
          <w:sz w:val="24"/>
          <w:szCs w:val="24"/>
        </w:rPr>
      </w:pPr>
      <w:r w:rsidRPr="0048665A">
        <w:rPr>
          <w:rFonts w:ascii="Times New Roman" w:eastAsia="Calibri" w:hAnsi="Times New Roman" w:cs="Times New Roman"/>
          <w:color w:val="000000"/>
          <w:sz w:val="24"/>
          <w:szCs w:val="24"/>
        </w:rPr>
        <w:t>Систематическое осуществление взаимодействия организации с ее ключевыми заинтересованными сторонами.</w:t>
      </w:r>
      <w:r w:rsidRPr="0048665A">
        <w:rPr>
          <w:rFonts w:ascii="Times New Roman" w:eastAsia="Calibri" w:hAnsi="Times New Roman" w:cs="Times New Roman"/>
          <w:color w:val="000000"/>
          <w:sz w:val="24"/>
          <w:szCs w:val="24"/>
        </w:rPr>
        <w:tab/>
        <w:t>А/05.6</w:t>
      </w:r>
      <w:r>
        <w:rPr>
          <w:rFonts w:ascii="Times New Roman" w:eastAsia="Calibri" w:hAnsi="Times New Roman" w:cs="Times New Roman"/>
          <w:color w:val="000000"/>
          <w:sz w:val="24"/>
          <w:szCs w:val="24"/>
        </w:rPr>
        <w:t>.</w:t>
      </w:r>
    </w:p>
    <w:p w:rsidR="0048665A" w:rsidRPr="00DF7D63" w:rsidRDefault="0048665A" w:rsidP="0048665A">
      <w:pPr>
        <w:spacing w:after="160"/>
        <w:ind w:firstLine="708"/>
        <w:jc w:val="both"/>
        <w:rPr>
          <w:rFonts w:ascii="Times New Roman" w:eastAsia="Calibri" w:hAnsi="Times New Roman" w:cs="Times New Roman"/>
          <w:color w:val="000000"/>
          <w:sz w:val="24"/>
          <w:szCs w:val="24"/>
        </w:rPr>
      </w:pPr>
      <w:r w:rsidRPr="00DF7D63">
        <w:rPr>
          <w:rFonts w:ascii="Times New Roman" w:eastAsia="Calibri" w:hAnsi="Times New Roman" w:cs="Times New Roman"/>
          <w:color w:val="000000"/>
          <w:sz w:val="24"/>
          <w:szCs w:val="24"/>
        </w:rPr>
        <w:t xml:space="preserve">так как предполагает передовые знания в области трудовой деятельности или обучения, включая критическое осмысление теорий и принципов. Продвинутые умения, демонстрирующие мастерство и инновации, необходимые для решения сложных и непредсказуемых проблем в специализированной области трудовой деятельности или обучения. Управлять сложной или профессиональной </w:t>
      </w:r>
      <w:proofErr w:type="gramStart"/>
      <w:r w:rsidRPr="00DF7D63">
        <w:rPr>
          <w:rFonts w:ascii="Times New Roman" w:eastAsia="Calibri" w:hAnsi="Times New Roman" w:cs="Times New Roman"/>
          <w:color w:val="000000"/>
          <w:sz w:val="24"/>
          <w:szCs w:val="24"/>
        </w:rPr>
        <w:t>деятельностью</w:t>
      </w:r>
      <w:proofErr w:type="gramEnd"/>
      <w:r w:rsidRPr="00DF7D63">
        <w:rPr>
          <w:rFonts w:ascii="Times New Roman" w:eastAsia="Calibri" w:hAnsi="Times New Roman" w:cs="Times New Roman"/>
          <w:color w:val="000000"/>
          <w:sz w:val="24"/>
          <w:szCs w:val="24"/>
        </w:rPr>
        <w:t xml:space="preserve"> или проектами при ответственности за принятие решений в непредсказуемых условиях трудовой деятельности или обучения. Нести ответственность за управление профессиональным развитием отдельных лиц и групп.</w:t>
      </w:r>
    </w:p>
    <w:p w:rsidR="0048665A" w:rsidRDefault="0048665A" w:rsidP="0048665A">
      <w:pPr>
        <w:spacing w:after="160"/>
        <w:ind w:firstLine="708"/>
        <w:jc w:val="both"/>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К</w:t>
      </w:r>
      <w:r w:rsidRPr="00DF7D63">
        <w:rPr>
          <w:rFonts w:ascii="Times New Roman" w:eastAsia="Calibri" w:hAnsi="Times New Roman" w:cs="Times New Roman"/>
          <w:color w:val="000000"/>
          <w:sz w:val="24"/>
          <w:szCs w:val="24"/>
        </w:rPr>
        <w:t xml:space="preserve"> 7-му уровню квалификации</w:t>
      </w:r>
      <w:r>
        <w:rPr>
          <w:rFonts w:ascii="Times New Roman" w:eastAsia="Calibri" w:hAnsi="Times New Roman" w:cs="Times New Roman"/>
          <w:color w:val="000000"/>
          <w:sz w:val="24"/>
          <w:szCs w:val="24"/>
        </w:rPr>
        <w:t xml:space="preserve"> относятся следующие трудовые функции:</w:t>
      </w:r>
    </w:p>
    <w:p w:rsidR="0048665A" w:rsidRPr="0048665A" w:rsidRDefault="0048665A" w:rsidP="0093009A">
      <w:pPr>
        <w:pStyle w:val="aa"/>
        <w:numPr>
          <w:ilvl w:val="0"/>
          <w:numId w:val="8"/>
        </w:numPr>
        <w:jc w:val="both"/>
        <w:rPr>
          <w:rFonts w:ascii="Times New Roman" w:eastAsia="Calibri" w:hAnsi="Times New Roman" w:cs="Times New Roman"/>
          <w:color w:val="000000"/>
          <w:sz w:val="24"/>
          <w:szCs w:val="24"/>
        </w:rPr>
      </w:pPr>
      <w:r w:rsidRPr="0048665A">
        <w:rPr>
          <w:rFonts w:ascii="Times New Roman" w:eastAsia="Calibri" w:hAnsi="Times New Roman" w:cs="Times New Roman"/>
          <w:color w:val="000000"/>
          <w:sz w:val="24"/>
          <w:szCs w:val="24"/>
        </w:rPr>
        <w:t>Анализ требований, их классификация, определение приоритетности их выполнения.</w:t>
      </w:r>
      <w:r w:rsidRPr="0048665A">
        <w:rPr>
          <w:rFonts w:ascii="Times New Roman" w:eastAsia="Calibri" w:hAnsi="Times New Roman" w:cs="Times New Roman"/>
          <w:color w:val="000000"/>
          <w:sz w:val="24"/>
          <w:szCs w:val="24"/>
        </w:rPr>
        <w:tab/>
        <w:t>B/01.7</w:t>
      </w:r>
      <w:r>
        <w:rPr>
          <w:rFonts w:ascii="Times New Roman" w:eastAsia="Calibri" w:hAnsi="Times New Roman" w:cs="Times New Roman"/>
          <w:color w:val="000000"/>
          <w:sz w:val="24"/>
          <w:szCs w:val="24"/>
        </w:rPr>
        <w:t>.</w:t>
      </w:r>
    </w:p>
    <w:p w:rsidR="0048665A" w:rsidRPr="0048665A" w:rsidRDefault="0048665A" w:rsidP="0093009A">
      <w:pPr>
        <w:pStyle w:val="aa"/>
        <w:numPr>
          <w:ilvl w:val="0"/>
          <w:numId w:val="8"/>
        </w:numPr>
        <w:jc w:val="both"/>
        <w:rPr>
          <w:rFonts w:ascii="Times New Roman" w:eastAsia="Calibri" w:hAnsi="Times New Roman" w:cs="Times New Roman"/>
          <w:color w:val="000000"/>
          <w:sz w:val="24"/>
          <w:szCs w:val="24"/>
        </w:rPr>
      </w:pPr>
      <w:r w:rsidRPr="0048665A">
        <w:rPr>
          <w:rFonts w:ascii="Times New Roman" w:eastAsia="Calibri" w:hAnsi="Times New Roman" w:cs="Times New Roman"/>
          <w:color w:val="000000"/>
          <w:sz w:val="24"/>
          <w:szCs w:val="24"/>
        </w:rPr>
        <w:t>Подбор фактических показателей деятельности организации для их сопоставления с требованиями.</w:t>
      </w:r>
      <w:r w:rsidRPr="0048665A">
        <w:rPr>
          <w:rFonts w:ascii="Times New Roman" w:eastAsia="Calibri" w:hAnsi="Times New Roman" w:cs="Times New Roman"/>
          <w:color w:val="000000"/>
          <w:sz w:val="24"/>
          <w:szCs w:val="24"/>
        </w:rPr>
        <w:tab/>
        <w:t>B/02.7</w:t>
      </w:r>
      <w:r>
        <w:rPr>
          <w:rFonts w:ascii="Times New Roman" w:eastAsia="Calibri" w:hAnsi="Times New Roman" w:cs="Times New Roman"/>
          <w:color w:val="000000"/>
          <w:sz w:val="24"/>
          <w:szCs w:val="24"/>
        </w:rPr>
        <w:t>.</w:t>
      </w:r>
    </w:p>
    <w:p w:rsidR="0048665A" w:rsidRPr="0048665A" w:rsidRDefault="0048665A" w:rsidP="0093009A">
      <w:pPr>
        <w:pStyle w:val="aa"/>
        <w:numPr>
          <w:ilvl w:val="0"/>
          <w:numId w:val="8"/>
        </w:numPr>
        <w:jc w:val="both"/>
        <w:rPr>
          <w:rFonts w:ascii="Times New Roman" w:eastAsia="Calibri" w:hAnsi="Times New Roman" w:cs="Times New Roman"/>
          <w:color w:val="000000"/>
          <w:sz w:val="24"/>
          <w:szCs w:val="24"/>
        </w:rPr>
      </w:pPr>
      <w:r w:rsidRPr="0048665A">
        <w:rPr>
          <w:rFonts w:ascii="Times New Roman" w:eastAsia="Calibri" w:hAnsi="Times New Roman" w:cs="Times New Roman"/>
          <w:color w:val="000000"/>
          <w:sz w:val="24"/>
          <w:szCs w:val="24"/>
        </w:rPr>
        <w:t>Обеспечение формирования в системе экономической информации организации показателей, отражающих выполнение требований.</w:t>
      </w:r>
      <w:r w:rsidRPr="0048665A">
        <w:rPr>
          <w:rFonts w:ascii="Times New Roman" w:eastAsia="Calibri" w:hAnsi="Times New Roman" w:cs="Times New Roman"/>
          <w:color w:val="000000"/>
          <w:sz w:val="24"/>
          <w:szCs w:val="24"/>
        </w:rPr>
        <w:tab/>
        <w:t>B/03.7</w:t>
      </w:r>
      <w:r>
        <w:rPr>
          <w:rFonts w:ascii="Times New Roman" w:eastAsia="Calibri" w:hAnsi="Times New Roman" w:cs="Times New Roman"/>
          <w:color w:val="000000"/>
          <w:sz w:val="24"/>
          <w:szCs w:val="24"/>
        </w:rPr>
        <w:t>.</w:t>
      </w:r>
    </w:p>
    <w:p w:rsidR="0048665A" w:rsidRPr="0048665A" w:rsidRDefault="0048665A" w:rsidP="0093009A">
      <w:pPr>
        <w:pStyle w:val="aa"/>
        <w:numPr>
          <w:ilvl w:val="0"/>
          <w:numId w:val="8"/>
        </w:numPr>
        <w:jc w:val="both"/>
        <w:rPr>
          <w:rFonts w:ascii="Times New Roman" w:eastAsia="Calibri" w:hAnsi="Times New Roman" w:cs="Times New Roman"/>
          <w:color w:val="000000"/>
          <w:sz w:val="24"/>
          <w:szCs w:val="24"/>
        </w:rPr>
      </w:pPr>
      <w:r w:rsidRPr="0048665A">
        <w:rPr>
          <w:rFonts w:ascii="Times New Roman" w:eastAsia="Calibri" w:hAnsi="Times New Roman" w:cs="Times New Roman"/>
          <w:color w:val="000000"/>
          <w:sz w:val="24"/>
          <w:szCs w:val="24"/>
        </w:rPr>
        <w:t xml:space="preserve">Сравнительный анализ отобранных для выполнения требований и соответствующих фактических (планируемых) </w:t>
      </w:r>
      <w:proofErr w:type="gramStart"/>
      <w:r w:rsidRPr="0048665A">
        <w:rPr>
          <w:rFonts w:ascii="Times New Roman" w:eastAsia="Calibri" w:hAnsi="Times New Roman" w:cs="Times New Roman"/>
          <w:color w:val="000000"/>
          <w:sz w:val="24"/>
          <w:szCs w:val="24"/>
        </w:rPr>
        <w:t>показателей  деятельности</w:t>
      </w:r>
      <w:proofErr w:type="gramEnd"/>
      <w:r w:rsidRPr="0048665A">
        <w:rPr>
          <w:rFonts w:ascii="Times New Roman" w:eastAsia="Calibri" w:hAnsi="Times New Roman" w:cs="Times New Roman"/>
          <w:color w:val="000000"/>
          <w:sz w:val="24"/>
          <w:szCs w:val="24"/>
        </w:rPr>
        <w:t xml:space="preserve"> организации, выявление и оценка разрывов между ними.</w:t>
      </w:r>
      <w:r w:rsidRPr="0048665A">
        <w:rPr>
          <w:rFonts w:ascii="Times New Roman" w:eastAsia="Calibri" w:hAnsi="Times New Roman" w:cs="Times New Roman"/>
          <w:color w:val="000000"/>
          <w:sz w:val="24"/>
          <w:szCs w:val="24"/>
        </w:rPr>
        <w:tab/>
        <w:t>B/04.7</w:t>
      </w:r>
    </w:p>
    <w:p w:rsidR="0048665A" w:rsidRPr="0048665A" w:rsidRDefault="0048665A" w:rsidP="0093009A">
      <w:pPr>
        <w:pStyle w:val="aa"/>
        <w:numPr>
          <w:ilvl w:val="0"/>
          <w:numId w:val="8"/>
        </w:numPr>
        <w:jc w:val="both"/>
        <w:rPr>
          <w:rFonts w:ascii="Times New Roman" w:eastAsia="Calibri" w:hAnsi="Times New Roman" w:cs="Times New Roman"/>
          <w:color w:val="000000"/>
          <w:sz w:val="24"/>
          <w:szCs w:val="24"/>
        </w:rPr>
      </w:pPr>
      <w:r w:rsidRPr="0048665A">
        <w:rPr>
          <w:rFonts w:ascii="Times New Roman" w:eastAsia="Calibri" w:hAnsi="Times New Roman" w:cs="Times New Roman"/>
          <w:color w:val="000000"/>
          <w:sz w:val="24"/>
          <w:szCs w:val="24"/>
        </w:rPr>
        <w:t xml:space="preserve">Идентификация и группировка бизнес-проблем, оценка их </w:t>
      </w:r>
      <w:proofErr w:type="gramStart"/>
      <w:r w:rsidRPr="0048665A">
        <w:rPr>
          <w:rFonts w:ascii="Times New Roman" w:eastAsia="Calibri" w:hAnsi="Times New Roman" w:cs="Times New Roman"/>
          <w:color w:val="000000"/>
          <w:sz w:val="24"/>
          <w:szCs w:val="24"/>
        </w:rPr>
        <w:t>масштабов.</w:t>
      </w:r>
      <w:r>
        <w:rPr>
          <w:rFonts w:ascii="Times New Roman" w:eastAsia="Calibri" w:hAnsi="Times New Roman" w:cs="Times New Roman"/>
          <w:color w:val="000000"/>
          <w:sz w:val="24"/>
          <w:szCs w:val="24"/>
        </w:rPr>
        <w:t>.</w:t>
      </w:r>
      <w:proofErr w:type="gramEnd"/>
      <w:r w:rsidRPr="0048665A">
        <w:rPr>
          <w:rFonts w:ascii="Times New Roman" w:eastAsia="Calibri" w:hAnsi="Times New Roman" w:cs="Times New Roman"/>
          <w:color w:val="000000"/>
          <w:sz w:val="24"/>
          <w:szCs w:val="24"/>
        </w:rPr>
        <w:tab/>
        <w:t>B/05.7</w:t>
      </w:r>
      <w:r>
        <w:rPr>
          <w:rFonts w:ascii="Times New Roman" w:eastAsia="Calibri" w:hAnsi="Times New Roman" w:cs="Times New Roman"/>
          <w:color w:val="000000"/>
          <w:sz w:val="24"/>
          <w:szCs w:val="24"/>
        </w:rPr>
        <w:t>.</w:t>
      </w:r>
    </w:p>
    <w:p w:rsidR="0048665A" w:rsidRPr="0048665A" w:rsidRDefault="0048665A" w:rsidP="0093009A">
      <w:pPr>
        <w:pStyle w:val="aa"/>
        <w:numPr>
          <w:ilvl w:val="0"/>
          <w:numId w:val="8"/>
        </w:numPr>
        <w:jc w:val="both"/>
        <w:rPr>
          <w:rFonts w:ascii="Times New Roman" w:eastAsia="Calibri" w:hAnsi="Times New Roman" w:cs="Times New Roman"/>
          <w:color w:val="000000"/>
          <w:sz w:val="24"/>
          <w:szCs w:val="24"/>
        </w:rPr>
      </w:pPr>
      <w:r w:rsidRPr="0048665A">
        <w:rPr>
          <w:rFonts w:ascii="Times New Roman" w:eastAsia="Calibri" w:hAnsi="Times New Roman" w:cs="Times New Roman"/>
          <w:color w:val="000000"/>
          <w:sz w:val="24"/>
          <w:szCs w:val="24"/>
        </w:rPr>
        <w:t>Анализ выявленных бизнес-проблем организации и причин их возникновения.</w:t>
      </w:r>
      <w:r w:rsidRPr="0048665A">
        <w:rPr>
          <w:rFonts w:ascii="Times New Roman" w:eastAsia="Calibri" w:hAnsi="Times New Roman" w:cs="Times New Roman"/>
          <w:color w:val="000000"/>
          <w:sz w:val="24"/>
          <w:szCs w:val="24"/>
        </w:rPr>
        <w:tab/>
        <w:t>С/01.7</w:t>
      </w:r>
      <w:r>
        <w:rPr>
          <w:rFonts w:ascii="Times New Roman" w:eastAsia="Calibri" w:hAnsi="Times New Roman" w:cs="Times New Roman"/>
          <w:color w:val="000000"/>
          <w:sz w:val="24"/>
          <w:szCs w:val="24"/>
        </w:rPr>
        <w:t>.</w:t>
      </w:r>
    </w:p>
    <w:p w:rsidR="0048665A" w:rsidRPr="0048665A" w:rsidRDefault="0048665A" w:rsidP="0093009A">
      <w:pPr>
        <w:pStyle w:val="aa"/>
        <w:numPr>
          <w:ilvl w:val="0"/>
          <w:numId w:val="8"/>
        </w:numPr>
        <w:jc w:val="both"/>
        <w:rPr>
          <w:rFonts w:ascii="Times New Roman" w:eastAsia="Calibri" w:hAnsi="Times New Roman" w:cs="Times New Roman"/>
          <w:color w:val="000000"/>
          <w:sz w:val="24"/>
          <w:szCs w:val="24"/>
        </w:rPr>
      </w:pPr>
      <w:r w:rsidRPr="0048665A">
        <w:rPr>
          <w:rFonts w:ascii="Times New Roman" w:eastAsia="Calibri" w:hAnsi="Times New Roman" w:cs="Times New Roman"/>
          <w:color w:val="000000"/>
          <w:sz w:val="24"/>
          <w:szCs w:val="24"/>
        </w:rPr>
        <w:lastRenderedPageBreak/>
        <w:t>Обоснование путей решения выявленных бизнес-проблем на основе изменений в бизнес-процессах и бизнес-модели организации, определение целевых параметров таких изменений.</w:t>
      </w:r>
      <w:r w:rsidRPr="0048665A">
        <w:rPr>
          <w:rFonts w:ascii="Times New Roman" w:eastAsia="Calibri" w:hAnsi="Times New Roman" w:cs="Times New Roman"/>
          <w:color w:val="000000"/>
          <w:sz w:val="24"/>
          <w:szCs w:val="24"/>
        </w:rPr>
        <w:tab/>
        <w:t>С/02.7</w:t>
      </w:r>
      <w:r>
        <w:rPr>
          <w:rFonts w:ascii="Times New Roman" w:eastAsia="Calibri" w:hAnsi="Times New Roman" w:cs="Times New Roman"/>
          <w:color w:val="000000"/>
          <w:sz w:val="24"/>
          <w:szCs w:val="24"/>
        </w:rPr>
        <w:t>.</w:t>
      </w:r>
    </w:p>
    <w:p w:rsidR="0048665A" w:rsidRPr="0048665A" w:rsidRDefault="0048665A" w:rsidP="0093009A">
      <w:pPr>
        <w:pStyle w:val="aa"/>
        <w:numPr>
          <w:ilvl w:val="0"/>
          <w:numId w:val="8"/>
        </w:numPr>
        <w:jc w:val="both"/>
        <w:rPr>
          <w:rFonts w:ascii="Times New Roman" w:eastAsia="Calibri" w:hAnsi="Times New Roman" w:cs="Times New Roman"/>
          <w:color w:val="000000"/>
          <w:sz w:val="24"/>
          <w:szCs w:val="24"/>
        </w:rPr>
      </w:pPr>
      <w:r w:rsidRPr="0048665A">
        <w:rPr>
          <w:rFonts w:ascii="Times New Roman" w:eastAsia="Calibri" w:hAnsi="Times New Roman" w:cs="Times New Roman"/>
          <w:color w:val="000000"/>
          <w:sz w:val="24"/>
          <w:szCs w:val="24"/>
        </w:rPr>
        <w:t>Постановка задач для разработки конкретных проектов (в том числе инновационных), направленных на решение бизнес-проблем организации.</w:t>
      </w:r>
      <w:r w:rsidRPr="0048665A">
        <w:rPr>
          <w:rFonts w:ascii="Times New Roman" w:eastAsia="Calibri" w:hAnsi="Times New Roman" w:cs="Times New Roman"/>
          <w:color w:val="000000"/>
          <w:sz w:val="24"/>
          <w:szCs w:val="24"/>
        </w:rPr>
        <w:tab/>
        <w:t>C/03.7</w:t>
      </w:r>
      <w:r>
        <w:rPr>
          <w:rFonts w:ascii="Times New Roman" w:eastAsia="Calibri" w:hAnsi="Times New Roman" w:cs="Times New Roman"/>
          <w:color w:val="000000"/>
          <w:sz w:val="24"/>
          <w:szCs w:val="24"/>
        </w:rPr>
        <w:t>.</w:t>
      </w:r>
    </w:p>
    <w:p w:rsidR="0048665A" w:rsidRPr="0048665A" w:rsidRDefault="0048665A" w:rsidP="0093009A">
      <w:pPr>
        <w:pStyle w:val="aa"/>
        <w:numPr>
          <w:ilvl w:val="0"/>
          <w:numId w:val="8"/>
        </w:numPr>
        <w:jc w:val="both"/>
        <w:rPr>
          <w:rFonts w:ascii="Times New Roman" w:eastAsia="Calibri" w:hAnsi="Times New Roman" w:cs="Times New Roman"/>
          <w:color w:val="000000"/>
          <w:sz w:val="24"/>
          <w:szCs w:val="24"/>
        </w:rPr>
      </w:pPr>
      <w:r w:rsidRPr="0048665A">
        <w:rPr>
          <w:rFonts w:ascii="Times New Roman" w:eastAsia="Calibri" w:hAnsi="Times New Roman" w:cs="Times New Roman"/>
          <w:color w:val="000000"/>
          <w:sz w:val="24"/>
          <w:szCs w:val="24"/>
        </w:rPr>
        <w:t>Участие в проведении сравнительной оценки эффективности вариантов разработанных проектов и их отборе для последующей реализации.</w:t>
      </w:r>
      <w:r w:rsidRPr="0048665A">
        <w:rPr>
          <w:rFonts w:ascii="Times New Roman" w:eastAsia="Calibri" w:hAnsi="Times New Roman" w:cs="Times New Roman"/>
          <w:color w:val="000000"/>
          <w:sz w:val="24"/>
          <w:szCs w:val="24"/>
        </w:rPr>
        <w:tab/>
        <w:t>C/04.7</w:t>
      </w:r>
      <w:r>
        <w:rPr>
          <w:rFonts w:ascii="Times New Roman" w:eastAsia="Calibri" w:hAnsi="Times New Roman" w:cs="Times New Roman"/>
          <w:color w:val="000000"/>
          <w:sz w:val="24"/>
          <w:szCs w:val="24"/>
        </w:rPr>
        <w:t>.</w:t>
      </w:r>
    </w:p>
    <w:p w:rsidR="0048665A" w:rsidRPr="0048665A" w:rsidRDefault="0048665A" w:rsidP="0093009A">
      <w:pPr>
        <w:pStyle w:val="aa"/>
        <w:numPr>
          <w:ilvl w:val="0"/>
          <w:numId w:val="8"/>
        </w:numPr>
        <w:jc w:val="both"/>
        <w:rPr>
          <w:rFonts w:ascii="Times New Roman" w:eastAsia="Calibri" w:hAnsi="Times New Roman" w:cs="Times New Roman"/>
          <w:color w:val="000000"/>
          <w:sz w:val="24"/>
          <w:szCs w:val="24"/>
        </w:rPr>
      </w:pPr>
      <w:r w:rsidRPr="0048665A">
        <w:rPr>
          <w:rFonts w:ascii="Times New Roman" w:eastAsia="Calibri" w:hAnsi="Times New Roman" w:cs="Times New Roman"/>
          <w:color w:val="000000"/>
          <w:sz w:val="24"/>
          <w:szCs w:val="24"/>
        </w:rPr>
        <w:t>Анализ хода реализации проектов и оценк</w:t>
      </w:r>
      <w:r>
        <w:rPr>
          <w:rFonts w:ascii="Times New Roman" w:eastAsia="Calibri" w:hAnsi="Times New Roman" w:cs="Times New Roman"/>
          <w:color w:val="000000"/>
          <w:sz w:val="24"/>
          <w:szCs w:val="24"/>
        </w:rPr>
        <w:t xml:space="preserve">а их фактической эффективности </w:t>
      </w:r>
      <w:r w:rsidRPr="0048665A">
        <w:rPr>
          <w:rFonts w:ascii="Times New Roman" w:eastAsia="Calibri" w:hAnsi="Times New Roman" w:cs="Times New Roman"/>
          <w:color w:val="000000"/>
          <w:sz w:val="24"/>
          <w:szCs w:val="24"/>
        </w:rPr>
        <w:t>C/05.7</w:t>
      </w:r>
      <w:r>
        <w:rPr>
          <w:rFonts w:ascii="Times New Roman" w:eastAsia="Calibri" w:hAnsi="Times New Roman" w:cs="Times New Roman"/>
          <w:color w:val="000000"/>
          <w:sz w:val="24"/>
          <w:szCs w:val="24"/>
        </w:rPr>
        <w:t>.</w:t>
      </w:r>
    </w:p>
    <w:p w:rsidR="0048665A" w:rsidRPr="0048665A" w:rsidRDefault="0048665A" w:rsidP="0093009A">
      <w:pPr>
        <w:pStyle w:val="aa"/>
        <w:numPr>
          <w:ilvl w:val="0"/>
          <w:numId w:val="8"/>
        </w:numPr>
        <w:jc w:val="both"/>
        <w:rPr>
          <w:rFonts w:ascii="Times New Roman" w:eastAsia="Calibri" w:hAnsi="Times New Roman" w:cs="Times New Roman"/>
          <w:color w:val="000000"/>
          <w:sz w:val="24"/>
          <w:szCs w:val="24"/>
        </w:rPr>
      </w:pPr>
      <w:r w:rsidRPr="0048665A">
        <w:rPr>
          <w:rFonts w:ascii="Times New Roman" w:eastAsia="Calibri" w:hAnsi="Times New Roman" w:cs="Times New Roman"/>
          <w:color w:val="000000"/>
          <w:sz w:val="24"/>
          <w:szCs w:val="24"/>
        </w:rPr>
        <w:t>Анализ сбалансированности выполнения экономических, социальных и экологических требований заинтересованных сторон, разработка рекомендаций по обеспечению условий устойчивого развития организации.</w:t>
      </w:r>
      <w:r w:rsidRPr="0048665A">
        <w:rPr>
          <w:rFonts w:ascii="Times New Roman" w:eastAsia="Calibri" w:hAnsi="Times New Roman" w:cs="Times New Roman"/>
          <w:color w:val="000000"/>
          <w:sz w:val="24"/>
          <w:szCs w:val="24"/>
        </w:rPr>
        <w:tab/>
        <w:t>D/01.7</w:t>
      </w:r>
      <w:r>
        <w:rPr>
          <w:rFonts w:ascii="Times New Roman" w:eastAsia="Calibri" w:hAnsi="Times New Roman" w:cs="Times New Roman"/>
          <w:color w:val="000000"/>
          <w:sz w:val="24"/>
          <w:szCs w:val="24"/>
        </w:rPr>
        <w:t>.</w:t>
      </w:r>
    </w:p>
    <w:p w:rsidR="0048665A" w:rsidRPr="0048665A" w:rsidRDefault="0048665A" w:rsidP="0093009A">
      <w:pPr>
        <w:pStyle w:val="aa"/>
        <w:numPr>
          <w:ilvl w:val="0"/>
          <w:numId w:val="8"/>
        </w:numPr>
        <w:jc w:val="both"/>
        <w:rPr>
          <w:rFonts w:ascii="Times New Roman" w:eastAsia="Calibri" w:hAnsi="Times New Roman" w:cs="Times New Roman"/>
          <w:color w:val="000000"/>
          <w:sz w:val="24"/>
          <w:szCs w:val="24"/>
        </w:rPr>
      </w:pPr>
      <w:r w:rsidRPr="0048665A">
        <w:rPr>
          <w:rFonts w:ascii="Times New Roman" w:eastAsia="Calibri" w:hAnsi="Times New Roman" w:cs="Times New Roman"/>
          <w:color w:val="000000"/>
          <w:sz w:val="24"/>
          <w:szCs w:val="24"/>
        </w:rPr>
        <w:t>Подготовка информации для интегриро</w:t>
      </w:r>
      <w:r>
        <w:rPr>
          <w:rFonts w:ascii="Times New Roman" w:eastAsia="Calibri" w:hAnsi="Times New Roman" w:cs="Times New Roman"/>
          <w:color w:val="000000"/>
          <w:sz w:val="24"/>
          <w:szCs w:val="24"/>
        </w:rPr>
        <w:t>ванной отчетности организации о</w:t>
      </w:r>
      <w:r w:rsidRPr="0048665A">
        <w:rPr>
          <w:rFonts w:ascii="Times New Roman" w:eastAsia="Calibri" w:hAnsi="Times New Roman" w:cs="Times New Roman"/>
          <w:color w:val="000000"/>
          <w:sz w:val="24"/>
          <w:szCs w:val="24"/>
        </w:rPr>
        <w:t xml:space="preserve"> ее бизнес-модели, о взаимодействии с ключевыми заинтересованными сторонами и выполнении их экономических, социальных и экологических требований.</w:t>
      </w:r>
      <w:r w:rsidRPr="0048665A">
        <w:rPr>
          <w:rFonts w:ascii="Times New Roman" w:eastAsia="Calibri" w:hAnsi="Times New Roman" w:cs="Times New Roman"/>
          <w:color w:val="000000"/>
          <w:sz w:val="24"/>
          <w:szCs w:val="24"/>
        </w:rPr>
        <w:tab/>
        <w:t>D/02.7</w:t>
      </w:r>
      <w:r>
        <w:rPr>
          <w:rFonts w:ascii="Times New Roman" w:eastAsia="Calibri" w:hAnsi="Times New Roman" w:cs="Times New Roman"/>
          <w:color w:val="000000"/>
          <w:sz w:val="24"/>
          <w:szCs w:val="24"/>
        </w:rPr>
        <w:t>.</w:t>
      </w:r>
    </w:p>
    <w:p w:rsidR="0048665A" w:rsidRPr="0048665A" w:rsidRDefault="0048665A" w:rsidP="0093009A">
      <w:pPr>
        <w:pStyle w:val="aa"/>
        <w:numPr>
          <w:ilvl w:val="0"/>
          <w:numId w:val="8"/>
        </w:numPr>
        <w:jc w:val="both"/>
        <w:rPr>
          <w:rFonts w:ascii="Times New Roman" w:eastAsia="Calibri" w:hAnsi="Times New Roman" w:cs="Times New Roman"/>
          <w:color w:val="000000"/>
          <w:sz w:val="24"/>
          <w:szCs w:val="24"/>
        </w:rPr>
      </w:pPr>
      <w:r w:rsidRPr="0048665A">
        <w:rPr>
          <w:rFonts w:ascii="Times New Roman" w:eastAsia="Calibri" w:hAnsi="Times New Roman" w:cs="Times New Roman"/>
          <w:color w:val="000000"/>
          <w:sz w:val="24"/>
          <w:szCs w:val="24"/>
        </w:rPr>
        <w:t>Форсайт-анализ возможных изменений внешней среды, заинтересованных сторон бизнеса и их требований, выработка рекомендаций по формированию долгосрочной стратегии устойчивого развития организации.</w:t>
      </w:r>
      <w:r w:rsidRPr="0048665A">
        <w:rPr>
          <w:rFonts w:ascii="Times New Roman" w:eastAsia="Calibri" w:hAnsi="Times New Roman" w:cs="Times New Roman"/>
          <w:color w:val="000000"/>
          <w:sz w:val="24"/>
          <w:szCs w:val="24"/>
        </w:rPr>
        <w:tab/>
        <w:t>D/03.7</w:t>
      </w:r>
      <w:r>
        <w:rPr>
          <w:rFonts w:ascii="Times New Roman" w:eastAsia="Calibri" w:hAnsi="Times New Roman" w:cs="Times New Roman"/>
          <w:color w:val="000000"/>
          <w:sz w:val="24"/>
          <w:szCs w:val="24"/>
        </w:rPr>
        <w:t>.</w:t>
      </w:r>
    </w:p>
    <w:p w:rsidR="0048665A" w:rsidRPr="00DF7D63" w:rsidRDefault="0048665A" w:rsidP="0048665A">
      <w:pPr>
        <w:spacing w:after="160"/>
        <w:jc w:val="both"/>
        <w:rPr>
          <w:rFonts w:ascii="Times New Roman" w:eastAsia="Calibri" w:hAnsi="Times New Roman" w:cs="Times New Roman"/>
          <w:color w:val="000000"/>
          <w:sz w:val="24"/>
          <w:szCs w:val="24"/>
        </w:rPr>
      </w:pPr>
      <w:r w:rsidRPr="00DF7D63">
        <w:rPr>
          <w:rFonts w:ascii="Times New Roman" w:eastAsia="Calibri" w:hAnsi="Times New Roman" w:cs="Times New Roman"/>
          <w:color w:val="000000"/>
          <w:sz w:val="24"/>
          <w:szCs w:val="24"/>
        </w:rPr>
        <w:t xml:space="preserve"> так как предполагает высокоспециализированные знания, часть из которых относится к последним достижениям. Умения решать специализированные проблемы, необходимые для проведения исследований и/или внедрения инноваций с целью создания новых. Управлять и преобразовывать контексты трудовой деятельности или обучения, которые являются непредсказуемыми и требуют новых соответствующей области трудовой деятельности или обучения, являющаяся основой формирования оригинальных идей и/или проведения исследований; критическое осмысление вопросов в области изучения в смежных областях знаний и процедур, а также интегрировать знания из различных областей стратегических подходов. Нести ответственность за вклад в профессиональные знания и практическую деятельность и/или за оценку стратегической деятельности команд.</w:t>
      </w:r>
    </w:p>
    <w:p w:rsidR="008823E6" w:rsidRPr="00DF7D63" w:rsidRDefault="008823E6" w:rsidP="00DF7D63">
      <w:pPr>
        <w:spacing w:after="0"/>
        <w:ind w:firstLine="708"/>
        <w:contextualSpacing/>
        <w:jc w:val="both"/>
        <w:rPr>
          <w:rFonts w:ascii="Times New Roman" w:eastAsia="+mn-ea" w:hAnsi="Times New Roman" w:cs="Times New Roman"/>
          <w:color w:val="000000"/>
          <w:kern w:val="24"/>
          <w:sz w:val="24"/>
          <w:szCs w:val="24"/>
          <w:lang w:eastAsia="ru-RU"/>
        </w:rPr>
      </w:pPr>
    </w:p>
    <w:p w:rsidR="0048665A" w:rsidRDefault="0048665A" w:rsidP="00DF7D63">
      <w:pPr>
        <w:spacing w:after="0"/>
        <w:ind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 8-му уровню квалификации относятся следующие трудовые функции:</w:t>
      </w:r>
    </w:p>
    <w:p w:rsidR="0048665A" w:rsidRPr="0048665A" w:rsidRDefault="0048665A" w:rsidP="0048665A">
      <w:pPr>
        <w:spacing w:after="0"/>
        <w:ind w:firstLine="709"/>
        <w:jc w:val="both"/>
        <w:rPr>
          <w:rFonts w:ascii="Times New Roman" w:eastAsia="Times New Roman" w:hAnsi="Times New Roman" w:cs="Times New Roman"/>
          <w:color w:val="000000"/>
          <w:sz w:val="24"/>
          <w:szCs w:val="24"/>
          <w:lang w:eastAsia="ru-RU"/>
        </w:rPr>
      </w:pPr>
      <w:r w:rsidRPr="0048665A">
        <w:rPr>
          <w:rFonts w:ascii="Times New Roman" w:eastAsia="Times New Roman" w:hAnsi="Times New Roman" w:cs="Times New Roman"/>
          <w:color w:val="000000"/>
          <w:sz w:val="24"/>
          <w:szCs w:val="24"/>
          <w:lang w:eastAsia="ru-RU"/>
        </w:rPr>
        <w:t>Распределение обязанностей между исполнителями функций бизнес-анализа, плани</w:t>
      </w:r>
      <w:r w:rsidR="0093009A">
        <w:rPr>
          <w:rFonts w:ascii="Times New Roman" w:eastAsia="Times New Roman" w:hAnsi="Times New Roman" w:cs="Times New Roman"/>
          <w:color w:val="000000"/>
          <w:sz w:val="24"/>
          <w:szCs w:val="24"/>
          <w:lang w:eastAsia="ru-RU"/>
        </w:rPr>
        <w:t>рование и организация их работы</w:t>
      </w:r>
      <w:r w:rsidRPr="0048665A">
        <w:rPr>
          <w:rFonts w:ascii="Times New Roman" w:eastAsia="Times New Roman" w:hAnsi="Times New Roman" w:cs="Times New Roman"/>
          <w:color w:val="000000"/>
          <w:sz w:val="24"/>
          <w:szCs w:val="24"/>
          <w:lang w:eastAsia="ru-RU"/>
        </w:rPr>
        <w:tab/>
        <w:t>E/01.8</w:t>
      </w:r>
      <w:r w:rsidR="0093009A">
        <w:rPr>
          <w:rFonts w:ascii="Times New Roman" w:eastAsia="Times New Roman" w:hAnsi="Times New Roman" w:cs="Times New Roman"/>
          <w:color w:val="000000"/>
          <w:sz w:val="24"/>
          <w:szCs w:val="24"/>
          <w:lang w:eastAsia="ru-RU"/>
        </w:rPr>
        <w:t>.</w:t>
      </w:r>
    </w:p>
    <w:p w:rsidR="0048665A" w:rsidRPr="0048665A" w:rsidRDefault="0048665A" w:rsidP="0048665A">
      <w:pPr>
        <w:spacing w:after="0"/>
        <w:ind w:firstLine="709"/>
        <w:jc w:val="both"/>
        <w:rPr>
          <w:rFonts w:ascii="Times New Roman" w:eastAsia="Times New Roman" w:hAnsi="Times New Roman" w:cs="Times New Roman"/>
          <w:color w:val="000000"/>
          <w:sz w:val="24"/>
          <w:szCs w:val="24"/>
          <w:lang w:eastAsia="ru-RU"/>
        </w:rPr>
      </w:pPr>
      <w:r w:rsidRPr="0048665A">
        <w:rPr>
          <w:rFonts w:ascii="Times New Roman" w:eastAsia="Times New Roman" w:hAnsi="Times New Roman" w:cs="Times New Roman"/>
          <w:color w:val="000000"/>
          <w:sz w:val="24"/>
          <w:szCs w:val="24"/>
          <w:lang w:eastAsia="ru-RU"/>
        </w:rPr>
        <w:t xml:space="preserve"> Текущее управление процессами бизнес-анализа и контроль их выполнения.</w:t>
      </w:r>
      <w:r w:rsidRPr="0048665A">
        <w:rPr>
          <w:rFonts w:ascii="Times New Roman" w:eastAsia="Times New Roman" w:hAnsi="Times New Roman" w:cs="Times New Roman"/>
          <w:color w:val="000000"/>
          <w:sz w:val="24"/>
          <w:szCs w:val="24"/>
          <w:lang w:eastAsia="ru-RU"/>
        </w:rPr>
        <w:tab/>
        <w:t>E/02.8</w:t>
      </w:r>
      <w:r w:rsidR="0093009A">
        <w:rPr>
          <w:rFonts w:ascii="Times New Roman" w:eastAsia="Times New Roman" w:hAnsi="Times New Roman" w:cs="Times New Roman"/>
          <w:color w:val="000000"/>
          <w:sz w:val="24"/>
          <w:szCs w:val="24"/>
          <w:lang w:eastAsia="ru-RU"/>
        </w:rPr>
        <w:t>.</w:t>
      </w:r>
    </w:p>
    <w:p w:rsidR="0048665A" w:rsidRPr="0048665A" w:rsidRDefault="0048665A" w:rsidP="0048665A">
      <w:pPr>
        <w:spacing w:after="0"/>
        <w:ind w:firstLine="709"/>
        <w:jc w:val="both"/>
        <w:rPr>
          <w:rFonts w:ascii="Times New Roman" w:eastAsia="Times New Roman" w:hAnsi="Times New Roman" w:cs="Times New Roman"/>
          <w:color w:val="000000"/>
          <w:sz w:val="24"/>
          <w:szCs w:val="24"/>
          <w:lang w:eastAsia="ru-RU"/>
        </w:rPr>
      </w:pPr>
      <w:r w:rsidRPr="0048665A">
        <w:rPr>
          <w:rFonts w:ascii="Times New Roman" w:eastAsia="Times New Roman" w:hAnsi="Times New Roman" w:cs="Times New Roman"/>
          <w:color w:val="000000"/>
          <w:sz w:val="24"/>
          <w:szCs w:val="24"/>
          <w:lang w:eastAsia="ru-RU"/>
        </w:rPr>
        <w:t xml:space="preserve"> Обобщение и анализ эффективности проведения бизнес-анализа в организации.</w:t>
      </w:r>
      <w:r w:rsidRPr="0048665A">
        <w:rPr>
          <w:rFonts w:ascii="Times New Roman" w:eastAsia="Times New Roman" w:hAnsi="Times New Roman" w:cs="Times New Roman"/>
          <w:color w:val="000000"/>
          <w:sz w:val="24"/>
          <w:szCs w:val="24"/>
          <w:lang w:eastAsia="ru-RU"/>
        </w:rPr>
        <w:tab/>
        <w:t>E/03.8</w:t>
      </w:r>
      <w:r w:rsidR="0093009A">
        <w:rPr>
          <w:rFonts w:ascii="Times New Roman" w:eastAsia="Times New Roman" w:hAnsi="Times New Roman" w:cs="Times New Roman"/>
          <w:color w:val="000000"/>
          <w:sz w:val="24"/>
          <w:szCs w:val="24"/>
          <w:lang w:eastAsia="ru-RU"/>
        </w:rPr>
        <w:t>.</w:t>
      </w:r>
    </w:p>
    <w:p w:rsidR="0048665A" w:rsidRPr="0048665A" w:rsidRDefault="0048665A" w:rsidP="0048665A">
      <w:pPr>
        <w:spacing w:after="0"/>
        <w:ind w:firstLine="709"/>
        <w:jc w:val="both"/>
        <w:rPr>
          <w:rFonts w:ascii="Times New Roman" w:eastAsia="Times New Roman" w:hAnsi="Times New Roman" w:cs="Times New Roman"/>
          <w:color w:val="000000"/>
          <w:sz w:val="24"/>
          <w:szCs w:val="24"/>
          <w:lang w:eastAsia="ru-RU"/>
        </w:rPr>
      </w:pPr>
      <w:r w:rsidRPr="0048665A">
        <w:rPr>
          <w:rFonts w:ascii="Times New Roman" w:eastAsia="Times New Roman" w:hAnsi="Times New Roman" w:cs="Times New Roman"/>
          <w:color w:val="000000"/>
          <w:sz w:val="24"/>
          <w:szCs w:val="24"/>
          <w:lang w:eastAsia="ru-RU"/>
        </w:rPr>
        <w:t>Разработка и актуализация внутренних методических и организационно-распорядительных документов, регламентирующих бизнес-анализ в организации.</w:t>
      </w:r>
      <w:r w:rsidRPr="0048665A">
        <w:rPr>
          <w:rFonts w:ascii="Times New Roman" w:eastAsia="Times New Roman" w:hAnsi="Times New Roman" w:cs="Times New Roman"/>
          <w:color w:val="000000"/>
          <w:sz w:val="24"/>
          <w:szCs w:val="24"/>
          <w:lang w:eastAsia="ru-RU"/>
        </w:rPr>
        <w:tab/>
        <w:t>F/01.8</w:t>
      </w:r>
      <w:r w:rsidR="0093009A">
        <w:rPr>
          <w:rFonts w:ascii="Times New Roman" w:eastAsia="Times New Roman" w:hAnsi="Times New Roman" w:cs="Times New Roman"/>
          <w:color w:val="000000"/>
          <w:sz w:val="24"/>
          <w:szCs w:val="24"/>
          <w:lang w:eastAsia="ru-RU"/>
        </w:rPr>
        <w:t>.</w:t>
      </w:r>
    </w:p>
    <w:p w:rsidR="0048665A" w:rsidRPr="0048665A" w:rsidRDefault="0048665A" w:rsidP="0048665A">
      <w:pPr>
        <w:spacing w:after="0"/>
        <w:ind w:firstLine="709"/>
        <w:jc w:val="both"/>
        <w:rPr>
          <w:rFonts w:ascii="Times New Roman" w:eastAsia="Times New Roman" w:hAnsi="Times New Roman" w:cs="Times New Roman"/>
          <w:color w:val="000000"/>
          <w:sz w:val="24"/>
          <w:szCs w:val="24"/>
          <w:lang w:eastAsia="ru-RU"/>
        </w:rPr>
      </w:pPr>
      <w:r w:rsidRPr="0048665A">
        <w:rPr>
          <w:rFonts w:ascii="Times New Roman" w:eastAsia="Times New Roman" w:hAnsi="Times New Roman" w:cs="Times New Roman"/>
          <w:color w:val="000000"/>
          <w:sz w:val="24"/>
          <w:szCs w:val="24"/>
          <w:lang w:eastAsia="ru-RU"/>
        </w:rPr>
        <w:t xml:space="preserve">Разъяснение работникам организации задач, нормативно-правового регулирования, методик бизнес-анализа и особенностей </w:t>
      </w:r>
      <w:proofErr w:type="gramStart"/>
      <w:r w:rsidRPr="0048665A">
        <w:rPr>
          <w:rFonts w:ascii="Times New Roman" w:eastAsia="Times New Roman" w:hAnsi="Times New Roman" w:cs="Times New Roman"/>
          <w:color w:val="000000"/>
          <w:sz w:val="24"/>
          <w:szCs w:val="24"/>
          <w:lang w:eastAsia="ru-RU"/>
        </w:rPr>
        <w:t>их  практического</w:t>
      </w:r>
      <w:proofErr w:type="gramEnd"/>
      <w:r w:rsidRPr="0048665A">
        <w:rPr>
          <w:rFonts w:ascii="Times New Roman" w:eastAsia="Times New Roman" w:hAnsi="Times New Roman" w:cs="Times New Roman"/>
          <w:color w:val="000000"/>
          <w:sz w:val="24"/>
          <w:szCs w:val="24"/>
          <w:lang w:eastAsia="ru-RU"/>
        </w:rPr>
        <w:t xml:space="preserve"> применения.</w:t>
      </w:r>
      <w:r w:rsidRPr="0048665A">
        <w:rPr>
          <w:rFonts w:ascii="Times New Roman" w:eastAsia="Times New Roman" w:hAnsi="Times New Roman" w:cs="Times New Roman"/>
          <w:color w:val="000000"/>
          <w:sz w:val="24"/>
          <w:szCs w:val="24"/>
          <w:lang w:eastAsia="ru-RU"/>
        </w:rPr>
        <w:tab/>
        <w:t>F/02.8</w:t>
      </w:r>
      <w:r w:rsidR="0093009A">
        <w:rPr>
          <w:rFonts w:ascii="Times New Roman" w:eastAsia="Times New Roman" w:hAnsi="Times New Roman" w:cs="Times New Roman"/>
          <w:color w:val="000000"/>
          <w:sz w:val="24"/>
          <w:szCs w:val="24"/>
          <w:lang w:eastAsia="ru-RU"/>
        </w:rPr>
        <w:t>.</w:t>
      </w:r>
    </w:p>
    <w:p w:rsidR="0048665A" w:rsidRDefault="0048665A" w:rsidP="0048665A">
      <w:pPr>
        <w:spacing w:after="0"/>
        <w:ind w:firstLine="709"/>
        <w:jc w:val="both"/>
        <w:rPr>
          <w:rFonts w:ascii="Times New Roman" w:eastAsia="Times New Roman" w:hAnsi="Times New Roman" w:cs="Times New Roman"/>
          <w:color w:val="000000"/>
          <w:sz w:val="24"/>
          <w:szCs w:val="24"/>
          <w:lang w:eastAsia="ru-RU"/>
        </w:rPr>
      </w:pPr>
      <w:r w:rsidRPr="0048665A">
        <w:rPr>
          <w:rFonts w:ascii="Times New Roman" w:eastAsia="Times New Roman" w:hAnsi="Times New Roman" w:cs="Times New Roman"/>
          <w:color w:val="000000"/>
          <w:sz w:val="24"/>
          <w:szCs w:val="24"/>
          <w:lang w:eastAsia="ru-RU"/>
        </w:rPr>
        <w:t>Систематическое обучение и повышение квалификации бизнес-аналитиков организации.</w:t>
      </w:r>
      <w:r w:rsidRPr="0048665A">
        <w:rPr>
          <w:rFonts w:ascii="Times New Roman" w:eastAsia="Times New Roman" w:hAnsi="Times New Roman" w:cs="Times New Roman"/>
          <w:color w:val="000000"/>
          <w:sz w:val="24"/>
          <w:szCs w:val="24"/>
          <w:lang w:eastAsia="ru-RU"/>
        </w:rPr>
        <w:tab/>
        <w:t>F/03.8</w:t>
      </w:r>
      <w:r w:rsidR="0093009A">
        <w:rPr>
          <w:rFonts w:ascii="Times New Roman" w:eastAsia="Times New Roman" w:hAnsi="Times New Roman" w:cs="Times New Roman"/>
          <w:color w:val="000000"/>
          <w:sz w:val="24"/>
          <w:szCs w:val="24"/>
          <w:lang w:eastAsia="ru-RU"/>
        </w:rPr>
        <w:t>.</w:t>
      </w:r>
    </w:p>
    <w:p w:rsidR="0048665A" w:rsidRDefault="0048665A" w:rsidP="00DF7D63">
      <w:pPr>
        <w:spacing w:after="0"/>
        <w:ind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так как предполагают:</w:t>
      </w:r>
    </w:p>
    <w:p w:rsidR="00B67A23" w:rsidRPr="00DF7D63" w:rsidRDefault="00222D3D" w:rsidP="00DF7D63">
      <w:pPr>
        <w:spacing w:after="0"/>
        <w:ind w:firstLine="709"/>
        <w:jc w:val="both"/>
        <w:rPr>
          <w:rFonts w:ascii="Times New Roman" w:eastAsia="Times New Roman" w:hAnsi="Times New Roman" w:cs="Times New Roman"/>
          <w:color w:val="000000"/>
          <w:sz w:val="24"/>
          <w:szCs w:val="24"/>
          <w:lang w:eastAsia="ru-RU"/>
        </w:rPr>
      </w:pPr>
      <w:r w:rsidRPr="00222D3D">
        <w:rPr>
          <w:rFonts w:ascii="Times New Roman" w:eastAsia="Times New Roman" w:hAnsi="Times New Roman" w:cs="Times New Roman"/>
          <w:color w:val="000000"/>
          <w:sz w:val="24"/>
          <w:szCs w:val="24"/>
          <w:lang w:eastAsia="ru-RU"/>
        </w:rPr>
        <w:t xml:space="preserve">определение стратегии, управление процессами и деятельностью (в том числе, инновационной) с принятием решения на уровне крупных организаций. Ответственность </w:t>
      </w:r>
      <w:r w:rsidRPr="00222D3D">
        <w:rPr>
          <w:rFonts w:ascii="Times New Roman" w:eastAsia="Times New Roman" w:hAnsi="Times New Roman" w:cs="Times New Roman"/>
          <w:color w:val="000000"/>
          <w:sz w:val="24"/>
          <w:szCs w:val="24"/>
          <w:lang w:eastAsia="ru-RU"/>
        </w:rPr>
        <w:lastRenderedPageBreak/>
        <w:t xml:space="preserve">за результаты деятельности крупных организаций и (или) </w:t>
      </w:r>
      <w:proofErr w:type="gramStart"/>
      <w:r w:rsidRPr="00222D3D">
        <w:rPr>
          <w:rFonts w:ascii="Times New Roman" w:eastAsia="Times New Roman" w:hAnsi="Times New Roman" w:cs="Times New Roman"/>
          <w:color w:val="000000"/>
          <w:sz w:val="24"/>
          <w:szCs w:val="24"/>
          <w:lang w:eastAsia="ru-RU"/>
        </w:rPr>
        <w:t>отрасли  Решение</w:t>
      </w:r>
      <w:proofErr w:type="gramEnd"/>
      <w:r w:rsidRPr="00222D3D">
        <w:rPr>
          <w:rFonts w:ascii="Times New Roman" w:eastAsia="Times New Roman" w:hAnsi="Times New Roman" w:cs="Times New Roman"/>
          <w:color w:val="000000"/>
          <w:sz w:val="24"/>
          <w:szCs w:val="24"/>
          <w:lang w:eastAsia="ru-RU"/>
        </w:rPr>
        <w:t xml:space="preserve"> задач исследовательского и проектного характера, связанных с повышением эффективности процессов  Создание новых знаний междисциплинарного и межотраслевого характера. Оценка и отбор информации, необходимой для развития области </w:t>
      </w:r>
      <w:proofErr w:type="gramStart"/>
      <w:r w:rsidRPr="00222D3D">
        <w:rPr>
          <w:rFonts w:ascii="Times New Roman" w:eastAsia="Times New Roman" w:hAnsi="Times New Roman" w:cs="Times New Roman"/>
          <w:color w:val="000000"/>
          <w:sz w:val="24"/>
          <w:szCs w:val="24"/>
          <w:lang w:eastAsia="ru-RU"/>
        </w:rPr>
        <w:t>деятельности  Программы</w:t>
      </w:r>
      <w:proofErr w:type="gramEnd"/>
      <w:r w:rsidRPr="00222D3D">
        <w:rPr>
          <w:rFonts w:ascii="Times New Roman" w:eastAsia="Times New Roman" w:hAnsi="Times New Roman" w:cs="Times New Roman"/>
          <w:color w:val="000000"/>
          <w:sz w:val="24"/>
          <w:szCs w:val="24"/>
          <w:lang w:eastAsia="ru-RU"/>
        </w:rPr>
        <w:t xml:space="preserve"> подготовки научно-педагогических кадров в аспирантуре (адъюнктуре), программы ординатуры, программы ассистентуры-стажировки. Образовательные программы высшего образования - программы магистратуры или специалитета Дополнительные профессиональные программы. Практический опыт.</w:t>
      </w:r>
    </w:p>
    <w:p w:rsidR="00670375" w:rsidRPr="00DF7D63" w:rsidRDefault="00670375" w:rsidP="00DF7D63">
      <w:pPr>
        <w:shd w:val="clear" w:color="auto" w:fill="FFFFFF"/>
        <w:spacing w:before="450" w:after="0"/>
        <w:jc w:val="both"/>
        <w:outlineLvl w:val="1"/>
        <w:rPr>
          <w:rFonts w:ascii="Times New Roman" w:eastAsia="Times New Roman" w:hAnsi="Times New Roman" w:cs="Times New Roman"/>
          <w:b/>
          <w:kern w:val="36"/>
          <w:sz w:val="24"/>
          <w:szCs w:val="24"/>
          <w:lang w:eastAsia="ru-RU"/>
        </w:rPr>
      </w:pPr>
      <w:r w:rsidRPr="00DF7D63">
        <w:rPr>
          <w:rFonts w:ascii="Times New Roman" w:eastAsia="Times New Roman" w:hAnsi="Times New Roman" w:cs="Times New Roman"/>
          <w:b/>
          <w:kern w:val="36"/>
          <w:sz w:val="24"/>
          <w:szCs w:val="24"/>
          <w:lang w:eastAsia="ru-RU"/>
        </w:rPr>
        <w:t>2. Основные этапы разработки проекта профессионального стандарта</w:t>
      </w:r>
    </w:p>
    <w:p w:rsidR="000506B0" w:rsidRPr="00DF7D63" w:rsidRDefault="00670375" w:rsidP="00DF7D63">
      <w:pPr>
        <w:shd w:val="clear" w:color="auto" w:fill="FFFFFF"/>
        <w:spacing w:before="150" w:after="0"/>
        <w:jc w:val="both"/>
        <w:outlineLvl w:val="1"/>
        <w:rPr>
          <w:rFonts w:ascii="Times New Roman" w:eastAsia="Calibri" w:hAnsi="Times New Roman" w:cs="Times New Roman"/>
          <w:sz w:val="24"/>
          <w:szCs w:val="24"/>
          <w:u w:val="single"/>
        </w:rPr>
      </w:pPr>
      <w:r w:rsidRPr="00DF7D63">
        <w:rPr>
          <w:rFonts w:ascii="Times New Roman" w:eastAsia="Times New Roman" w:hAnsi="Times New Roman" w:cs="Times New Roman"/>
          <w:b/>
          <w:sz w:val="24"/>
          <w:szCs w:val="24"/>
          <w:lang w:eastAsia="ru-RU"/>
        </w:rPr>
        <w:t xml:space="preserve">2.1. </w:t>
      </w:r>
      <w:r w:rsidR="00DB5144" w:rsidRPr="00DF7D63">
        <w:rPr>
          <w:rFonts w:ascii="Times New Roman" w:eastAsia="Calibri" w:hAnsi="Times New Roman" w:cs="Times New Roman"/>
          <w:sz w:val="24"/>
          <w:szCs w:val="24"/>
          <w:u w:val="single"/>
        </w:rPr>
        <w:t>Ассоциация участников финансового рынка «Совет по развитию профессиональных квалификаций»</w:t>
      </w:r>
      <w:r w:rsidR="00510BF0" w:rsidRPr="00DF7D63">
        <w:rPr>
          <w:rFonts w:ascii="Times New Roman" w:eastAsia="Calibri" w:hAnsi="Times New Roman" w:cs="Times New Roman"/>
          <w:sz w:val="24"/>
          <w:szCs w:val="24"/>
          <w:u w:val="single"/>
        </w:rPr>
        <w:t xml:space="preserve"> </w:t>
      </w:r>
    </w:p>
    <w:p w:rsidR="00CF3E77" w:rsidRPr="00DF7D63" w:rsidRDefault="00CF3E77" w:rsidP="00DF7D63">
      <w:pPr>
        <w:shd w:val="clear" w:color="auto" w:fill="FFFFFF"/>
        <w:spacing w:after="0"/>
        <w:jc w:val="both"/>
        <w:rPr>
          <w:rFonts w:ascii="Times New Roman" w:eastAsia="Times New Roman" w:hAnsi="Times New Roman" w:cs="Times New Roman"/>
          <w:color w:val="000000"/>
          <w:sz w:val="24"/>
          <w:szCs w:val="24"/>
          <w:lang w:eastAsia="ru-RU"/>
        </w:rPr>
      </w:pPr>
    </w:p>
    <w:p w:rsidR="00CF3E77" w:rsidRPr="00DF7D63" w:rsidRDefault="00CF3E77" w:rsidP="00DF7D63">
      <w:pPr>
        <w:shd w:val="clear" w:color="auto" w:fill="FFFFFF"/>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«Ассоциация участников финансового рынка «Совет по развитию профессиональных квалификаций» создана в марте 2015 года. Ассоциация осуществляет свою деятельность в соответствии со следующими документами:</w:t>
      </w:r>
    </w:p>
    <w:p w:rsidR="00CF3E77" w:rsidRPr="00DF7D63" w:rsidRDefault="00CF3E77" w:rsidP="00DF7D63">
      <w:pPr>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bCs/>
          <w:color w:val="000000"/>
          <w:sz w:val="24"/>
          <w:szCs w:val="24"/>
          <w:lang w:eastAsia="ru-RU"/>
        </w:rPr>
        <w:t>Функции Ассоциации участников финансового рынка:</w:t>
      </w:r>
    </w:p>
    <w:p w:rsidR="00CF3E77" w:rsidRPr="00DF7D63" w:rsidRDefault="00CF3E77" w:rsidP="00DF7D63">
      <w:pPr>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1. Проведение мониторинга рынка труда, появления новых профессий, изменений в наименованиях и перечнях профессий финансового рынка.</w:t>
      </w:r>
    </w:p>
    <w:p w:rsidR="00CF3E77" w:rsidRPr="00DF7D63" w:rsidRDefault="00CF3E77" w:rsidP="00DF7D63">
      <w:pPr>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2. Разработка, применение и актуализация профессиональных стандартов для специалистов финансового рынка.</w:t>
      </w:r>
    </w:p>
    <w:p w:rsidR="00CF3E77" w:rsidRPr="00DF7D63" w:rsidRDefault="00CF3E77" w:rsidP="00DF7D63">
      <w:pPr>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3. Разработка, применение и актуализация отраслевой рамки квалификаций и квалификационных требований для специалистов финансового рынка.</w:t>
      </w:r>
    </w:p>
    <w:p w:rsidR="00CF3E77" w:rsidRPr="00DF7D63" w:rsidRDefault="00CF3E77" w:rsidP="00DF7D63">
      <w:pPr>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4. Участие в разработке государственных стандартов профессионального образования, актуализации программ профессионального образования и обучения.</w:t>
      </w:r>
    </w:p>
    <w:p w:rsidR="00CF3E77" w:rsidRPr="00DF7D63" w:rsidRDefault="00CF3E77" w:rsidP="00DF7D63">
      <w:pPr>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5. Проведение профессионально-общественной аккредитации образовательных программ.</w:t>
      </w:r>
    </w:p>
    <w:p w:rsidR="00CF3E77" w:rsidRPr="00DF7D63" w:rsidRDefault="00CF3E77" w:rsidP="00DF7D63">
      <w:pPr>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6. Оценка квалификаций работников.</w:t>
      </w:r>
    </w:p>
    <w:p w:rsidR="00CF3E77" w:rsidRPr="00DF7D63" w:rsidRDefault="00CF3E77" w:rsidP="00DF7D63">
      <w:pPr>
        <w:shd w:val="clear" w:color="auto" w:fill="FFFFFF"/>
        <w:spacing w:after="0"/>
        <w:jc w:val="both"/>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О деятельности Ассоциации</w:t>
      </w:r>
    </w:p>
    <w:p w:rsidR="00CF3E77" w:rsidRPr="00DF7D63" w:rsidRDefault="00CF3E77" w:rsidP="00DF7D63">
      <w:pPr>
        <w:shd w:val="clear" w:color="auto" w:fill="FFFFFF"/>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Целями деятельности Ассоциации является координация деятельности членов для формирования, поддержки функционирования и развития системы профессиональных квалификаций на финансовом рынке.</w:t>
      </w:r>
    </w:p>
    <w:p w:rsidR="00CF3E77" w:rsidRPr="00DF7D63" w:rsidRDefault="00CF3E77" w:rsidP="00DF7D63">
      <w:pPr>
        <w:shd w:val="clear" w:color="auto" w:fill="FFFFFF"/>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Предметом деятельности Ассоциации является:</w:t>
      </w:r>
    </w:p>
    <w:p w:rsidR="00CF3E77" w:rsidRPr="00DF7D63" w:rsidRDefault="00CF3E77" w:rsidP="0093009A">
      <w:pPr>
        <w:numPr>
          <w:ilvl w:val="0"/>
          <w:numId w:val="4"/>
        </w:numPr>
        <w:shd w:val="clear" w:color="auto" w:fill="FFFFFF"/>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разработка профессиональных стандартов и иных требований к профессиям и квалификациям для областей профессиональной деятельности финансового рынка;</w:t>
      </w:r>
    </w:p>
    <w:p w:rsidR="00CF3E77" w:rsidRPr="00DF7D63" w:rsidRDefault="00CF3E77" w:rsidP="0093009A">
      <w:pPr>
        <w:numPr>
          <w:ilvl w:val="0"/>
          <w:numId w:val="4"/>
        </w:numPr>
        <w:shd w:val="clear" w:color="auto" w:fill="FFFFFF"/>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разработка отраслевой рамки квалификаций и стратегии ее развития на основе национальной рамки квалификаций;</w:t>
      </w:r>
    </w:p>
    <w:p w:rsidR="00CF3E77" w:rsidRPr="00DF7D63" w:rsidRDefault="00CF3E77" w:rsidP="0093009A">
      <w:pPr>
        <w:numPr>
          <w:ilvl w:val="0"/>
          <w:numId w:val="4"/>
        </w:numPr>
        <w:shd w:val="clear" w:color="auto" w:fill="FFFFFF"/>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установление требований для подтверждения профессиональной квалификации;</w:t>
      </w:r>
    </w:p>
    <w:p w:rsidR="00CF3E77" w:rsidRPr="00DF7D63" w:rsidRDefault="00CF3E77" w:rsidP="0093009A">
      <w:pPr>
        <w:numPr>
          <w:ilvl w:val="0"/>
          <w:numId w:val="4"/>
        </w:numPr>
        <w:shd w:val="clear" w:color="auto" w:fill="FFFFFF"/>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организация, координация и контроль деятельности по оценке и присвоению профессиональных квалификаций в областях профессиональной деятельности финансового рынка;</w:t>
      </w:r>
    </w:p>
    <w:p w:rsidR="00CF3E77" w:rsidRPr="00DF7D63" w:rsidRDefault="00CF3E77" w:rsidP="0093009A">
      <w:pPr>
        <w:numPr>
          <w:ilvl w:val="0"/>
          <w:numId w:val="4"/>
        </w:numPr>
        <w:shd w:val="clear" w:color="auto" w:fill="FFFFFF"/>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мониторинг появления новых профессий, изменений в наименованиях и перечнях профессий финансового рынка;</w:t>
      </w:r>
    </w:p>
    <w:p w:rsidR="00CF3E77" w:rsidRPr="00DF7D63" w:rsidRDefault="00CF3E77" w:rsidP="0093009A">
      <w:pPr>
        <w:numPr>
          <w:ilvl w:val="0"/>
          <w:numId w:val="4"/>
        </w:numPr>
        <w:shd w:val="clear" w:color="auto" w:fill="FFFFFF"/>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мониторинг потребности в квалификациях организаций финансового рынка;</w:t>
      </w:r>
    </w:p>
    <w:p w:rsidR="00CF3E77" w:rsidRPr="00DF7D63" w:rsidRDefault="00CF3E77" w:rsidP="0093009A">
      <w:pPr>
        <w:numPr>
          <w:ilvl w:val="0"/>
          <w:numId w:val="4"/>
        </w:numPr>
        <w:shd w:val="clear" w:color="auto" w:fill="FFFFFF"/>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lastRenderedPageBreak/>
        <w:t>мониторинг потребности в образовании и обучении специалистов финансового рынка;</w:t>
      </w:r>
    </w:p>
    <w:p w:rsidR="00CF3E77" w:rsidRPr="00DF7D63" w:rsidRDefault="00CF3E77" w:rsidP="0093009A">
      <w:pPr>
        <w:numPr>
          <w:ilvl w:val="0"/>
          <w:numId w:val="4"/>
        </w:numPr>
        <w:shd w:val="clear" w:color="auto" w:fill="FFFFFF"/>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участие в разработке и экспертизе стандартов образования и профессионального обучения специалистов финансового рынка;</w:t>
      </w:r>
    </w:p>
    <w:p w:rsidR="00CF3E77" w:rsidRPr="00DF7D63" w:rsidRDefault="00CF3E77" w:rsidP="0093009A">
      <w:pPr>
        <w:numPr>
          <w:ilvl w:val="0"/>
          <w:numId w:val="4"/>
        </w:numPr>
        <w:shd w:val="clear" w:color="auto" w:fill="FFFFFF"/>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участие в организации и деятельности уполномоченных органов и профессионально-общественной аккредитации образовательных программ и вузов финансово-экономического профиля.</w:t>
      </w:r>
    </w:p>
    <w:p w:rsidR="00CF3E77" w:rsidRPr="00DF7D63" w:rsidRDefault="00CF3E77" w:rsidP="00DF7D63">
      <w:pPr>
        <w:shd w:val="clear" w:color="auto" w:fill="FFFFFF"/>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Для достижения целей своей деятельности Ассоциация в установленном законодательством порядке:</w:t>
      </w:r>
    </w:p>
    <w:p w:rsidR="00CF3E77" w:rsidRPr="00DF7D63" w:rsidRDefault="00CF3E77" w:rsidP="0093009A">
      <w:pPr>
        <w:numPr>
          <w:ilvl w:val="0"/>
          <w:numId w:val="5"/>
        </w:numPr>
        <w:shd w:val="clear" w:color="auto" w:fill="FFFFFF"/>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организует взаимодействие с организациями, объединяющими субъектов профессиональной или предпринимательской деятельности, их национальными и другими объединениями;</w:t>
      </w:r>
    </w:p>
    <w:p w:rsidR="00CF3E77" w:rsidRPr="00DF7D63" w:rsidRDefault="00CF3E77" w:rsidP="0093009A">
      <w:pPr>
        <w:numPr>
          <w:ilvl w:val="0"/>
          <w:numId w:val="5"/>
        </w:numPr>
        <w:shd w:val="clear" w:color="auto" w:fill="FFFFFF"/>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определяет приоритетные направления развития отраслевой системы квалификаций финансового рынка;</w:t>
      </w:r>
    </w:p>
    <w:p w:rsidR="00CF3E77" w:rsidRPr="00DF7D63" w:rsidRDefault="00CF3E77" w:rsidP="0093009A">
      <w:pPr>
        <w:numPr>
          <w:ilvl w:val="0"/>
          <w:numId w:val="5"/>
        </w:numPr>
        <w:shd w:val="clear" w:color="auto" w:fill="FFFFFF"/>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проводит консультации по вопросам деятельности отраслевой системы квалификаций финансового рынка;</w:t>
      </w:r>
    </w:p>
    <w:p w:rsidR="00CF3E77" w:rsidRPr="00DF7D63" w:rsidRDefault="00CF3E77" w:rsidP="0093009A">
      <w:pPr>
        <w:numPr>
          <w:ilvl w:val="0"/>
          <w:numId w:val="5"/>
        </w:numPr>
        <w:shd w:val="clear" w:color="auto" w:fill="FFFFFF"/>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согласовывает позиции работодателей и их объединений, профессиональных сообществ, федеральных органов исполнительной власти, образовательных и научных учреждений, иных организаций в пределах своей компетенции;</w:t>
      </w:r>
    </w:p>
    <w:p w:rsidR="00CF3E77" w:rsidRPr="00DF7D63" w:rsidRDefault="00CF3E77" w:rsidP="0093009A">
      <w:pPr>
        <w:numPr>
          <w:ilvl w:val="0"/>
          <w:numId w:val="5"/>
        </w:numPr>
        <w:shd w:val="clear" w:color="auto" w:fill="FFFFFF"/>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приглашает для участия в своей деятельности представителей организации и лиц, не являющихся членами Ассоциаций;</w:t>
      </w:r>
    </w:p>
    <w:p w:rsidR="00CF3E77" w:rsidRPr="00DF7D63" w:rsidRDefault="00CF3E77" w:rsidP="0093009A">
      <w:pPr>
        <w:numPr>
          <w:ilvl w:val="0"/>
          <w:numId w:val="5"/>
        </w:numPr>
        <w:shd w:val="clear" w:color="auto" w:fill="FFFFFF"/>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создает профильные экспертные (рабочие) группы с привлечением ученых и специалистов;</w:t>
      </w:r>
    </w:p>
    <w:p w:rsidR="00CF3E77" w:rsidRPr="00DF7D63" w:rsidRDefault="00CF3E77" w:rsidP="0093009A">
      <w:pPr>
        <w:numPr>
          <w:ilvl w:val="0"/>
          <w:numId w:val="5"/>
        </w:numPr>
        <w:shd w:val="clear" w:color="auto" w:fill="FFFFFF"/>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проводит мероприятия для широкого обсуждения проблем развития профессиональных квалификаций финансового рынка в Российской Федерации.</w:t>
      </w:r>
    </w:p>
    <w:p w:rsidR="00CF3E77" w:rsidRPr="00DF7D63" w:rsidRDefault="00CF3E77" w:rsidP="00DF7D63">
      <w:pPr>
        <w:shd w:val="clear" w:color="auto" w:fill="FFFFFF"/>
        <w:spacing w:after="0"/>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Уже сейчас деятельность Ассоциации поддерживают и принимают в ней участие ЦБ России</w:t>
      </w:r>
      <w:proofErr w:type="gramStart"/>
      <w:r w:rsidRPr="00DF7D63">
        <w:rPr>
          <w:rFonts w:ascii="Times New Roman" w:eastAsia="Times New Roman" w:hAnsi="Times New Roman" w:cs="Times New Roman"/>
          <w:color w:val="000000"/>
          <w:sz w:val="24"/>
          <w:szCs w:val="24"/>
          <w:lang w:eastAsia="ru-RU"/>
        </w:rPr>
        <w:t>, ,</w:t>
      </w:r>
      <w:proofErr w:type="gramEnd"/>
      <w:r w:rsidRPr="00DF7D63">
        <w:rPr>
          <w:rFonts w:ascii="Times New Roman" w:eastAsia="Times New Roman" w:hAnsi="Times New Roman" w:cs="Times New Roman"/>
          <w:color w:val="000000"/>
          <w:sz w:val="24"/>
          <w:szCs w:val="24"/>
          <w:lang w:eastAsia="ru-RU"/>
        </w:rPr>
        <w:t xml:space="preserve"> Федеральное казначейство, Пенсионный Фонд России, ФСС, </w:t>
      </w:r>
      <w:proofErr w:type="spellStart"/>
      <w:r w:rsidRPr="00DF7D63">
        <w:rPr>
          <w:rFonts w:ascii="Times New Roman" w:eastAsia="Times New Roman" w:hAnsi="Times New Roman" w:cs="Times New Roman"/>
          <w:color w:val="000000"/>
          <w:sz w:val="24"/>
          <w:szCs w:val="24"/>
          <w:lang w:eastAsia="ru-RU"/>
        </w:rPr>
        <w:t>ЕаЭС</w:t>
      </w:r>
      <w:proofErr w:type="spellEnd"/>
      <w:r w:rsidRPr="00DF7D63">
        <w:rPr>
          <w:rFonts w:ascii="Times New Roman" w:eastAsia="Times New Roman" w:hAnsi="Times New Roman" w:cs="Times New Roman"/>
          <w:color w:val="000000"/>
          <w:sz w:val="24"/>
          <w:szCs w:val="24"/>
          <w:lang w:eastAsia="ru-RU"/>
        </w:rPr>
        <w:t>, профессиональные сообщества банковской, аудиторской, бухгалтерской, коллекторской и других видов финансовой деятельности, различные коммерческие организации.</w:t>
      </w:r>
    </w:p>
    <w:p w:rsidR="00CF3E77" w:rsidRPr="00DF7D63" w:rsidRDefault="00CF3E77" w:rsidP="00DF7D63">
      <w:pPr>
        <w:shd w:val="clear" w:color="auto" w:fill="FFFFFF"/>
        <w:spacing w:after="0"/>
        <w:ind w:firstLine="708"/>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 xml:space="preserve">В 2014-2015 годах Ассоциацией разработаны следующие профессиональные стандарты: Специалист казначейства банка, Специалист по автоматизированным банковским системам, Специалист по банковскому делу, Специалист по внутреннему контролю (Внутренний контролер), Специалист по ипотечному кредитованию, Специалист по коллекторской деятельности, Специалист по корпоративному кредитованию, Специалист по кредитному </w:t>
      </w:r>
      <w:proofErr w:type="spellStart"/>
      <w:r w:rsidRPr="00DF7D63">
        <w:rPr>
          <w:rFonts w:ascii="Times New Roman" w:eastAsia="Times New Roman" w:hAnsi="Times New Roman" w:cs="Times New Roman"/>
          <w:color w:val="000000"/>
          <w:sz w:val="24"/>
          <w:szCs w:val="24"/>
          <w:lang w:eastAsia="ru-RU"/>
        </w:rPr>
        <w:t>брокериджу</w:t>
      </w:r>
      <w:proofErr w:type="spellEnd"/>
      <w:r w:rsidRPr="00DF7D63">
        <w:rPr>
          <w:rFonts w:ascii="Times New Roman" w:eastAsia="Times New Roman" w:hAnsi="Times New Roman" w:cs="Times New Roman"/>
          <w:color w:val="000000"/>
          <w:sz w:val="24"/>
          <w:szCs w:val="24"/>
          <w:lang w:eastAsia="ru-RU"/>
        </w:rPr>
        <w:t xml:space="preserve">, Специалист по финансовому консультированию, Специалист по факторинговым операциям, Специалист по управлению рисками, Специалист по страхованию, Специалист по платежным системам, Специалист по </w:t>
      </w:r>
      <w:proofErr w:type="spellStart"/>
      <w:r w:rsidRPr="00DF7D63">
        <w:rPr>
          <w:rFonts w:ascii="Times New Roman" w:eastAsia="Times New Roman" w:hAnsi="Times New Roman" w:cs="Times New Roman"/>
          <w:color w:val="000000"/>
          <w:sz w:val="24"/>
          <w:szCs w:val="24"/>
          <w:lang w:eastAsia="ru-RU"/>
        </w:rPr>
        <w:t>форекс</w:t>
      </w:r>
      <w:proofErr w:type="spellEnd"/>
      <w:r w:rsidRPr="00DF7D63">
        <w:rPr>
          <w:rFonts w:ascii="Times New Roman" w:eastAsia="Times New Roman" w:hAnsi="Times New Roman" w:cs="Times New Roman"/>
          <w:color w:val="000000"/>
          <w:sz w:val="24"/>
          <w:szCs w:val="24"/>
          <w:lang w:eastAsia="ru-RU"/>
        </w:rPr>
        <w:t>–</w:t>
      </w:r>
      <w:proofErr w:type="spellStart"/>
      <w:r w:rsidRPr="00DF7D63">
        <w:rPr>
          <w:rFonts w:ascii="Times New Roman" w:eastAsia="Times New Roman" w:hAnsi="Times New Roman" w:cs="Times New Roman"/>
          <w:color w:val="000000"/>
          <w:sz w:val="24"/>
          <w:szCs w:val="24"/>
          <w:lang w:eastAsia="ru-RU"/>
        </w:rPr>
        <w:t>брокериджу</w:t>
      </w:r>
      <w:proofErr w:type="spellEnd"/>
      <w:r w:rsidRPr="00DF7D63">
        <w:rPr>
          <w:rFonts w:ascii="Times New Roman" w:eastAsia="Times New Roman" w:hAnsi="Times New Roman" w:cs="Times New Roman"/>
          <w:color w:val="000000"/>
          <w:sz w:val="24"/>
          <w:szCs w:val="24"/>
          <w:lang w:eastAsia="ru-RU"/>
        </w:rPr>
        <w:t>, Специалист по экономической безопасности, Страховой брокер, Специалист рынка ценных бумаг, Специалист по микрофинансовым операциям, Специалист по работе с залогами, Оценщик, Бухгалтер, Аудитор, Актуарий (специалист по актуарной деятельности), Специалист по потребительскому кредитованию, Специалист по операциям с драгоценными металлами, Специалист по лизинговым операциям, Специалист по платежным услугам (транзакционному бизнесу), Специалист операций на межбанковском рынке, Специалист по дистанционному банковскому обслуживанию.</w:t>
      </w:r>
    </w:p>
    <w:p w:rsidR="00CF3E77" w:rsidRPr="00DF7D63" w:rsidRDefault="00CF3E77" w:rsidP="00DF7D63">
      <w:pPr>
        <w:shd w:val="clear" w:color="auto" w:fill="FFFFFF"/>
        <w:spacing w:after="0"/>
        <w:ind w:firstLine="708"/>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lastRenderedPageBreak/>
        <w:t>Разработанные профессиональные стандарты лягут в основу профессионально-общественной аккредитации профильных образовательных программ и создания центров общественной аккредитации, которые станут основой Национальной системы квалификаций Российской Федерации.</w:t>
      </w:r>
    </w:p>
    <w:p w:rsidR="00CF3E77" w:rsidRPr="00DF7D63" w:rsidRDefault="00CF3E77" w:rsidP="00DF7D63">
      <w:pPr>
        <w:shd w:val="clear" w:color="auto" w:fill="FFFFFF"/>
        <w:spacing w:after="0"/>
        <w:ind w:firstLine="708"/>
        <w:jc w:val="both"/>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Национальная система квалификаций Российской Федерации призвана обеспечить взаимодействие сферы труда и системы образования, поддержать непрерывность профессионального развития работников в течение всей трудовой деятельности, осуществлять учет требований рынка труда при разработке образовательных стандартов и программ обучения, установить единые требования к содержанию и качеству профессиональной деятельности, обеспечивать прозрачность подтверждения и оценки профессиональных квалификаций, способствовать профессиональной ориентации населения.</w:t>
      </w:r>
    </w:p>
    <w:p w:rsidR="00CF3E77" w:rsidRPr="00DF7D63" w:rsidRDefault="00CF3E77" w:rsidP="00DF7D63">
      <w:pPr>
        <w:shd w:val="clear" w:color="auto" w:fill="FFFFFF"/>
        <w:spacing w:after="0"/>
        <w:jc w:val="both"/>
        <w:outlineLvl w:val="1"/>
        <w:rPr>
          <w:rFonts w:ascii="Times New Roman" w:eastAsia="Times New Roman" w:hAnsi="Times New Roman" w:cs="Times New Roman"/>
          <w:sz w:val="24"/>
          <w:szCs w:val="24"/>
          <w:u w:val="single"/>
          <w:lang w:eastAsia="ru-RU"/>
        </w:rPr>
      </w:pPr>
    </w:p>
    <w:p w:rsidR="00132826" w:rsidRPr="00DF7D63" w:rsidRDefault="00DB5144" w:rsidP="00DF7D63">
      <w:pPr>
        <w:shd w:val="clear" w:color="auto" w:fill="FFFFFF"/>
        <w:spacing w:after="0"/>
        <w:jc w:val="both"/>
        <w:outlineLvl w:val="1"/>
        <w:rPr>
          <w:rFonts w:ascii="Times New Roman" w:eastAsia="Times New Roman" w:hAnsi="Times New Roman" w:cs="Times New Roman"/>
          <w:sz w:val="24"/>
          <w:szCs w:val="24"/>
          <w:u w:val="single"/>
          <w:lang w:eastAsia="ru-RU"/>
        </w:rPr>
      </w:pPr>
      <w:r w:rsidRPr="00DF7D63">
        <w:rPr>
          <w:rFonts w:ascii="Times New Roman" w:eastAsia="Times New Roman" w:hAnsi="Times New Roman" w:cs="Times New Roman"/>
          <w:sz w:val="24"/>
          <w:szCs w:val="24"/>
          <w:u w:val="single"/>
          <w:lang w:eastAsia="ru-RU"/>
        </w:rPr>
        <w:t>Международная ассоциация организаций финансово-экономического</w:t>
      </w:r>
      <w:r w:rsidR="00132826" w:rsidRPr="00DF7D63">
        <w:rPr>
          <w:rFonts w:ascii="Times New Roman" w:eastAsia="Times New Roman" w:hAnsi="Times New Roman" w:cs="Times New Roman"/>
          <w:sz w:val="24"/>
          <w:szCs w:val="24"/>
          <w:u w:val="single"/>
          <w:lang w:eastAsia="ru-RU"/>
        </w:rPr>
        <w:t xml:space="preserve"> образования (МАОФЭО)</w:t>
      </w:r>
    </w:p>
    <w:p w:rsidR="00DF0EA4" w:rsidRPr="00DF7D63" w:rsidRDefault="00132826" w:rsidP="00DF7D63">
      <w:pPr>
        <w:shd w:val="clear" w:color="auto" w:fill="FFFFFF"/>
        <w:spacing w:after="0"/>
        <w:ind w:firstLine="567"/>
        <w:jc w:val="both"/>
        <w:outlineLvl w:val="1"/>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Международная ассоциация организаций финансово-экономического образования создана в феврале 2011 года</w:t>
      </w:r>
      <w:r w:rsidR="00DF0EA4" w:rsidRPr="00DF7D63">
        <w:rPr>
          <w:rFonts w:ascii="Times New Roman" w:eastAsia="Times New Roman" w:hAnsi="Times New Roman" w:cs="Times New Roman"/>
          <w:sz w:val="24"/>
          <w:szCs w:val="24"/>
          <w:lang w:eastAsia="ru-RU"/>
        </w:rPr>
        <w:t xml:space="preserve"> с целью объединения и координации деятельности организаций, заинтересованных в совершенствовании содержания финансово-экономического образования и технологий обучения, представления и защиты их прав и общих интересов в органах государственной законодательной и исполнительной власти, а также в иных официальных общественных и международных организациях.</w:t>
      </w:r>
    </w:p>
    <w:p w:rsidR="00DF0EA4" w:rsidRPr="00DF7D63" w:rsidRDefault="00DF0EA4" w:rsidP="00DF7D63">
      <w:pPr>
        <w:shd w:val="clear" w:color="auto" w:fill="FFFFFF"/>
        <w:spacing w:after="15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bCs/>
          <w:sz w:val="24"/>
          <w:szCs w:val="24"/>
          <w:lang w:eastAsia="ru-RU"/>
        </w:rPr>
        <w:t>Направления деятельности МАОФЭО:</w:t>
      </w:r>
    </w:p>
    <w:p w:rsidR="00DF0EA4" w:rsidRPr="00DF7D63" w:rsidRDefault="00DF0EA4" w:rsidP="00DF7D63">
      <w:pPr>
        <w:shd w:val="clear" w:color="auto" w:fill="FFFFFF"/>
        <w:spacing w:after="15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1. Сотрудничество с университетами, учебно-методическими объединениями вузов (УМО), международными аккредитационными агентствами и другими заинтересованными организациями;</w:t>
      </w:r>
    </w:p>
    <w:p w:rsidR="00DF0EA4" w:rsidRPr="00DF7D63" w:rsidRDefault="00DF0EA4" w:rsidP="00DF7D63">
      <w:pPr>
        <w:shd w:val="clear" w:color="auto" w:fill="FFFFFF"/>
        <w:spacing w:after="150"/>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2. Формирование правовых основ, технологического базиса и организационных механизмов электронного сетевого университета;</w:t>
      </w:r>
    </w:p>
    <w:p w:rsidR="00DF0EA4" w:rsidRPr="00DF7D63" w:rsidRDefault="00DF0EA4" w:rsidP="00DF7D63">
      <w:pPr>
        <w:shd w:val="clear" w:color="auto" w:fill="FFFFFF"/>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3. Создание международного центра организации и реализации совместных программ профессиональной подготовки и сертификации специалистов финансово-экономического профиля;</w:t>
      </w:r>
    </w:p>
    <w:p w:rsidR="00DF0EA4" w:rsidRPr="00DF7D63" w:rsidRDefault="00DF0EA4" w:rsidP="00DF7D63">
      <w:pPr>
        <w:shd w:val="clear" w:color="auto" w:fill="FFFFFF"/>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4. Внедрения и адаптация международных стандартов оценки качества образования и проведения профессионально-общественной аккредитации образовательных программ финансово-экономического профиля;</w:t>
      </w:r>
    </w:p>
    <w:p w:rsidR="000506B0" w:rsidRPr="00DF7D63" w:rsidRDefault="00DF0EA4" w:rsidP="00DF7D63">
      <w:pPr>
        <w:shd w:val="clear" w:color="auto" w:fill="FFFFFF"/>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5. Пропаганда и популяризация идей финансового просвещения.</w:t>
      </w:r>
    </w:p>
    <w:p w:rsidR="004E52FE" w:rsidRPr="00DF7D63" w:rsidRDefault="002B600B" w:rsidP="00DF7D63">
      <w:pPr>
        <w:shd w:val="clear" w:color="auto" w:fill="FFFFFF"/>
        <w:ind w:firstLine="567"/>
        <w:jc w:val="both"/>
        <w:rPr>
          <w:rFonts w:ascii="Times New Roman" w:eastAsia="Times New Roman" w:hAnsi="Times New Roman" w:cs="Times New Roman"/>
          <w:sz w:val="24"/>
          <w:szCs w:val="24"/>
          <w:lang w:eastAsia="ru-RU"/>
        </w:rPr>
      </w:pPr>
      <w:r w:rsidRPr="00DF7D63">
        <w:rPr>
          <w:rFonts w:ascii="Times New Roman" w:eastAsia="Calibri" w:hAnsi="Times New Roman" w:cs="Times New Roman"/>
          <w:sz w:val="24"/>
          <w:szCs w:val="24"/>
        </w:rPr>
        <w:t>В настоящее время в состав МАОФЭО входят около тридцати вузов и научных организаций из России, Белоруссии, Украины и Казахстана.</w:t>
      </w:r>
      <w:r w:rsidR="005E2799" w:rsidRPr="00DF7D63">
        <w:rPr>
          <w:rFonts w:ascii="Times New Roman" w:eastAsia="Calibri" w:hAnsi="Times New Roman" w:cs="Times New Roman"/>
          <w:sz w:val="24"/>
          <w:szCs w:val="24"/>
        </w:rPr>
        <w:t xml:space="preserve"> </w:t>
      </w:r>
      <w:r w:rsidR="00060D3B" w:rsidRPr="00DF7D63">
        <w:rPr>
          <w:rFonts w:ascii="Times New Roman" w:eastAsia="Calibri" w:hAnsi="Times New Roman" w:cs="Times New Roman"/>
          <w:sz w:val="24"/>
          <w:szCs w:val="24"/>
          <w:shd w:val="clear" w:color="auto" w:fill="FFFFFF"/>
        </w:rPr>
        <w:t xml:space="preserve">В рамках </w:t>
      </w:r>
      <w:r w:rsidR="004E52FE" w:rsidRPr="00DF7D63">
        <w:rPr>
          <w:rFonts w:ascii="Times New Roman" w:eastAsia="Calibri" w:hAnsi="Times New Roman" w:cs="Times New Roman"/>
          <w:sz w:val="24"/>
          <w:szCs w:val="24"/>
        </w:rPr>
        <w:t xml:space="preserve">МАОФЭО </w:t>
      </w:r>
      <w:r w:rsidR="00060D3B" w:rsidRPr="00DF7D63">
        <w:rPr>
          <w:rFonts w:ascii="Times New Roman" w:eastAsia="Calibri" w:hAnsi="Times New Roman" w:cs="Times New Roman"/>
          <w:sz w:val="24"/>
          <w:szCs w:val="24"/>
        </w:rPr>
        <w:t xml:space="preserve">функционирует комитет </w:t>
      </w:r>
      <w:r w:rsidR="004E52FE" w:rsidRPr="00DF7D63">
        <w:rPr>
          <w:rFonts w:ascii="Times New Roman" w:eastAsia="Calibri" w:hAnsi="Times New Roman" w:cs="Times New Roman"/>
          <w:sz w:val="24"/>
          <w:szCs w:val="24"/>
        </w:rPr>
        <w:t>«Учет, анализ и аудит»</w:t>
      </w:r>
      <w:r w:rsidR="00BA26AA" w:rsidRPr="00DF7D63">
        <w:rPr>
          <w:rFonts w:ascii="Times New Roman" w:eastAsia="Calibri" w:hAnsi="Times New Roman" w:cs="Times New Roman"/>
          <w:sz w:val="24"/>
          <w:szCs w:val="24"/>
        </w:rPr>
        <w:t xml:space="preserve">. Он создан </w:t>
      </w:r>
      <w:r w:rsidR="00BA26AA" w:rsidRPr="00DF7D63">
        <w:rPr>
          <w:rFonts w:ascii="Times New Roman" w:hAnsi="Times New Roman" w:cs="Times New Roman"/>
          <w:sz w:val="24"/>
          <w:szCs w:val="24"/>
        </w:rPr>
        <w:t xml:space="preserve">с целью координации и объединения усилий образовательных организаций, научно-педагогических работников, представителей работодателей и профессиональных организаций в области формирования образовательных программ, обеспечения качества, совершенствования содержания и форм образования, проведения научных исследований, а также разработки и актуализации профессиональных стандартов в учетно-аналитической и контрольной сфере. </w:t>
      </w:r>
      <w:r w:rsidR="004E52FE" w:rsidRPr="00DF7D63">
        <w:rPr>
          <w:rFonts w:ascii="Times New Roman" w:eastAsia="Calibri" w:hAnsi="Times New Roman" w:cs="Times New Roman"/>
          <w:sz w:val="24"/>
          <w:szCs w:val="24"/>
        </w:rPr>
        <w:t xml:space="preserve">В рамках </w:t>
      </w:r>
      <w:r w:rsidR="004E52FE" w:rsidRPr="00DF7D63">
        <w:rPr>
          <w:rFonts w:ascii="Times New Roman" w:eastAsia="Calibri" w:hAnsi="Times New Roman" w:cs="Times New Roman"/>
          <w:sz w:val="24"/>
          <w:szCs w:val="24"/>
        </w:rPr>
        <w:lastRenderedPageBreak/>
        <w:t>комитета сформирована рабочая группа по разработке профессионального стандарта «Бизнес-аналитик».</w:t>
      </w:r>
    </w:p>
    <w:p w:rsidR="00B756D9" w:rsidRPr="00DF7D63" w:rsidRDefault="00B756D9" w:rsidP="00DF7D63">
      <w:pPr>
        <w:shd w:val="clear" w:color="auto" w:fill="FFFFFF"/>
        <w:spacing w:before="150" w:after="0"/>
        <w:ind w:firstLine="567"/>
        <w:jc w:val="both"/>
        <w:rPr>
          <w:rFonts w:ascii="Times New Roman" w:eastAsia="Calibri" w:hAnsi="Times New Roman" w:cs="Times New Roman"/>
          <w:b/>
          <w:color w:val="000000"/>
          <w:sz w:val="24"/>
          <w:szCs w:val="24"/>
        </w:rPr>
      </w:pPr>
      <w:r w:rsidRPr="00DF7D63">
        <w:rPr>
          <w:rFonts w:ascii="Times New Roman" w:eastAsia="Calibri" w:hAnsi="Times New Roman" w:cs="Times New Roman"/>
          <w:b/>
          <w:color w:val="000000"/>
          <w:sz w:val="24"/>
          <w:szCs w:val="24"/>
        </w:rPr>
        <w:t>2.2 Требования к экспертам, привлекаемым к разработке проекта профессионального стандарта, описание требований к экспертам (квалификация, категории, количество), привлекаемым к разработке проекта профессионального стандарта, и описание использованных методов.</w:t>
      </w:r>
    </w:p>
    <w:p w:rsidR="00B756D9" w:rsidRPr="00DF7D63" w:rsidRDefault="00B756D9" w:rsidP="00DF7D63">
      <w:pPr>
        <w:shd w:val="clear" w:color="auto" w:fill="FFFFFF"/>
        <w:spacing w:before="150" w:after="0"/>
        <w:ind w:firstLine="567"/>
        <w:jc w:val="both"/>
        <w:rPr>
          <w:rFonts w:ascii="Times New Roman" w:eastAsia="Calibri" w:hAnsi="Times New Roman" w:cs="Times New Roman"/>
          <w:color w:val="000000"/>
          <w:sz w:val="24"/>
          <w:szCs w:val="24"/>
        </w:rPr>
      </w:pPr>
      <w:r w:rsidRPr="00DF7D63">
        <w:rPr>
          <w:rFonts w:ascii="Times New Roman" w:eastAsia="Calibri" w:hAnsi="Times New Roman" w:cs="Times New Roman"/>
          <w:color w:val="000000"/>
          <w:sz w:val="24"/>
          <w:szCs w:val="24"/>
        </w:rPr>
        <w:t>К процессу разработки и согласования проекта профессионального стандарта были привлечены высококвалифицированные специалисты и эксперты из числа работодателей финансового и реального секторов экономики, профессорско-преподавательского состава вузов, профессионалы – практики, представители профессиональных объединений. Главными критериями для выбора экспертов стали: наличие высшего и дополнительного образования, наличие российских и международных сертификатов, стаж работы (не менее пяти лет в области бизнес-анализа и смежных областях экономической работы), членство в профессиональных ассоциациях, союзах и т.д.</w:t>
      </w:r>
    </w:p>
    <w:p w:rsidR="00B756D9" w:rsidRPr="00DF7D63" w:rsidRDefault="00B756D9" w:rsidP="00DF7D63">
      <w:pPr>
        <w:shd w:val="clear" w:color="auto" w:fill="FFFFFF"/>
        <w:spacing w:before="150" w:after="0"/>
        <w:ind w:firstLine="567"/>
        <w:jc w:val="both"/>
        <w:rPr>
          <w:rFonts w:ascii="Times New Roman" w:eastAsia="Calibri" w:hAnsi="Times New Roman" w:cs="Times New Roman"/>
          <w:color w:val="000000"/>
          <w:sz w:val="24"/>
          <w:szCs w:val="24"/>
        </w:rPr>
      </w:pPr>
      <w:r w:rsidRPr="00DF7D63">
        <w:rPr>
          <w:rFonts w:ascii="Times New Roman" w:eastAsia="Calibri" w:hAnsi="Times New Roman" w:cs="Times New Roman"/>
          <w:color w:val="000000"/>
          <w:sz w:val="24"/>
          <w:szCs w:val="24"/>
        </w:rPr>
        <w:t>Согласно Приказу Министерства труда и социального развития Российской Федерации от 12 апреля 2013 года № 148н «Об утверждении уровней квалификации в целях разработки проектов профессиональных стандартов» эксперты должны соответствовать уровню квалификации не ниже 7 уровня, то есть иметь соответствующие знания (понимание методологических основ профессиональной деятельности, создание новых знаний прикладного характера в определенной области, определение источников и поиск информации, необходимой для развития области профессиональной деятельности и организации) и умения (развитие задач области профессиональной деятельности и организации при помощи разнообразных методов и технологий, в том числе инновационных. Разработка новых методов, технологий).</w:t>
      </w:r>
    </w:p>
    <w:p w:rsidR="00B756D9" w:rsidRPr="00DF7D63" w:rsidRDefault="00B756D9" w:rsidP="00DF7D63">
      <w:pPr>
        <w:shd w:val="clear" w:color="auto" w:fill="FFFFFF"/>
        <w:spacing w:before="150" w:after="0"/>
        <w:ind w:firstLine="567"/>
        <w:jc w:val="both"/>
        <w:rPr>
          <w:rFonts w:ascii="Times New Roman" w:eastAsia="Calibri" w:hAnsi="Times New Roman" w:cs="Times New Roman"/>
          <w:color w:val="000000"/>
          <w:sz w:val="24"/>
          <w:szCs w:val="24"/>
        </w:rPr>
      </w:pPr>
      <w:r w:rsidRPr="00DF7D63">
        <w:rPr>
          <w:rFonts w:ascii="Times New Roman" w:eastAsia="Calibri" w:hAnsi="Times New Roman" w:cs="Times New Roman"/>
          <w:color w:val="000000"/>
          <w:sz w:val="24"/>
          <w:szCs w:val="24"/>
        </w:rPr>
        <w:t>С целью формирования реестра экспертов была осуществлена рассылка в профильные организации писем с запросом на предоставление данных о работающих специалистов данного профиля. На основании полученных сведений был составлен реестр экспертов, который включает ФИО эксперта, контактные данные, информацию об образовании (ВПО, ДПО), опыте и стаже работы.</w:t>
      </w:r>
    </w:p>
    <w:p w:rsidR="00B756D9" w:rsidRPr="00DF7D63" w:rsidRDefault="00B756D9" w:rsidP="00DF7D63">
      <w:pPr>
        <w:shd w:val="clear" w:color="auto" w:fill="FFFFFF"/>
        <w:spacing w:before="150" w:after="0"/>
        <w:ind w:firstLine="567"/>
        <w:jc w:val="both"/>
        <w:rPr>
          <w:rFonts w:ascii="Times New Roman" w:eastAsia="Calibri" w:hAnsi="Times New Roman" w:cs="Times New Roman"/>
          <w:color w:val="000000"/>
          <w:sz w:val="24"/>
          <w:szCs w:val="24"/>
        </w:rPr>
      </w:pPr>
      <w:r w:rsidRPr="00DF7D63">
        <w:rPr>
          <w:rFonts w:ascii="Times New Roman" w:eastAsia="Calibri" w:hAnsi="Times New Roman" w:cs="Times New Roman"/>
          <w:color w:val="000000"/>
          <w:sz w:val="24"/>
          <w:szCs w:val="24"/>
        </w:rPr>
        <w:t>К разработке профессионального стандарта было привлечено … экспертов в области бизнес-анализа и смежных областей экономической работы.</w:t>
      </w:r>
    </w:p>
    <w:p w:rsidR="00B756D9" w:rsidRPr="00DF7D63" w:rsidRDefault="00B756D9" w:rsidP="00DF7D63">
      <w:pPr>
        <w:shd w:val="clear" w:color="auto" w:fill="FFFFFF"/>
        <w:spacing w:before="150" w:after="0"/>
        <w:ind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При разработке профессионального стандарта использовались различные методы, и прежде всего:</w:t>
      </w:r>
    </w:p>
    <w:p w:rsidR="00B756D9" w:rsidRPr="00DF7D63" w:rsidRDefault="00B756D9" w:rsidP="0093009A">
      <w:pPr>
        <w:numPr>
          <w:ilvl w:val="0"/>
          <w:numId w:val="3"/>
        </w:numPr>
        <w:shd w:val="clear" w:color="auto" w:fill="FFFFFF"/>
        <w:spacing w:before="100" w:beforeAutospacing="1" w:after="100" w:afterAutospacing="1"/>
        <w:ind w:left="0"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метод анализа (в т. нормативных документов);</w:t>
      </w:r>
    </w:p>
    <w:p w:rsidR="00B756D9" w:rsidRPr="00DF7D63" w:rsidRDefault="00B756D9" w:rsidP="0093009A">
      <w:pPr>
        <w:numPr>
          <w:ilvl w:val="0"/>
          <w:numId w:val="3"/>
        </w:numPr>
        <w:shd w:val="clear" w:color="auto" w:fill="FFFFFF"/>
        <w:spacing w:before="100" w:beforeAutospacing="1" w:after="100" w:afterAutospacing="1"/>
        <w:ind w:left="0"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метод синтеза;</w:t>
      </w:r>
    </w:p>
    <w:p w:rsidR="00B756D9" w:rsidRPr="00DF7D63" w:rsidRDefault="00B756D9" w:rsidP="0093009A">
      <w:pPr>
        <w:numPr>
          <w:ilvl w:val="0"/>
          <w:numId w:val="3"/>
        </w:numPr>
        <w:shd w:val="clear" w:color="auto" w:fill="FFFFFF"/>
        <w:spacing w:before="100" w:beforeAutospacing="1" w:after="100" w:afterAutospacing="1"/>
        <w:ind w:left="0"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моделирование;</w:t>
      </w:r>
    </w:p>
    <w:p w:rsidR="00B756D9" w:rsidRPr="00DF7D63" w:rsidRDefault="00B756D9" w:rsidP="0093009A">
      <w:pPr>
        <w:numPr>
          <w:ilvl w:val="0"/>
          <w:numId w:val="3"/>
        </w:numPr>
        <w:shd w:val="clear" w:color="auto" w:fill="FFFFFF"/>
        <w:spacing w:before="100" w:beforeAutospacing="1" w:after="100" w:afterAutospacing="1"/>
        <w:ind w:left="0"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метод экспертных оценок;</w:t>
      </w:r>
    </w:p>
    <w:p w:rsidR="00B756D9" w:rsidRPr="00DF7D63" w:rsidRDefault="00B756D9" w:rsidP="0093009A">
      <w:pPr>
        <w:numPr>
          <w:ilvl w:val="0"/>
          <w:numId w:val="3"/>
        </w:numPr>
        <w:shd w:val="clear" w:color="auto" w:fill="FFFFFF"/>
        <w:spacing w:before="100" w:beforeAutospacing="1" w:after="100" w:afterAutospacing="1"/>
        <w:ind w:left="0" w:firstLine="567"/>
        <w:jc w:val="both"/>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социологические методы (опрос, анкетирование).</w:t>
      </w:r>
    </w:p>
    <w:p w:rsidR="00670375" w:rsidRPr="00DF7D63" w:rsidRDefault="00C66541" w:rsidP="00DF7D63">
      <w:pPr>
        <w:shd w:val="clear" w:color="auto" w:fill="FFFFFF"/>
        <w:spacing w:before="150" w:after="0"/>
        <w:ind w:firstLine="567"/>
        <w:jc w:val="both"/>
        <w:rPr>
          <w:rFonts w:ascii="Times New Roman" w:eastAsia="Calibri" w:hAnsi="Times New Roman" w:cs="Times New Roman"/>
          <w:b/>
          <w:color w:val="000000"/>
          <w:sz w:val="24"/>
          <w:szCs w:val="24"/>
        </w:rPr>
      </w:pPr>
      <w:r w:rsidRPr="00DF7D63">
        <w:rPr>
          <w:rFonts w:ascii="Times New Roman" w:eastAsia="Calibri" w:hAnsi="Times New Roman" w:cs="Times New Roman"/>
          <w:b/>
          <w:color w:val="000000"/>
          <w:sz w:val="24"/>
          <w:szCs w:val="24"/>
        </w:rPr>
        <w:lastRenderedPageBreak/>
        <w:t>2.3</w:t>
      </w:r>
      <w:r w:rsidRPr="00DF7D63">
        <w:rPr>
          <w:rFonts w:ascii="Times New Roman" w:eastAsia="Calibri" w:hAnsi="Times New Roman" w:cs="Times New Roman"/>
          <w:b/>
          <w:color w:val="000000"/>
          <w:sz w:val="24"/>
          <w:szCs w:val="24"/>
        </w:rPr>
        <w:tab/>
        <w:t>Общие сведения о нормативно-правовых документах, регулирующих вид профессиональной деятельности, для которого разработан проект профессионального стандарта.</w:t>
      </w:r>
    </w:p>
    <w:p w:rsidR="00B756D9" w:rsidRPr="00DF7D63" w:rsidRDefault="00B756D9" w:rsidP="00DF7D63">
      <w:pPr>
        <w:spacing w:after="160"/>
        <w:jc w:val="both"/>
        <w:rPr>
          <w:rFonts w:ascii="Times New Roman" w:eastAsia="Calibri" w:hAnsi="Times New Roman" w:cs="Times New Roman"/>
          <w:color w:val="000000"/>
          <w:sz w:val="24"/>
          <w:szCs w:val="24"/>
        </w:rPr>
      </w:pPr>
      <w:r w:rsidRPr="00DF7D63">
        <w:rPr>
          <w:rFonts w:ascii="Times New Roman" w:eastAsia="Calibri" w:hAnsi="Times New Roman" w:cs="Times New Roman"/>
          <w:color w:val="000000"/>
          <w:sz w:val="24"/>
          <w:szCs w:val="24"/>
        </w:rPr>
        <w:tab/>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Трудовой кодекс Российской Федерации от 30.12.2001 N 197-ФЗ (ред. от 01.07.2017)</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Статья 351.5. Особенности трудовой деятельности лиц, работающих у резидентов территории опережающего социально-экономического развития</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Кодекс Российской Федерации об административных правонарушениях от 30.12.2001 N 195-ФЗ (ред. от 29.07.2017) (с изм. и доп., вступ. в силу с 06.08.2017)</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Статья 14.32. Заключение ограничивающего конкуренцию соглашения, осуществление ограничивающих конкуренцию согласованных действий, координация экономической деятельности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Постановление Правительства РФ от 15.04.2014 N 316 (ред. от 31.03.2017) «Об утверждении государственной программы Российской Федерации «Экономическое развитие и инновационная экономика».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Распоряжение </w:t>
      </w:r>
      <w:r w:rsidRPr="00DF7D63">
        <w:rPr>
          <w:rFonts w:ascii="Times New Roman" w:eastAsia="Calibri" w:hAnsi="Times New Roman" w:cs="Times New Roman"/>
          <w:color w:val="000000"/>
          <w:sz w:val="24"/>
          <w:szCs w:val="24"/>
        </w:rPr>
        <w:t xml:space="preserve">Правительства РФ от 28.07.2017 N 1632-р «Об утверждении программы «Цифровая </w:t>
      </w:r>
      <w:r w:rsidRPr="00DF7D63">
        <w:rPr>
          <w:rFonts w:ascii="Times New Roman" w:eastAsia="Times New Roman" w:hAnsi="Times New Roman" w:cs="Times New Roman"/>
          <w:bCs/>
          <w:color w:val="000000"/>
          <w:sz w:val="24"/>
          <w:szCs w:val="24"/>
          <w:lang w:eastAsia="ru-RU"/>
        </w:rPr>
        <w:t>экономика Российской Федерации».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Распоряжение Правительства РФ от 17.11.2008 N 1662-р (ред. от 10.02.2017) «О Концепции долгосрочного социально-экономического развития Российской Федерации на период до 2020 года».</w:t>
      </w:r>
    </w:p>
    <w:p w:rsidR="00B756D9" w:rsidRPr="00DF7D63" w:rsidRDefault="00B756D9" w:rsidP="00DF7D63">
      <w:pPr>
        <w:spacing w:after="0"/>
        <w:ind w:firstLine="709"/>
        <w:jc w:val="both"/>
        <w:outlineLvl w:val="0"/>
        <w:rPr>
          <w:rFonts w:ascii="Times New Roman" w:eastAsia="Times New Roman" w:hAnsi="Times New Roman" w:cs="Times New Roman"/>
          <w:b/>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
          <w:bCs/>
          <w:color w:val="000000"/>
          <w:sz w:val="24"/>
          <w:szCs w:val="24"/>
          <w:lang w:eastAsia="ru-RU"/>
        </w:rPr>
      </w:pPr>
      <w:r w:rsidRPr="00DF7D63">
        <w:rPr>
          <w:rFonts w:ascii="Times New Roman" w:eastAsia="Times New Roman" w:hAnsi="Times New Roman" w:cs="Times New Roman"/>
          <w:b/>
          <w:bCs/>
          <w:color w:val="000000"/>
          <w:sz w:val="24"/>
          <w:szCs w:val="24"/>
          <w:lang w:eastAsia="ru-RU"/>
        </w:rPr>
        <w:t>Раздел 3 "Обсуждение проекта профессионального стандарта"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u w:val="single"/>
          <w:lang w:eastAsia="ru-RU"/>
        </w:rPr>
      </w:pPr>
      <w:r w:rsidRPr="00DF7D63">
        <w:rPr>
          <w:rFonts w:ascii="Times New Roman" w:eastAsia="Times New Roman" w:hAnsi="Times New Roman" w:cs="Times New Roman"/>
          <w:bCs/>
          <w:color w:val="000000"/>
          <w:sz w:val="24"/>
          <w:szCs w:val="24"/>
          <w:u w:val="single"/>
          <w:lang w:eastAsia="ru-RU"/>
        </w:rPr>
        <w:t>1. Круглый стол «Профессиональный экзамен Специалист в оценочной деятельности - первые итоги».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Дата проведения - 16 февраля 2017 года.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Количество участников – 29.</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Организации-участники: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кредитных брокеров и финансовых консультантов (Председатель Совета Арт Я.А.);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Финансово - банковская ассоциация </w:t>
      </w:r>
      <w:proofErr w:type="spellStart"/>
      <w:r w:rsidRPr="00DF7D63">
        <w:rPr>
          <w:rFonts w:ascii="Times New Roman" w:eastAsia="Times New Roman" w:hAnsi="Times New Roman" w:cs="Times New Roman"/>
          <w:bCs/>
          <w:color w:val="000000"/>
          <w:sz w:val="24"/>
          <w:szCs w:val="24"/>
          <w:lang w:eastAsia="ru-RU"/>
        </w:rPr>
        <w:t>ЕвроАзиатского</w:t>
      </w:r>
      <w:proofErr w:type="spellEnd"/>
      <w:r w:rsidRPr="00DF7D63">
        <w:rPr>
          <w:rFonts w:ascii="Times New Roman" w:eastAsia="Times New Roman" w:hAnsi="Times New Roman" w:cs="Times New Roman"/>
          <w:bCs/>
          <w:color w:val="000000"/>
          <w:sz w:val="24"/>
          <w:szCs w:val="24"/>
          <w:lang w:eastAsia="ru-RU"/>
        </w:rPr>
        <w:t xml:space="preserve"> Сотрудничества (ФБА ЕАС) (Генеральный директор Березовой О.В.);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профессиональных страховых брокеров (Председатель Совета Бугаев Ю.С.);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Русское общество управления рисками (</w:t>
      </w:r>
      <w:proofErr w:type="spellStart"/>
      <w:r w:rsidRPr="00DF7D63">
        <w:rPr>
          <w:rFonts w:ascii="Times New Roman" w:eastAsia="Times New Roman" w:hAnsi="Times New Roman" w:cs="Times New Roman"/>
          <w:bCs/>
          <w:color w:val="000000"/>
          <w:sz w:val="24"/>
          <w:szCs w:val="24"/>
          <w:lang w:eastAsia="ru-RU"/>
        </w:rPr>
        <w:t>РусРиск</w:t>
      </w:r>
      <w:proofErr w:type="spellEnd"/>
      <w:r w:rsidRPr="00DF7D63">
        <w:rPr>
          <w:rFonts w:ascii="Times New Roman" w:eastAsia="Times New Roman" w:hAnsi="Times New Roman" w:cs="Times New Roman"/>
          <w:bCs/>
          <w:color w:val="000000"/>
          <w:sz w:val="24"/>
          <w:szCs w:val="24"/>
          <w:lang w:eastAsia="ru-RU"/>
        </w:rPr>
        <w:t>) (Президент Верещагин В.В.);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Федеральное казначейство (Заместитель руководителя Демидов А.Ю.);</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СРО НП «Микрофинансирование и развитие» (Член президиума Демченко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Ассоциация банков Северо-Запада (Президент </w:t>
      </w:r>
      <w:proofErr w:type="spellStart"/>
      <w:r w:rsidRPr="00DF7D63">
        <w:rPr>
          <w:rFonts w:ascii="Times New Roman" w:eastAsia="Times New Roman" w:hAnsi="Times New Roman" w:cs="Times New Roman"/>
          <w:bCs/>
          <w:color w:val="000000"/>
          <w:sz w:val="24"/>
          <w:szCs w:val="24"/>
          <w:lang w:eastAsia="ru-RU"/>
        </w:rPr>
        <w:t>Джикович</w:t>
      </w:r>
      <w:proofErr w:type="spellEnd"/>
      <w:r w:rsidRPr="00DF7D63">
        <w:rPr>
          <w:rFonts w:ascii="Times New Roman" w:eastAsia="Times New Roman" w:hAnsi="Times New Roman" w:cs="Times New Roman"/>
          <w:bCs/>
          <w:color w:val="000000"/>
          <w:sz w:val="24"/>
          <w:szCs w:val="24"/>
          <w:lang w:eastAsia="ru-RU"/>
        </w:rPr>
        <w:t xml:space="preserve"> В.В.);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Центральный Банк Российской Федерации (Заведующий центром учебных заведений Калмыков А.С.);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Гильдия инвестиционных и финансовых аналитиков (ГИФА) (Председатель Наблюдательного совета Корищенко К.Н.);</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Система "ГЛАВБУХ" (Директор Краснова О.В.);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Пенсионный фонд Российской Федерации (Первый заместитель председателя правления Куртин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lastRenderedPageBreak/>
        <w:t>- Фонд развития квалификаций и компетенций в Уральском регионе (Президент Лебедев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Санкт-Петербургский государственный экономический университет (Ректор </w:t>
      </w:r>
      <w:proofErr w:type="spellStart"/>
      <w:r w:rsidRPr="00DF7D63">
        <w:rPr>
          <w:rFonts w:ascii="Times New Roman" w:eastAsia="Times New Roman" w:hAnsi="Times New Roman" w:cs="Times New Roman"/>
          <w:bCs/>
          <w:color w:val="000000"/>
          <w:sz w:val="24"/>
          <w:szCs w:val="24"/>
          <w:lang w:eastAsia="ru-RU"/>
        </w:rPr>
        <w:t>Максимцев</w:t>
      </w:r>
      <w:proofErr w:type="spellEnd"/>
      <w:r w:rsidRPr="00DF7D63">
        <w:rPr>
          <w:rFonts w:ascii="Times New Roman" w:eastAsia="Times New Roman" w:hAnsi="Times New Roman" w:cs="Times New Roman"/>
          <w:bCs/>
          <w:color w:val="000000"/>
          <w:sz w:val="24"/>
          <w:szCs w:val="24"/>
          <w:lang w:eastAsia="ru-RU"/>
        </w:rPr>
        <w:t xml:space="preserve"> И.А.);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Ассоциация участников финансового рынка «Совет по развитию профессиональных квалификаций» (Генеральный директор </w:t>
      </w:r>
      <w:proofErr w:type="spellStart"/>
      <w:r w:rsidRPr="00DF7D63">
        <w:rPr>
          <w:rFonts w:ascii="Times New Roman" w:eastAsia="Times New Roman" w:hAnsi="Times New Roman" w:cs="Times New Roman"/>
          <w:bCs/>
          <w:color w:val="000000"/>
          <w:sz w:val="24"/>
          <w:szCs w:val="24"/>
          <w:lang w:eastAsia="ru-RU"/>
        </w:rPr>
        <w:t>Маштакеева</w:t>
      </w:r>
      <w:proofErr w:type="spellEnd"/>
      <w:r w:rsidRPr="00DF7D63">
        <w:rPr>
          <w:rFonts w:ascii="Times New Roman" w:eastAsia="Times New Roman" w:hAnsi="Times New Roman" w:cs="Times New Roman"/>
          <w:bCs/>
          <w:color w:val="000000"/>
          <w:sz w:val="24"/>
          <w:szCs w:val="24"/>
          <w:lang w:eastAsia="ru-RU"/>
        </w:rPr>
        <w:t xml:space="preserve"> Д.К.);</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региональных банков России (Первый вице-президент Медведев Г.А.);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российских банков (Исполнительный вице-президент Милюков А.И.);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Российский союз промышленников и предпринимателей (Исполнительный вице-президент, член Национального совета при Президенте Российской Федерации по профессиональным квалификациям </w:t>
      </w:r>
      <w:proofErr w:type="spellStart"/>
      <w:r w:rsidRPr="00DF7D63">
        <w:rPr>
          <w:rFonts w:ascii="Times New Roman" w:eastAsia="Times New Roman" w:hAnsi="Times New Roman" w:cs="Times New Roman"/>
          <w:bCs/>
          <w:color w:val="000000"/>
          <w:sz w:val="24"/>
          <w:szCs w:val="24"/>
          <w:lang w:eastAsia="ru-RU"/>
        </w:rPr>
        <w:t>Мурычев</w:t>
      </w:r>
      <w:proofErr w:type="spellEnd"/>
      <w:r w:rsidRPr="00DF7D63">
        <w:rPr>
          <w:rFonts w:ascii="Times New Roman" w:eastAsia="Times New Roman" w:hAnsi="Times New Roman" w:cs="Times New Roman"/>
          <w:bCs/>
          <w:color w:val="000000"/>
          <w:sz w:val="24"/>
          <w:szCs w:val="24"/>
          <w:lang w:eastAsia="ru-RU"/>
        </w:rPr>
        <w:t xml:space="preserve">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Российская Академия Народного Хозяйства и Государственной Службы (</w:t>
      </w:r>
      <w:proofErr w:type="spellStart"/>
      <w:r w:rsidRPr="00DF7D63">
        <w:rPr>
          <w:rFonts w:ascii="Times New Roman" w:eastAsia="Times New Roman" w:hAnsi="Times New Roman" w:cs="Times New Roman"/>
          <w:bCs/>
          <w:color w:val="000000"/>
          <w:sz w:val="24"/>
          <w:szCs w:val="24"/>
          <w:lang w:eastAsia="ru-RU"/>
        </w:rPr>
        <w:t>Насибян</w:t>
      </w:r>
      <w:proofErr w:type="spellEnd"/>
      <w:r w:rsidRPr="00DF7D63">
        <w:rPr>
          <w:rFonts w:ascii="Times New Roman" w:eastAsia="Times New Roman" w:hAnsi="Times New Roman" w:cs="Times New Roman"/>
          <w:bCs/>
          <w:color w:val="000000"/>
          <w:sz w:val="24"/>
          <w:szCs w:val="24"/>
          <w:lang w:eastAsia="ru-RU"/>
        </w:rPr>
        <w:t xml:space="preserve"> С.С.);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НП «Национальный платежный совет» (Председатель правления </w:t>
      </w:r>
      <w:proofErr w:type="spellStart"/>
      <w:r w:rsidRPr="00DF7D63">
        <w:rPr>
          <w:rFonts w:ascii="Times New Roman" w:eastAsia="Times New Roman" w:hAnsi="Times New Roman" w:cs="Times New Roman"/>
          <w:bCs/>
          <w:color w:val="000000"/>
          <w:sz w:val="24"/>
          <w:szCs w:val="24"/>
          <w:lang w:eastAsia="ru-RU"/>
        </w:rPr>
        <w:t>Обаева</w:t>
      </w:r>
      <w:proofErr w:type="spellEnd"/>
      <w:r w:rsidRPr="00DF7D63">
        <w:rPr>
          <w:rFonts w:ascii="Times New Roman" w:eastAsia="Times New Roman" w:hAnsi="Times New Roman" w:cs="Times New Roman"/>
          <w:bCs/>
          <w:color w:val="000000"/>
          <w:sz w:val="24"/>
          <w:szCs w:val="24"/>
          <w:lang w:eastAsia="ru-RU"/>
        </w:rPr>
        <w:t xml:space="preserve"> А.С.);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Фонд социального страхования Российской Федерации (Заместитель председателя Фонда Писаревский Е.Л.);</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НП «Национальное объединение внутренних аудиторов и контролеров» (Президент </w:t>
      </w:r>
      <w:proofErr w:type="spellStart"/>
      <w:r w:rsidRPr="00DF7D63">
        <w:rPr>
          <w:rFonts w:ascii="Times New Roman" w:eastAsia="Times New Roman" w:hAnsi="Times New Roman" w:cs="Times New Roman"/>
          <w:bCs/>
          <w:color w:val="000000"/>
          <w:sz w:val="24"/>
          <w:szCs w:val="24"/>
          <w:lang w:eastAsia="ru-RU"/>
        </w:rPr>
        <w:t>Русакова</w:t>
      </w:r>
      <w:proofErr w:type="spellEnd"/>
      <w:r w:rsidRPr="00DF7D63">
        <w:rPr>
          <w:rFonts w:ascii="Times New Roman" w:eastAsia="Times New Roman" w:hAnsi="Times New Roman" w:cs="Times New Roman"/>
          <w:bCs/>
          <w:color w:val="000000"/>
          <w:sz w:val="24"/>
          <w:szCs w:val="24"/>
          <w:lang w:eastAsia="ru-RU"/>
        </w:rPr>
        <w:t xml:space="preserve"> А.С.);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НП «Палата профессиональных бухгалтеров и аудиторов» (Председатель Президентского Совета </w:t>
      </w:r>
      <w:proofErr w:type="spellStart"/>
      <w:r w:rsidRPr="00DF7D63">
        <w:rPr>
          <w:rFonts w:ascii="Times New Roman" w:eastAsia="Times New Roman" w:hAnsi="Times New Roman" w:cs="Times New Roman"/>
          <w:bCs/>
          <w:color w:val="000000"/>
          <w:sz w:val="24"/>
          <w:szCs w:val="24"/>
          <w:lang w:eastAsia="ru-RU"/>
        </w:rPr>
        <w:t>Скобара</w:t>
      </w:r>
      <w:proofErr w:type="spellEnd"/>
      <w:r w:rsidRPr="00DF7D63">
        <w:rPr>
          <w:rFonts w:ascii="Times New Roman" w:eastAsia="Times New Roman" w:hAnsi="Times New Roman" w:cs="Times New Roman"/>
          <w:bCs/>
          <w:color w:val="000000"/>
          <w:sz w:val="24"/>
          <w:szCs w:val="24"/>
          <w:lang w:eastAsia="ru-RU"/>
        </w:rPr>
        <w:t xml:space="preserve"> В.В.);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НП "Институт внутренних аудиторов" (Директор Сонин А.М.);</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Национальная ассоциация участников фондового рынка (НАУФОР) (Председатель правления Тимофеев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Общероссийское межотраслевое объединение работодателей аудиторских, оценочных, экспертных и консалтинговых организаций (АВЕКО) (Исполнительный президент Усова Ю.В.);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Институт профессиональных бухгалтеров России (Президент </w:t>
      </w:r>
      <w:proofErr w:type="spellStart"/>
      <w:r w:rsidRPr="00DF7D63">
        <w:rPr>
          <w:rFonts w:ascii="Times New Roman" w:eastAsia="Times New Roman" w:hAnsi="Times New Roman" w:cs="Times New Roman"/>
          <w:bCs/>
          <w:color w:val="000000"/>
          <w:sz w:val="24"/>
          <w:szCs w:val="24"/>
          <w:lang w:eastAsia="ru-RU"/>
        </w:rPr>
        <w:t>Хоружий</w:t>
      </w:r>
      <w:proofErr w:type="spellEnd"/>
      <w:r w:rsidRPr="00DF7D63">
        <w:rPr>
          <w:rFonts w:ascii="Times New Roman" w:eastAsia="Times New Roman" w:hAnsi="Times New Roman" w:cs="Times New Roman"/>
          <w:bCs/>
          <w:color w:val="000000"/>
          <w:sz w:val="24"/>
          <w:szCs w:val="24"/>
          <w:lang w:eastAsia="ru-RU"/>
        </w:rPr>
        <w:t xml:space="preserve"> Л.И.);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Международный Фонд содействия образованию (МСФО) (Президент Черномаз С.Н.);</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Финансовый университет при Правительстве РФ (Ректор </w:t>
      </w:r>
      <w:proofErr w:type="spellStart"/>
      <w:r w:rsidRPr="00DF7D63">
        <w:rPr>
          <w:rFonts w:ascii="Times New Roman" w:eastAsia="Times New Roman" w:hAnsi="Times New Roman" w:cs="Times New Roman"/>
          <w:bCs/>
          <w:color w:val="000000"/>
          <w:sz w:val="24"/>
          <w:szCs w:val="24"/>
          <w:lang w:eastAsia="ru-RU"/>
        </w:rPr>
        <w:t>Эскиндаров</w:t>
      </w:r>
      <w:proofErr w:type="spellEnd"/>
      <w:r w:rsidRPr="00DF7D63">
        <w:rPr>
          <w:rFonts w:ascii="Times New Roman" w:eastAsia="Times New Roman" w:hAnsi="Times New Roman" w:cs="Times New Roman"/>
          <w:bCs/>
          <w:color w:val="000000"/>
          <w:sz w:val="24"/>
          <w:szCs w:val="24"/>
          <w:lang w:eastAsia="ru-RU"/>
        </w:rPr>
        <w:t xml:space="preserve"> М.А.);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Всероссийский союз страховщиков (Президент </w:t>
      </w:r>
      <w:proofErr w:type="spellStart"/>
      <w:r w:rsidRPr="00DF7D63">
        <w:rPr>
          <w:rFonts w:ascii="Times New Roman" w:eastAsia="Times New Roman" w:hAnsi="Times New Roman" w:cs="Times New Roman"/>
          <w:bCs/>
          <w:color w:val="000000"/>
          <w:sz w:val="24"/>
          <w:szCs w:val="24"/>
          <w:lang w:eastAsia="ru-RU"/>
        </w:rPr>
        <w:t>Юргенс</w:t>
      </w:r>
      <w:proofErr w:type="spellEnd"/>
      <w:r w:rsidRPr="00DF7D63">
        <w:rPr>
          <w:rFonts w:ascii="Times New Roman" w:eastAsia="Times New Roman" w:hAnsi="Times New Roman" w:cs="Times New Roman"/>
          <w:bCs/>
          <w:color w:val="000000"/>
          <w:sz w:val="24"/>
          <w:szCs w:val="24"/>
          <w:lang w:eastAsia="ru-RU"/>
        </w:rPr>
        <w:t xml:space="preserve"> И.Ю.).</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К проектам профессиональных стандартов и пояснительных записок к ним поступили следующие замечания: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Перечни должны быть закрытыми – нельзя использовать сокращения т. д., т. п., пр., др. Если привести полный перечень невозможно, следует вместо этого использовать обобщающие понятия.</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Слова «компания», «предприятие», «завод» и другие заменить </w:t>
      </w:r>
      <w:proofErr w:type="gramStart"/>
      <w:r w:rsidRPr="00DF7D63">
        <w:rPr>
          <w:rFonts w:ascii="Times New Roman" w:eastAsia="Times New Roman" w:hAnsi="Times New Roman" w:cs="Times New Roman"/>
          <w:bCs/>
          <w:color w:val="000000"/>
          <w:sz w:val="24"/>
          <w:szCs w:val="24"/>
          <w:lang w:eastAsia="ru-RU"/>
        </w:rPr>
        <w:t>на «организация»</w:t>
      </w:r>
      <w:proofErr w:type="gramEnd"/>
      <w:r w:rsidRPr="00DF7D63">
        <w:rPr>
          <w:rFonts w:ascii="Times New Roman" w:eastAsia="Times New Roman" w:hAnsi="Times New Roman" w:cs="Times New Roman"/>
          <w:bCs/>
          <w:color w:val="000000"/>
          <w:sz w:val="24"/>
          <w:szCs w:val="24"/>
          <w:lang w:eastAsia="ru-RU"/>
        </w:rPr>
        <w:t xml:space="preserve"> (в то же время в формулировках классификаторов, наименованиях документов никаких изменений производить не следует).</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Слова «участие», «владеть» не использовать в описании трудовых действий, необходимых умений, в формулировках обобщенных трудовых функций и трудовых функций</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lastRenderedPageBreak/>
        <w:t>- Вместо слова «Интернет» следует писать «</w:t>
      </w:r>
      <w:proofErr w:type="spellStart"/>
      <w:r w:rsidRPr="00DF7D63">
        <w:rPr>
          <w:rFonts w:ascii="Times New Roman" w:eastAsia="Times New Roman" w:hAnsi="Times New Roman" w:cs="Times New Roman"/>
          <w:bCs/>
          <w:color w:val="000000"/>
          <w:sz w:val="24"/>
          <w:szCs w:val="24"/>
          <w:lang w:eastAsia="ru-RU"/>
        </w:rPr>
        <w:t>иформационно</w:t>
      </w:r>
      <w:proofErr w:type="spellEnd"/>
      <w:r w:rsidRPr="00DF7D63">
        <w:rPr>
          <w:rFonts w:ascii="Times New Roman" w:eastAsia="Times New Roman" w:hAnsi="Times New Roman" w:cs="Times New Roman"/>
          <w:bCs/>
          <w:color w:val="000000"/>
          <w:sz w:val="24"/>
          <w:szCs w:val="24"/>
          <w:lang w:eastAsia="ru-RU"/>
        </w:rPr>
        <w:t>-телекоммуникационная сеть "Интернет"»</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В ТФ не рекомендуется делать ссылку на трудовые действия (ТД), необходимые умения (НУ), необходимые знания (НЗ) предыдущих трудовых функций (ТФ). В каждой ТФ все ТД, НУ и НЗ должны быть указаны полностью, даже в случае их повторения.</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Формулировки ОТФ, ТД, НУ, НЗ должны учитывать специфику ВПД, не должны содержать конкретных названий (приборов, машин, документов и др.).</w:t>
      </w:r>
    </w:p>
    <w:p w:rsidR="00B756D9" w:rsidRPr="00DF7D63" w:rsidRDefault="00492D14" w:rsidP="00DF7D63">
      <w:pPr>
        <w:spacing w:after="0"/>
        <w:ind w:firstLine="709"/>
        <w:jc w:val="both"/>
        <w:outlineLvl w:val="0"/>
        <w:rPr>
          <w:rFonts w:ascii="Times New Roman" w:eastAsia="Times New Roman" w:hAnsi="Times New Roman" w:cs="Times New Roman"/>
          <w:bCs/>
          <w:color w:val="000000"/>
          <w:sz w:val="24"/>
          <w:szCs w:val="24"/>
          <w:lang w:eastAsia="ru-RU"/>
        </w:rPr>
      </w:pPr>
      <w:hyperlink r:id="rId7" w:history="1">
        <w:r w:rsidR="00B756D9" w:rsidRPr="00DF7D63">
          <w:rPr>
            <w:rFonts w:ascii="Times New Roman" w:eastAsia="Times New Roman" w:hAnsi="Times New Roman" w:cs="Times New Roman"/>
            <w:color w:val="0563C1"/>
            <w:sz w:val="24"/>
            <w:szCs w:val="24"/>
            <w:u w:val="single"/>
            <w:lang w:eastAsia="ru-RU"/>
          </w:rPr>
          <w:t>http://asprof.ru/events/plan-meropriyatiy/pub/73</w:t>
        </w:r>
      </w:hyperlink>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noProof/>
          <w:color w:val="000000"/>
          <w:sz w:val="24"/>
          <w:szCs w:val="24"/>
          <w:lang w:eastAsia="ru-RU"/>
        </w:rPr>
        <w:drawing>
          <wp:inline distT="0" distB="0" distL="0" distR="0" wp14:anchorId="01F317A4" wp14:editId="65DEB310">
            <wp:extent cx="5924550" cy="3333750"/>
            <wp:effectExtent l="0" t="0" r="0" b="0"/>
            <wp:docPr id="45" name="Рисунок 45" descr="C:\Users\Anna\AppData\Local\Microsoft\Windows\INetCache\Content.Wor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na\AppData\Local\Microsoft\Windows\INetCache\Content.Word\2-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noProof/>
          <w:color w:val="000000"/>
          <w:sz w:val="24"/>
          <w:szCs w:val="24"/>
          <w:lang w:eastAsia="ru-RU"/>
        </w:rPr>
        <w:drawing>
          <wp:inline distT="0" distB="0" distL="0" distR="0" wp14:anchorId="2B884768" wp14:editId="26281C0D">
            <wp:extent cx="5924550" cy="3333750"/>
            <wp:effectExtent l="0" t="0" r="0" b="0"/>
            <wp:docPr id="46" name="Рисунок 46" descr="C:\Users\Anna\AppData\Local\Microsoft\Windows\INetCache\Content.Wor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a\AppData\Local\Microsoft\Windows\INetCache\Content.Word\2-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u w:val="single"/>
          <w:lang w:eastAsia="ru-RU"/>
        </w:rPr>
      </w:pPr>
      <w:r w:rsidRPr="00DF7D63">
        <w:rPr>
          <w:rFonts w:ascii="Times New Roman" w:eastAsia="Times New Roman" w:hAnsi="Times New Roman" w:cs="Times New Roman"/>
          <w:bCs/>
          <w:color w:val="000000"/>
          <w:sz w:val="24"/>
          <w:szCs w:val="24"/>
          <w:u w:val="single"/>
          <w:lang w:eastAsia="ru-RU"/>
        </w:rPr>
        <w:t>2. Межрегиональная конференция «Независимая оценка квалификации. Новый импульс развития сферы труда и образования».</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lastRenderedPageBreak/>
        <w:t>Дата проведения - 2 - 3 марта 2017 года.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Количество участников – 29.</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Организации-участники: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кредитных брокеров и финансовых консультантов (Председатель Совета Арт Я.А.);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Финансово - банковская ассоциация </w:t>
      </w:r>
      <w:proofErr w:type="spellStart"/>
      <w:r w:rsidRPr="00DF7D63">
        <w:rPr>
          <w:rFonts w:ascii="Times New Roman" w:eastAsia="Times New Roman" w:hAnsi="Times New Roman" w:cs="Times New Roman"/>
          <w:bCs/>
          <w:color w:val="000000"/>
          <w:sz w:val="24"/>
          <w:szCs w:val="24"/>
          <w:lang w:eastAsia="ru-RU"/>
        </w:rPr>
        <w:t>ЕвроАзиатского</w:t>
      </w:r>
      <w:proofErr w:type="spellEnd"/>
      <w:r w:rsidRPr="00DF7D63">
        <w:rPr>
          <w:rFonts w:ascii="Times New Roman" w:eastAsia="Times New Roman" w:hAnsi="Times New Roman" w:cs="Times New Roman"/>
          <w:bCs/>
          <w:color w:val="000000"/>
          <w:sz w:val="24"/>
          <w:szCs w:val="24"/>
          <w:lang w:eastAsia="ru-RU"/>
        </w:rPr>
        <w:t xml:space="preserve"> Сотрудничества (ФБА ЕАС) (Генеральный директор Березовой О.В.);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профессиональных страховых брокеров (Председатель Совета Бугаев Ю.С.);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Русское общество управления рисками (</w:t>
      </w:r>
      <w:proofErr w:type="spellStart"/>
      <w:r w:rsidRPr="00DF7D63">
        <w:rPr>
          <w:rFonts w:ascii="Times New Roman" w:eastAsia="Times New Roman" w:hAnsi="Times New Roman" w:cs="Times New Roman"/>
          <w:bCs/>
          <w:color w:val="000000"/>
          <w:sz w:val="24"/>
          <w:szCs w:val="24"/>
          <w:lang w:eastAsia="ru-RU"/>
        </w:rPr>
        <w:t>РусРиск</w:t>
      </w:r>
      <w:proofErr w:type="spellEnd"/>
      <w:r w:rsidRPr="00DF7D63">
        <w:rPr>
          <w:rFonts w:ascii="Times New Roman" w:eastAsia="Times New Roman" w:hAnsi="Times New Roman" w:cs="Times New Roman"/>
          <w:bCs/>
          <w:color w:val="000000"/>
          <w:sz w:val="24"/>
          <w:szCs w:val="24"/>
          <w:lang w:eastAsia="ru-RU"/>
        </w:rPr>
        <w:t>) (Президент Верещагин В.В.);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Федеральное казначейство (Заместитель руководителя Демидов А.Ю.);</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СРО НП «Микрофинансирование и развитие» (Член президиума Демченко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Ассоциация банков Северо-Запада (Президент </w:t>
      </w:r>
      <w:proofErr w:type="spellStart"/>
      <w:r w:rsidRPr="00DF7D63">
        <w:rPr>
          <w:rFonts w:ascii="Times New Roman" w:eastAsia="Times New Roman" w:hAnsi="Times New Roman" w:cs="Times New Roman"/>
          <w:bCs/>
          <w:color w:val="000000"/>
          <w:sz w:val="24"/>
          <w:szCs w:val="24"/>
          <w:lang w:eastAsia="ru-RU"/>
        </w:rPr>
        <w:t>Джикович</w:t>
      </w:r>
      <w:proofErr w:type="spellEnd"/>
      <w:r w:rsidRPr="00DF7D63">
        <w:rPr>
          <w:rFonts w:ascii="Times New Roman" w:eastAsia="Times New Roman" w:hAnsi="Times New Roman" w:cs="Times New Roman"/>
          <w:bCs/>
          <w:color w:val="000000"/>
          <w:sz w:val="24"/>
          <w:szCs w:val="24"/>
          <w:lang w:eastAsia="ru-RU"/>
        </w:rPr>
        <w:t xml:space="preserve"> В.В.);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Центральный Банк Российской Федерации (Заведующий центром учебных заведений Калмыков А.С.);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Гильдия инвестиционных и финансовых аналитиков (ГИФА) (Председатель Наблюдательного совета Корищенко К.Н.);</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Система "ГЛАВБУХ" (Директор Краснова О.В.);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Пенсионный фонд Российской Федерации (Первый заместитель председателя правления Куртин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Фонд развития квалификаций и компетенций в Уральском регионе (Президент Лебедев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Санкт-Петербургский государственный экономический университет (Ректор </w:t>
      </w:r>
      <w:proofErr w:type="spellStart"/>
      <w:r w:rsidRPr="00DF7D63">
        <w:rPr>
          <w:rFonts w:ascii="Times New Roman" w:eastAsia="Times New Roman" w:hAnsi="Times New Roman" w:cs="Times New Roman"/>
          <w:bCs/>
          <w:color w:val="000000"/>
          <w:sz w:val="24"/>
          <w:szCs w:val="24"/>
          <w:lang w:eastAsia="ru-RU"/>
        </w:rPr>
        <w:t>Максимцев</w:t>
      </w:r>
      <w:proofErr w:type="spellEnd"/>
      <w:r w:rsidRPr="00DF7D63">
        <w:rPr>
          <w:rFonts w:ascii="Times New Roman" w:eastAsia="Times New Roman" w:hAnsi="Times New Roman" w:cs="Times New Roman"/>
          <w:bCs/>
          <w:color w:val="000000"/>
          <w:sz w:val="24"/>
          <w:szCs w:val="24"/>
          <w:lang w:eastAsia="ru-RU"/>
        </w:rPr>
        <w:t xml:space="preserve"> И.А.);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Ассоциация участников финансового рынка «Совет по развитию профессиональных квалификаций» (Генеральный директор </w:t>
      </w:r>
      <w:proofErr w:type="spellStart"/>
      <w:r w:rsidRPr="00DF7D63">
        <w:rPr>
          <w:rFonts w:ascii="Times New Roman" w:eastAsia="Times New Roman" w:hAnsi="Times New Roman" w:cs="Times New Roman"/>
          <w:bCs/>
          <w:color w:val="000000"/>
          <w:sz w:val="24"/>
          <w:szCs w:val="24"/>
          <w:lang w:eastAsia="ru-RU"/>
        </w:rPr>
        <w:t>Маштакеева</w:t>
      </w:r>
      <w:proofErr w:type="spellEnd"/>
      <w:r w:rsidRPr="00DF7D63">
        <w:rPr>
          <w:rFonts w:ascii="Times New Roman" w:eastAsia="Times New Roman" w:hAnsi="Times New Roman" w:cs="Times New Roman"/>
          <w:bCs/>
          <w:color w:val="000000"/>
          <w:sz w:val="24"/>
          <w:szCs w:val="24"/>
          <w:lang w:eastAsia="ru-RU"/>
        </w:rPr>
        <w:t xml:space="preserve"> Д.К.);</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региональных банков России (Первый вице-президент Медведев Г.А.);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российских банков (Исполнительный вице-президент Милюков А.И.);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Российский союз промышленников и предпринимателей (Исполнительный вице-президент, член Национального совета при Президенте Российской Федерации по профессиональным квалификациям </w:t>
      </w:r>
      <w:proofErr w:type="spellStart"/>
      <w:r w:rsidRPr="00DF7D63">
        <w:rPr>
          <w:rFonts w:ascii="Times New Roman" w:eastAsia="Times New Roman" w:hAnsi="Times New Roman" w:cs="Times New Roman"/>
          <w:bCs/>
          <w:color w:val="000000"/>
          <w:sz w:val="24"/>
          <w:szCs w:val="24"/>
          <w:lang w:eastAsia="ru-RU"/>
        </w:rPr>
        <w:t>Мурычев</w:t>
      </w:r>
      <w:proofErr w:type="spellEnd"/>
      <w:r w:rsidRPr="00DF7D63">
        <w:rPr>
          <w:rFonts w:ascii="Times New Roman" w:eastAsia="Times New Roman" w:hAnsi="Times New Roman" w:cs="Times New Roman"/>
          <w:bCs/>
          <w:color w:val="000000"/>
          <w:sz w:val="24"/>
          <w:szCs w:val="24"/>
          <w:lang w:eastAsia="ru-RU"/>
        </w:rPr>
        <w:t xml:space="preserve">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Российская Академия Народного Хозяйства и Государственной Службы (</w:t>
      </w:r>
      <w:proofErr w:type="spellStart"/>
      <w:r w:rsidRPr="00DF7D63">
        <w:rPr>
          <w:rFonts w:ascii="Times New Roman" w:eastAsia="Times New Roman" w:hAnsi="Times New Roman" w:cs="Times New Roman"/>
          <w:bCs/>
          <w:color w:val="000000"/>
          <w:sz w:val="24"/>
          <w:szCs w:val="24"/>
          <w:lang w:eastAsia="ru-RU"/>
        </w:rPr>
        <w:t>Насибян</w:t>
      </w:r>
      <w:proofErr w:type="spellEnd"/>
      <w:r w:rsidRPr="00DF7D63">
        <w:rPr>
          <w:rFonts w:ascii="Times New Roman" w:eastAsia="Times New Roman" w:hAnsi="Times New Roman" w:cs="Times New Roman"/>
          <w:bCs/>
          <w:color w:val="000000"/>
          <w:sz w:val="24"/>
          <w:szCs w:val="24"/>
          <w:lang w:eastAsia="ru-RU"/>
        </w:rPr>
        <w:t xml:space="preserve"> С.С.);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НП «Национальный платежный совет» (Председатель правления </w:t>
      </w:r>
      <w:proofErr w:type="spellStart"/>
      <w:r w:rsidRPr="00DF7D63">
        <w:rPr>
          <w:rFonts w:ascii="Times New Roman" w:eastAsia="Times New Roman" w:hAnsi="Times New Roman" w:cs="Times New Roman"/>
          <w:bCs/>
          <w:color w:val="000000"/>
          <w:sz w:val="24"/>
          <w:szCs w:val="24"/>
          <w:lang w:eastAsia="ru-RU"/>
        </w:rPr>
        <w:t>Обаева</w:t>
      </w:r>
      <w:proofErr w:type="spellEnd"/>
      <w:r w:rsidRPr="00DF7D63">
        <w:rPr>
          <w:rFonts w:ascii="Times New Roman" w:eastAsia="Times New Roman" w:hAnsi="Times New Roman" w:cs="Times New Roman"/>
          <w:bCs/>
          <w:color w:val="000000"/>
          <w:sz w:val="24"/>
          <w:szCs w:val="24"/>
          <w:lang w:eastAsia="ru-RU"/>
        </w:rPr>
        <w:t xml:space="preserve"> А.С.);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Фонд социального страхования Российской Федерации (Заместитель председателя Фонда Писаревский Е.Л.);</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НП «Национальное объединение внутренних аудиторов и контролеров» (Президент </w:t>
      </w:r>
      <w:proofErr w:type="spellStart"/>
      <w:r w:rsidRPr="00DF7D63">
        <w:rPr>
          <w:rFonts w:ascii="Times New Roman" w:eastAsia="Times New Roman" w:hAnsi="Times New Roman" w:cs="Times New Roman"/>
          <w:bCs/>
          <w:color w:val="000000"/>
          <w:sz w:val="24"/>
          <w:szCs w:val="24"/>
          <w:lang w:eastAsia="ru-RU"/>
        </w:rPr>
        <w:t>Русакова</w:t>
      </w:r>
      <w:proofErr w:type="spellEnd"/>
      <w:r w:rsidRPr="00DF7D63">
        <w:rPr>
          <w:rFonts w:ascii="Times New Roman" w:eastAsia="Times New Roman" w:hAnsi="Times New Roman" w:cs="Times New Roman"/>
          <w:bCs/>
          <w:color w:val="000000"/>
          <w:sz w:val="24"/>
          <w:szCs w:val="24"/>
          <w:lang w:eastAsia="ru-RU"/>
        </w:rPr>
        <w:t xml:space="preserve"> А.С.);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НП «Палата профессиональных бухгалтеров и аудиторов» (Председатель Президентского Совета </w:t>
      </w:r>
      <w:proofErr w:type="spellStart"/>
      <w:r w:rsidRPr="00DF7D63">
        <w:rPr>
          <w:rFonts w:ascii="Times New Roman" w:eastAsia="Times New Roman" w:hAnsi="Times New Roman" w:cs="Times New Roman"/>
          <w:bCs/>
          <w:color w:val="000000"/>
          <w:sz w:val="24"/>
          <w:szCs w:val="24"/>
          <w:lang w:eastAsia="ru-RU"/>
        </w:rPr>
        <w:t>Скобара</w:t>
      </w:r>
      <w:proofErr w:type="spellEnd"/>
      <w:r w:rsidRPr="00DF7D63">
        <w:rPr>
          <w:rFonts w:ascii="Times New Roman" w:eastAsia="Times New Roman" w:hAnsi="Times New Roman" w:cs="Times New Roman"/>
          <w:bCs/>
          <w:color w:val="000000"/>
          <w:sz w:val="24"/>
          <w:szCs w:val="24"/>
          <w:lang w:eastAsia="ru-RU"/>
        </w:rPr>
        <w:t xml:space="preserve"> В.В.);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НП "Институт внутренних аудиторов" (Директор Сонин А.М.);</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Национальная ассоциация участников фондового рынка (НАУФОР) (Председатель правления Тимофеев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lastRenderedPageBreak/>
        <w:t>- Общероссийское межотраслевое объединение работодателей аудиторских, оценочных, экспертных и консалтинговых организаций (АВЕКО) (Исполнительный президент Усова Ю.В.);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Институт профессиональных бухгалтеров России (Президент </w:t>
      </w:r>
      <w:proofErr w:type="spellStart"/>
      <w:r w:rsidRPr="00DF7D63">
        <w:rPr>
          <w:rFonts w:ascii="Times New Roman" w:eastAsia="Times New Roman" w:hAnsi="Times New Roman" w:cs="Times New Roman"/>
          <w:bCs/>
          <w:color w:val="000000"/>
          <w:sz w:val="24"/>
          <w:szCs w:val="24"/>
          <w:lang w:eastAsia="ru-RU"/>
        </w:rPr>
        <w:t>Хоружий</w:t>
      </w:r>
      <w:proofErr w:type="spellEnd"/>
      <w:r w:rsidRPr="00DF7D63">
        <w:rPr>
          <w:rFonts w:ascii="Times New Roman" w:eastAsia="Times New Roman" w:hAnsi="Times New Roman" w:cs="Times New Roman"/>
          <w:bCs/>
          <w:color w:val="000000"/>
          <w:sz w:val="24"/>
          <w:szCs w:val="24"/>
          <w:lang w:eastAsia="ru-RU"/>
        </w:rPr>
        <w:t xml:space="preserve"> Л.И.);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Международный Фонд содействия образованию (МСФО) (Президент Черномаз С.Н.);</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Финансовый университет при Правительстве РФ (Ректор </w:t>
      </w:r>
      <w:proofErr w:type="spellStart"/>
      <w:r w:rsidRPr="00DF7D63">
        <w:rPr>
          <w:rFonts w:ascii="Times New Roman" w:eastAsia="Times New Roman" w:hAnsi="Times New Roman" w:cs="Times New Roman"/>
          <w:bCs/>
          <w:color w:val="000000"/>
          <w:sz w:val="24"/>
          <w:szCs w:val="24"/>
          <w:lang w:eastAsia="ru-RU"/>
        </w:rPr>
        <w:t>Эскиндаров</w:t>
      </w:r>
      <w:proofErr w:type="spellEnd"/>
      <w:r w:rsidRPr="00DF7D63">
        <w:rPr>
          <w:rFonts w:ascii="Times New Roman" w:eastAsia="Times New Roman" w:hAnsi="Times New Roman" w:cs="Times New Roman"/>
          <w:bCs/>
          <w:color w:val="000000"/>
          <w:sz w:val="24"/>
          <w:szCs w:val="24"/>
          <w:lang w:eastAsia="ru-RU"/>
        </w:rPr>
        <w:t xml:space="preserve"> М.А.);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Всероссийский союз страховщиков (Президент </w:t>
      </w:r>
      <w:proofErr w:type="spellStart"/>
      <w:r w:rsidRPr="00DF7D63">
        <w:rPr>
          <w:rFonts w:ascii="Times New Roman" w:eastAsia="Times New Roman" w:hAnsi="Times New Roman" w:cs="Times New Roman"/>
          <w:bCs/>
          <w:color w:val="000000"/>
          <w:sz w:val="24"/>
          <w:szCs w:val="24"/>
          <w:lang w:eastAsia="ru-RU"/>
        </w:rPr>
        <w:t>Юргенс</w:t>
      </w:r>
      <w:proofErr w:type="spellEnd"/>
      <w:r w:rsidRPr="00DF7D63">
        <w:rPr>
          <w:rFonts w:ascii="Times New Roman" w:eastAsia="Times New Roman" w:hAnsi="Times New Roman" w:cs="Times New Roman"/>
          <w:bCs/>
          <w:color w:val="000000"/>
          <w:sz w:val="24"/>
          <w:szCs w:val="24"/>
          <w:lang w:eastAsia="ru-RU"/>
        </w:rPr>
        <w:t xml:space="preserve"> И.Ю.).</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К проектам профессиональных стандартов и пояснительных записок к ним поступили следующие замечания: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Оформление – альбомная ориентация страницы;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Формулировки ОТФ, ТФ должны отражать специфику профессиональной деятельности.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Расположение ОТФ в таблице – от меньшего уровня квалификации к большему. Если ОТФ одного уровня квалификации – расположение в соответствии с логикой технологического или бизнес-процесса.</w:t>
      </w:r>
    </w:p>
    <w:p w:rsidR="00B756D9" w:rsidRPr="00DF7D63" w:rsidRDefault="00492D14" w:rsidP="00DF7D63">
      <w:pPr>
        <w:spacing w:after="0"/>
        <w:ind w:firstLine="709"/>
        <w:jc w:val="both"/>
        <w:outlineLvl w:val="0"/>
        <w:rPr>
          <w:rFonts w:ascii="Times New Roman" w:eastAsia="Times New Roman" w:hAnsi="Times New Roman" w:cs="Times New Roman"/>
          <w:bCs/>
          <w:color w:val="000000"/>
          <w:sz w:val="24"/>
          <w:szCs w:val="24"/>
          <w:lang w:eastAsia="ru-RU"/>
        </w:rPr>
      </w:pPr>
      <w:hyperlink r:id="rId10" w:history="1">
        <w:r w:rsidR="00B756D9" w:rsidRPr="00DF7D63">
          <w:rPr>
            <w:rFonts w:ascii="Times New Roman" w:eastAsia="Times New Roman" w:hAnsi="Times New Roman" w:cs="Times New Roman"/>
            <w:color w:val="0563C1"/>
            <w:sz w:val="24"/>
            <w:szCs w:val="24"/>
            <w:u w:val="single"/>
            <w:lang w:eastAsia="ru-RU"/>
          </w:rPr>
          <w:t>http://asprof.ru/events/plan-meropriyatiy/pub/71</w:t>
        </w:r>
      </w:hyperlink>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noProof/>
          <w:color w:val="000000"/>
          <w:sz w:val="24"/>
          <w:szCs w:val="24"/>
          <w:lang w:eastAsia="ru-RU"/>
        </w:rPr>
        <w:drawing>
          <wp:inline distT="0" distB="0" distL="0" distR="0" wp14:anchorId="6BC8EC32" wp14:editId="161A3353">
            <wp:extent cx="5924550" cy="3333750"/>
            <wp:effectExtent l="0" t="0" r="0" b="0"/>
            <wp:docPr id="47" name="Рисунок 47" descr="C:\Users\Anna\AppData\Local\Microsoft\Windows\INetCache\Content.Word\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na\AppData\Local\Microsoft\Windows\INetCache\Content.Word\3-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noProof/>
          <w:color w:val="000000"/>
          <w:sz w:val="24"/>
          <w:szCs w:val="24"/>
          <w:lang w:eastAsia="ru-RU"/>
        </w:rPr>
        <w:lastRenderedPageBreak/>
        <w:drawing>
          <wp:inline distT="0" distB="0" distL="0" distR="0" wp14:anchorId="062FC60E" wp14:editId="71CDC4D3">
            <wp:extent cx="5924550" cy="3333750"/>
            <wp:effectExtent l="0" t="0" r="0" b="0"/>
            <wp:docPr id="48" name="Рисунок 48" descr="C:\Users\Anna\AppData\Local\Microsoft\Windows\INetCache\Content.Word\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na\AppData\Local\Microsoft\Windows\INetCache\Content.Word\3-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u w:val="single"/>
          <w:lang w:eastAsia="ru-RU"/>
        </w:rPr>
      </w:pPr>
      <w:r w:rsidRPr="00DF7D63">
        <w:rPr>
          <w:rFonts w:ascii="Times New Roman" w:eastAsia="Times New Roman" w:hAnsi="Times New Roman" w:cs="Times New Roman"/>
          <w:bCs/>
          <w:color w:val="000000"/>
          <w:sz w:val="24"/>
          <w:szCs w:val="24"/>
          <w:u w:val="single"/>
          <w:lang w:eastAsia="ru-RU"/>
        </w:rPr>
        <w:t>3. Международная научно-методическая конференция «</w:t>
      </w:r>
      <w:proofErr w:type="spellStart"/>
      <w:r w:rsidRPr="00DF7D63">
        <w:rPr>
          <w:rFonts w:ascii="Times New Roman" w:eastAsia="Times New Roman" w:hAnsi="Times New Roman" w:cs="Times New Roman"/>
          <w:bCs/>
          <w:color w:val="000000"/>
          <w:sz w:val="24"/>
          <w:szCs w:val="24"/>
          <w:u w:val="single"/>
          <w:lang w:eastAsia="ru-RU"/>
        </w:rPr>
        <w:t>Smart</w:t>
      </w:r>
      <w:proofErr w:type="spellEnd"/>
      <w:r w:rsidRPr="00DF7D63">
        <w:rPr>
          <w:rFonts w:ascii="Times New Roman" w:eastAsia="Times New Roman" w:hAnsi="Times New Roman" w:cs="Times New Roman"/>
          <w:bCs/>
          <w:color w:val="000000"/>
          <w:sz w:val="24"/>
          <w:szCs w:val="24"/>
          <w:u w:val="single"/>
          <w:lang w:eastAsia="ru-RU"/>
        </w:rPr>
        <w:t>-технологии в образовании: портрет выпускника 2020».</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Дата проведения - 22 – 24 марта 2017 года.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Количество участников – 30.</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Организации-участники: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кредитных брокеров и финансовых консультантов (Председатель Совета Арт Я.А.);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Финансово - банковская ассоциация </w:t>
      </w:r>
      <w:proofErr w:type="spellStart"/>
      <w:r w:rsidRPr="00DF7D63">
        <w:rPr>
          <w:rFonts w:ascii="Times New Roman" w:eastAsia="Times New Roman" w:hAnsi="Times New Roman" w:cs="Times New Roman"/>
          <w:bCs/>
          <w:color w:val="000000"/>
          <w:sz w:val="24"/>
          <w:szCs w:val="24"/>
          <w:lang w:eastAsia="ru-RU"/>
        </w:rPr>
        <w:t>ЕвроАзиатского</w:t>
      </w:r>
      <w:proofErr w:type="spellEnd"/>
      <w:r w:rsidRPr="00DF7D63">
        <w:rPr>
          <w:rFonts w:ascii="Times New Roman" w:eastAsia="Times New Roman" w:hAnsi="Times New Roman" w:cs="Times New Roman"/>
          <w:bCs/>
          <w:color w:val="000000"/>
          <w:sz w:val="24"/>
          <w:szCs w:val="24"/>
          <w:lang w:eastAsia="ru-RU"/>
        </w:rPr>
        <w:t xml:space="preserve"> Сотрудничества (ФБА ЕАС) (Генеральный директор Березовой О.В.);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профессиональных страховых брокеров (Председатель Совета Бугаев Ю.С.);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Русское общество управления рисками (</w:t>
      </w:r>
      <w:proofErr w:type="spellStart"/>
      <w:r w:rsidRPr="00DF7D63">
        <w:rPr>
          <w:rFonts w:ascii="Times New Roman" w:eastAsia="Times New Roman" w:hAnsi="Times New Roman" w:cs="Times New Roman"/>
          <w:bCs/>
          <w:color w:val="000000"/>
          <w:sz w:val="24"/>
          <w:szCs w:val="24"/>
          <w:lang w:eastAsia="ru-RU"/>
        </w:rPr>
        <w:t>РусРиск</w:t>
      </w:r>
      <w:proofErr w:type="spellEnd"/>
      <w:r w:rsidRPr="00DF7D63">
        <w:rPr>
          <w:rFonts w:ascii="Times New Roman" w:eastAsia="Times New Roman" w:hAnsi="Times New Roman" w:cs="Times New Roman"/>
          <w:bCs/>
          <w:color w:val="000000"/>
          <w:sz w:val="24"/>
          <w:szCs w:val="24"/>
          <w:lang w:eastAsia="ru-RU"/>
        </w:rPr>
        <w:t>) (Президент Верещагин В.В.);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Федеральное казначейство (Заместитель руководителя Демидов А.Ю.);</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СРО НП «Микрофинансирование и развитие» (Член президиума Демченко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Ассоциация банков Северо-Запада (Президент </w:t>
      </w:r>
      <w:proofErr w:type="spellStart"/>
      <w:r w:rsidRPr="00DF7D63">
        <w:rPr>
          <w:rFonts w:ascii="Times New Roman" w:eastAsia="Times New Roman" w:hAnsi="Times New Roman" w:cs="Times New Roman"/>
          <w:bCs/>
          <w:color w:val="000000"/>
          <w:sz w:val="24"/>
          <w:szCs w:val="24"/>
          <w:lang w:eastAsia="ru-RU"/>
        </w:rPr>
        <w:t>Джикович</w:t>
      </w:r>
      <w:proofErr w:type="spellEnd"/>
      <w:r w:rsidRPr="00DF7D63">
        <w:rPr>
          <w:rFonts w:ascii="Times New Roman" w:eastAsia="Times New Roman" w:hAnsi="Times New Roman" w:cs="Times New Roman"/>
          <w:bCs/>
          <w:color w:val="000000"/>
          <w:sz w:val="24"/>
          <w:szCs w:val="24"/>
          <w:lang w:eastAsia="ru-RU"/>
        </w:rPr>
        <w:t xml:space="preserve"> В.В.);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Центральный Банк Российской Федерации (Заведующий центром учебных заведений Калмыков А.С.);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Гильдия инвестиционных и финансовых аналитиков (ГИФА) (Председатель Наблюдательного совета Корищенко К.Н.);</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Система "ГЛАВБУХ" (Директор Краснова О.В.);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Пенсионный фонд Российской Федерации (Первый заместитель председателя правления Куртин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Фонд развития квалификаций и компетенций в Уральском регионе (Президент Лебедев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Санкт-Петербургский государственный экономический университет (Ректор </w:t>
      </w:r>
      <w:proofErr w:type="spellStart"/>
      <w:r w:rsidRPr="00DF7D63">
        <w:rPr>
          <w:rFonts w:ascii="Times New Roman" w:eastAsia="Times New Roman" w:hAnsi="Times New Roman" w:cs="Times New Roman"/>
          <w:bCs/>
          <w:color w:val="000000"/>
          <w:sz w:val="24"/>
          <w:szCs w:val="24"/>
          <w:lang w:eastAsia="ru-RU"/>
        </w:rPr>
        <w:t>Максимцев</w:t>
      </w:r>
      <w:proofErr w:type="spellEnd"/>
      <w:r w:rsidRPr="00DF7D63">
        <w:rPr>
          <w:rFonts w:ascii="Times New Roman" w:eastAsia="Times New Roman" w:hAnsi="Times New Roman" w:cs="Times New Roman"/>
          <w:bCs/>
          <w:color w:val="000000"/>
          <w:sz w:val="24"/>
          <w:szCs w:val="24"/>
          <w:lang w:eastAsia="ru-RU"/>
        </w:rPr>
        <w:t xml:space="preserve"> И.А.);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Ассоциация участников финансового рынка «Совет по развитию профессиональных квалификаций» (Генеральный директор </w:t>
      </w:r>
      <w:proofErr w:type="spellStart"/>
      <w:r w:rsidRPr="00DF7D63">
        <w:rPr>
          <w:rFonts w:ascii="Times New Roman" w:eastAsia="Times New Roman" w:hAnsi="Times New Roman" w:cs="Times New Roman"/>
          <w:bCs/>
          <w:color w:val="000000"/>
          <w:sz w:val="24"/>
          <w:szCs w:val="24"/>
          <w:lang w:eastAsia="ru-RU"/>
        </w:rPr>
        <w:t>Маштакеева</w:t>
      </w:r>
      <w:proofErr w:type="spellEnd"/>
      <w:r w:rsidRPr="00DF7D63">
        <w:rPr>
          <w:rFonts w:ascii="Times New Roman" w:eastAsia="Times New Roman" w:hAnsi="Times New Roman" w:cs="Times New Roman"/>
          <w:bCs/>
          <w:color w:val="000000"/>
          <w:sz w:val="24"/>
          <w:szCs w:val="24"/>
          <w:lang w:eastAsia="ru-RU"/>
        </w:rPr>
        <w:t xml:space="preserve"> Д.К.);</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lastRenderedPageBreak/>
        <w:t>- Ассоциация региональных банков России (Первый вице-президент Медведев Г.А.);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российских банков (Исполнительный вице-президент Милюков А.И.);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Российский союз промышленников и предпринимателей (Исполнительный вице-президент, член Национального совета при Президенте Российской Федерации по профессиональным квалификациям </w:t>
      </w:r>
      <w:proofErr w:type="spellStart"/>
      <w:r w:rsidRPr="00DF7D63">
        <w:rPr>
          <w:rFonts w:ascii="Times New Roman" w:eastAsia="Times New Roman" w:hAnsi="Times New Roman" w:cs="Times New Roman"/>
          <w:bCs/>
          <w:color w:val="000000"/>
          <w:sz w:val="24"/>
          <w:szCs w:val="24"/>
          <w:lang w:eastAsia="ru-RU"/>
        </w:rPr>
        <w:t>Мурычев</w:t>
      </w:r>
      <w:proofErr w:type="spellEnd"/>
      <w:r w:rsidRPr="00DF7D63">
        <w:rPr>
          <w:rFonts w:ascii="Times New Roman" w:eastAsia="Times New Roman" w:hAnsi="Times New Roman" w:cs="Times New Roman"/>
          <w:bCs/>
          <w:color w:val="000000"/>
          <w:sz w:val="24"/>
          <w:szCs w:val="24"/>
          <w:lang w:eastAsia="ru-RU"/>
        </w:rPr>
        <w:t xml:space="preserve">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Российская Академия Народного Хозяйства и Государственной Службы (</w:t>
      </w:r>
      <w:proofErr w:type="spellStart"/>
      <w:r w:rsidRPr="00DF7D63">
        <w:rPr>
          <w:rFonts w:ascii="Times New Roman" w:eastAsia="Times New Roman" w:hAnsi="Times New Roman" w:cs="Times New Roman"/>
          <w:bCs/>
          <w:color w:val="000000"/>
          <w:sz w:val="24"/>
          <w:szCs w:val="24"/>
          <w:lang w:eastAsia="ru-RU"/>
        </w:rPr>
        <w:t>Насибян</w:t>
      </w:r>
      <w:proofErr w:type="spellEnd"/>
      <w:r w:rsidRPr="00DF7D63">
        <w:rPr>
          <w:rFonts w:ascii="Times New Roman" w:eastAsia="Times New Roman" w:hAnsi="Times New Roman" w:cs="Times New Roman"/>
          <w:bCs/>
          <w:color w:val="000000"/>
          <w:sz w:val="24"/>
          <w:szCs w:val="24"/>
          <w:lang w:eastAsia="ru-RU"/>
        </w:rPr>
        <w:t xml:space="preserve"> С.С.);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НП «Национальный платежный совет» (Председатель правления </w:t>
      </w:r>
      <w:proofErr w:type="spellStart"/>
      <w:r w:rsidRPr="00DF7D63">
        <w:rPr>
          <w:rFonts w:ascii="Times New Roman" w:eastAsia="Times New Roman" w:hAnsi="Times New Roman" w:cs="Times New Roman"/>
          <w:bCs/>
          <w:color w:val="000000"/>
          <w:sz w:val="24"/>
          <w:szCs w:val="24"/>
          <w:lang w:eastAsia="ru-RU"/>
        </w:rPr>
        <w:t>Обаева</w:t>
      </w:r>
      <w:proofErr w:type="spellEnd"/>
      <w:r w:rsidRPr="00DF7D63">
        <w:rPr>
          <w:rFonts w:ascii="Times New Roman" w:eastAsia="Times New Roman" w:hAnsi="Times New Roman" w:cs="Times New Roman"/>
          <w:bCs/>
          <w:color w:val="000000"/>
          <w:sz w:val="24"/>
          <w:szCs w:val="24"/>
          <w:lang w:eastAsia="ru-RU"/>
        </w:rPr>
        <w:t xml:space="preserve"> А.С.);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Фонд социального страхования Российской Федерации (Заместитель председателя Фонда Писаревский Е.Л.);</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НП «Национальное объединение внутренних аудиторов и контролеров» (Президент </w:t>
      </w:r>
      <w:proofErr w:type="spellStart"/>
      <w:r w:rsidRPr="00DF7D63">
        <w:rPr>
          <w:rFonts w:ascii="Times New Roman" w:eastAsia="Times New Roman" w:hAnsi="Times New Roman" w:cs="Times New Roman"/>
          <w:bCs/>
          <w:color w:val="000000"/>
          <w:sz w:val="24"/>
          <w:szCs w:val="24"/>
          <w:lang w:eastAsia="ru-RU"/>
        </w:rPr>
        <w:t>Русакова</w:t>
      </w:r>
      <w:proofErr w:type="spellEnd"/>
      <w:r w:rsidRPr="00DF7D63">
        <w:rPr>
          <w:rFonts w:ascii="Times New Roman" w:eastAsia="Times New Roman" w:hAnsi="Times New Roman" w:cs="Times New Roman"/>
          <w:bCs/>
          <w:color w:val="000000"/>
          <w:sz w:val="24"/>
          <w:szCs w:val="24"/>
          <w:lang w:eastAsia="ru-RU"/>
        </w:rPr>
        <w:t xml:space="preserve"> А.С.);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НП «Палата профессиональных бухгалтеров и аудиторов» (Председатель Президентского Совета </w:t>
      </w:r>
      <w:proofErr w:type="spellStart"/>
      <w:r w:rsidRPr="00DF7D63">
        <w:rPr>
          <w:rFonts w:ascii="Times New Roman" w:eastAsia="Times New Roman" w:hAnsi="Times New Roman" w:cs="Times New Roman"/>
          <w:bCs/>
          <w:color w:val="000000"/>
          <w:sz w:val="24"/>
          <w:szCs w:val="24"/>
          <w:lang w:eastAsia="ru-RU"/>
        </w:rPr>
        <w:t>Скобара</w:t>
      </w:r>
      <w:proofErr w:type="spellEnd"/>
      <w:r w:rsidRPr="00DF7D63">
        <w:rPr>
          <w:rFonts w:ascii="Times New Roman" w:eastAsia="Times New Roman" w:hAnsi="Times New Roman" w:cs="Times New Roman"/>
          <w:bCs/>
          <w:color w:val="000000"/>
          <w:sz w:val="24"/>
          <w:szCs w:val="24"/>
          <w:lang w:eastAsia="ru-RU"/>
        </w:rPr>
        <w:t xml:space="preserve"> В.В.);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НП "Институт внутренних аудиторов" (Директор Сонин А.М.);</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Национальная ассоциация участников фондового рынка (НАУФОР) (Председатель правления Тимофеев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Общероссийское межотраслевое объединение работодателей аудиторских, оценочных, экспертных и консалтинговых организаций (АВЕКО) (Исполнительный президент Усова Ю.В.);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Банк России (Советник первого заместителя председателя Банка России Харламов С.К.);</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Институт профессиональных бухгалтеров России (Президент </w:t>
      </w:r>
      <w:proofErr w:type="spellStart"/>
      <w:r w:rsidRPr="00DF7D63">
        <w:rPr>
          <w:rFonts w:ascii="Times New Roman" w:eastAsia="Times New Roman" w:hAnsi="Times New Roman" w:cs="Times New Roman"/>
          <w:bCs/>
          <w:color w:val="000000"/>
          <w:sz w:val="24"/>
          <w:szCs w:val="24"/>
          <w:lang w:eastAsia="ru-RU"/>
        </w:rPr>
        <w:t>Хоружий</w:t>
      </w:r>
      <w:proofErr w:type="spellEnd"/>
      <w:r w:rsidRPr="00DF7D63">
        <w:rPr>
          <w:rFonts w:ascii="Times New Roman" w:eastAsia="Times New Roman" w:hAnsi="Times New Roman" w:cs="Times New Roman"/>
          <w:bCs/>
          <w:color w:val="000000"/>
          <w:sz w:val="24"/>
          <w:szCs w:val="24"/>
          <w:lang w:eastAsia="ru-RU"/>
        </w:rPr>
        <w:t xml:space="preserve"> Л.И.);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Международный Фонд содействия образованию (МСФО) (Президент Черномаз С.Н.);</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Финансовый университет при Правительстве РФ (Ректор </w:t>
      </w:r>
      <w:proofErr w:type="spellStart"/>
      <w:r w:rsidRPr="00DF7D63">
        <w:rPr>
          <w:rFonts w:ascii="Times New Roman" w:eastAsia="Times New Roman" w:hAnsi="Times New Roman" w:cs="Times New Roman"/>
          <w:bCs/>
          <w:color w:val="000000"/>
          <w:sz w:val="24"/>
          <w:szCs w:val="24"/>
          <w:lang w:eastAsia="ru-RU"/>
        </w:rPr>
        <w:t>Эскиндаров</w:t>
      </w:r>
      <w:proofErr w:type="spellEnd"/>
      <w:r w:rsidRPr="00DF7D63">
        <w:rPr>
          <w:rFonts w:ascii="Times New Roman" w:eastAsia="Times New Roman" w:hAnsi="Times New Roman" w:cs="Times New Roman"/>
          <w:bCs/>
          <w:color w:val="000000"/>
          <w:sz w:val="24"/>
          <w:szCs w:val="24"/>
          <w:lang w:eastAsia="ru-RU"/>
        </w:rPr>
        <w:t xml:space="preserve"> М.А.);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Всероссийский союз страховщиков (Президент </w:t>
      </w:r>
      <w:proofErr w:type="spellStart"/>
      <w:r w:rsidRPr="00DF7D63">
        <w:rPr>
          <w:rFonts w:ascii="Times New Roman" w:eastAsia="Times New Roman" w:hAnsi="Times New Roman" w:cs="Times New Roman"/>
          <w:bCs/>
          <w:color w:val="000000"/>
          <w:sz w:val="24"/>
          <w:szCs w:val="24"/>
          <w:lang w:eastAsia="ru-RU"/>
        </w:rPr>
        <w:t>Юргенс</w:t>
      </w:r>
      <w:proofErr w:type="spellEnd"/>
      <w:r w:rsidRPr="00DF7D63">
        <w:rPr>
          <w:rFonts w:ascii="Times New Roman" w:eastAsia="Times New Roman" w:hAnsi="Times New Roman" w:cs="Times New Roman"/>
          <w:bCs/>
          <w:color w:val="000000"/>
          <w:sz w:val="24"/>
          <w:szCs w:val="24"/>
          <w:lang w:eastAsia="ru-RU"/>
        </w:rPr>
        <w:t xml:space="preserve"> И.Ю.).</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К проектам профессиональных стандартов и пояснительных записок к ним поступили следующие замечания: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Вид профессиональной деятельности – наименование ПС и ВПД должны соответствовать друг другу.</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Цель – краткая формулировка, не допускается перечисление ТФ (результат деятельности), а также не допускается совпадение наименования ВПД и цели профессиональной деятельности.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Группа занятий (классификатор ОК 010-2014 (МСКЗ-08): перечень начинается с группы, имеющей наименьший код; заполнять таблицу буквой «Z» слева направо, сверху вниз.</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Отнесение к ВЭД (классификатор ОКВЭД ОК 029-2014): указать подгруппы (группы) деятельности (коды не менее 4 цифр), к которым относится ВПД, а не в которых он используется.</w:t>
      </w:r>
    </w:p>
    <w:p w:rsidR="00B756D9" w:rsidRPr="00DF7D63" w:rsidRDefault="00492D14" w:rsidP="00DF7D63">
      <w:pPr>
        <w:spacing w:after="0"/>
        <w:ind w:firstLine="709"/>
        <w:jc w:val="both"/>
        <w:outlineLvl w:val="0"/>
        <w:rPr>
          <w:rFonts w:ascii="Times New Roman" w:eastAsia="Times New Roman" w:hAnsi="Times New Roman" w:cs="Times New Roman"/>
          <w:bCs/>
          <w:color w:val="000000"/>
          <w:sz w:val="24"/>
          <w:szCs w:val="24"/>
          <w:lang w:eastAsia="ru-RU"/>
        </w:rPr>
      </w:pPr>
      <w:hyperlink r:id="rId13" w:history="1">
        <w:r w:rsidR="00B756D9" w:rsidRPr="00DF7D63">
          <w:rPr>
            <w:rFonts w:ascii="Times New Roman" w:eastAsia="Times New Roman" w:hAnsi="Times New Roman" w:cs="Times New Roman"/>
            <w:color w:val="0563C1"/>
            <w:sz w:val="24"/>
            <w:szCs w:val="24"/>
            <w:u w:val="single"/>
            <w:lang w:eastAsia="ru-RU"/>
          </w:rPr>
          <w:t>http://asprof.ru/events/plan-meropriyatiy/pub/70</w:t>
        </w:r>
      </w:hyperlink>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u w:val="single"/>
          <w:lang w:eastAsia="ru-RU"/>
        </w:rPr>
      </w:pPr>
      <w:bookmarkStart w:id="9" w:name="_Hlk492657187"/>
      <w:r w:rsidRPr="00DF7D63">
        <w:rPr>
          <w:rFonts w:ascii="Times New Roman" w:eastAsia="Times New Roman" w:hAnsi="Times New Roman" w:cs="Times New Roman"/>
          <w:bCs/>
          <w:color w:val="000000"/>
          <w:sz w:val="24"/>
          <w:szCs w:val="24"/>
          <w:u w:val="single"/>
          <w:lang w:eastAsia="ru-RU"/>
        </w:rPr>
        <w:t>4. Общее собрание членов Ассоциации.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lastRenderedPageBreak/>
        <w:t>Дата проведения - 23 марта 2017 года.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Количество участников – 3.</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Организации-участники</w:t>
      </w:r>
      <w:bookmarkEnd w:id="9"/>
      <w:r w:rsidRPr="00DF7D63">
        <w:rPr>
          <w:rFonts w:ascii="Times New Roman" w:eastAsia="Times New Roman" w:hAnsi="Times New Roman" w:cs="Times New Roman"/>
          <w:bCs/>
          <w:color w:val="000000"/>
          <w:sz w:val="24"/>
          <w:szCs w:val="24"/>
          <w:lang w:eastAsia="ru-RU"/>
        </w:rPr>
        <w:t>:</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Российский союз промышленников и предпринимателей (Исполнительный вице-президент, член Национального совета при Президенте Российской Федерации по профессиональным квалификациям </w:t>
      </w:r>
      <w:proofErr w:type="spellStart"/>
      <w:r w:rsidRPr="00DF7D63">
        <w:rPr>
          <w:rFonts w:ascii="Times New Roman" w:eastAsia="Times New Roman" w:hAnsi="Times New Roman" w:cs="Times New Roman"/>
          <w:bCs/>
          <w:color w:val="000000"/>
          <w:sz w:val="24"/>
          <w:szCs w:val="24"/>
          <w:lang w:eastAsia="ru-RU"/>
        </w:rPr>
        <w:t>Мурычев</w:t>
      </w:r>
      <w:proofErr w:type="spellEnd"/>
      <w:r w:rsidRPr="00DF7D63">
        <w:rPr>
          <w:rFonts w:ascii="Times New Roman" w:eastAsia="Times New Roman" w:hAnsi="Times New Roman" w:cs="Times New Roman"/>
          <w:bCs/>
          <w:color w:val="000000"/>
          <w:sz w:val="24"/>
          <w:szCs w:val="24"/>
          <w:lang w:eastAsia="ru-RU"/>
        </w:rPr>
        <w:t xml:space="preserve">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Ассоциация участников финансового рынка «Совет по развитию профессиональных квалификаций» (Генеральный директор </w:t>
      </w:r>
      <w:proofErr w:type="spellStart"/>
      <w:r w:rsidRPr="00DF7D63">
        <w:rPr>
          <w:rFonts w:ascii="Times New Roman" w:eastAsia="Times New Roman" w:hAnsi="Times New Roman" w:cs="Times New Roman"/>
          <w:bCs/>
          <w:color w:val="000000"/>
          <w:sz w:val="24"/>
          <w:szCs w:val="24"/>
          <w:lang w:eastAsia="ru-RU"/>
        </w:rPr>
        <w:t>Маштакеева</w:t>
      </w:r>
      <w:proofErr w:type="spellEnd"/>
      <w:r w:rsidRPr="00DF7D63">
        <w:rPr>
          <w:rFonts w:ascii="Times New Roman" w:eastAsia="Times New Roman" w:hAnsi="Times New Roman" w:cs="Times New Roman"/>
          <w:bCs/>
          <w:color w:val="000000"/>
          <w:sz w:val="24"/>
          <w:szCs w:val="24"/>
          <w:lang w:eastAsia="ru-RU"/>
        </w:rPr>
        <w:t xml:space="preserve"> Д.К.);</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Финансово-банковская ассоциация (Председатель координационного совета Евразийского центра по управлению человеческими ресурсами Беспалов А.Е.)</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К проектам профессиональных стандартов и пояснительных записок к ним поступили следующие замечания: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В наименовании ПС и в разделе «Содержание» нельзя использовать аббревиатуры (следует писать полностью слово / группу слов). Вводить аббревиатуру рекомендуется с первого раздела «Общие сведения» (или при первом упоминании), далее по тексту следует использовать аббревиатуру.</w:t>
      </w:r>
    </w:p>
    <w:p w:rsidR="00B756D9" w:rsidRPr="00DF7D63" w:rsidRDefault="00492D14" w:rsidP="00DF7D63">
      <w:pPr>
        <w:spacing w:after="0"/>
        <w:ind w:firstLine="709"/>
        <w:jc w:val="both"/>
        <w:outlineLvl w:val="0"/>
        <w:rPr>
          <w:rFonts w:ascii="Times New Roman" w:eastAsia="Times New Roman" w:hAnsi="Times New Roman" w:cs="Times New Roman"/>
          <w:bCs/>
          <w:color w:val="000000"/>
          <w:sz w:val="24"/>
          <w:szCs w:val="24"/>
          <w:lang w:eastAsia="ru-RU"/>
        </w:rPr>
      </w:pPr>
      <w:hyperlink r:id="rId14" w:history="1">
        <w:r w:rsidR="00B756D9" w:rsidRPr="00DF7D63">
          <w:rPr>
            <w:rFonts w:ascii="Times New Roman" w:eastAsia="Times New Roman" w:hAnsi="Times New Roman" w:cs="Times New Roman"/>
            <w:color w:val="0563C1"/>
            <w:sz w:val="24"/>
            <w:szCs w:val="24"/>
            <w:u w:val="single"/>
            <w:lang w:eastAsia="ru-RU"/>
          </w:rPr>
          <w:t>http://asprof.ru/events/plan-meropriyatiy/pub/74</w:t>
        </w:r>
      </w:hyperlink>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u w:val="single"/>
          <w:lang w:eastAsia="ru-RU"/>
        </w:rPr>
      </w:pPr>
      <w:r w:rsidRPr="00DF7D63">
        <w:rPr>
          <w:rFonts w:ascii="Times New Roman" w:eastAsia="Times New Roman" w:hAnsi="Times New Roman" w:cs="Times New Roman"/>
          <w:bCs/>
          <w:color w:val="000000"/>
          <w:sz w:val="24"/>
          <w:szCs w:val="24"/>
          <w:u w:val="single"/>
          <w:lang w:eastAsia="ru-RU"/>
        </w:rPr>
        <w:t>5. Круглый стол «Государственные требования к квалификации специалистов, осуществляющих публично-правовые функции на финансовом рынке».</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Дата проведения - 23 марта 2017 года.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Количество участников – 3.</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Организации-участники: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Российский союз промышленников и предпринимателей (Исполнительный вице-президент, член Национального совета при Президенте Российской Федерации по профессиональным квалификациям </w:t>
      </w:r>
      <w:proofErr w:type="spellStart"/>
      <w:r w:rsidRPr="00DF7D63">
        <w:rPr>
          <w:rFonts w:ascii="Times New Roman" w:eastAsia="Times New Roman" w:hAnsi="Times New Roman" w:cs="Times New Roman"/>
          <w:bCs/>
          <w:color w:val="000000"/>
          <w:sz w:val="24"/>
          <w:szCs w:val="24"/>
          <w:lang w:eastAsia="ru-RU"/>
        </w:rPr>
        <w:t>Мурычев</w:t>
      </w:r>
      <w:proofErr w:type="spellEnd"/>
      <w:r w:rsidRPr="00DF7D63">
        <w:rPr>
          <w:rFonts w:ascii="Times New Roman" w:eastAsia="Times New Roman" w:hAnsi="Times New Roman" w:cs="Times New Roman"/>
          <w:bCs/>
          <w:color w:val="000000"/>
          <w:sz w:val="24"/>
          <w:szCs w:val="24"/>
          <w:lang w:eastAsia="ru-RU"/>
        </w:rPr>
        <w:t xml:space="preserve">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Ассоциация участников финансового рынка «Совет по развитию профессиональных квалификаций» (Генеральный директор </w:t>
      </w:r>
      <w:proofErr w:type="spellStart"/>
      <w:r w:rsidRPr="00DF7D63">
        <w:rPr>
          <w:rFonts w:ascii="Times New Roman" w:eastAsia="Times New Roman" w:hAnsi="Times New Roman" w:cs="Times New Roman"/>
          <w:bCs/>
          <w:color w:val="000000"/>
          <w:sz w:val="24"/>
          <w:szCs w:val="24"/>
          <w:lang w:eastAsia="ru-RU"/>
        </w:rPr>
        <w:t>Маштакеева</w:t>
      </w:r>
      <w:proofErr w:type="spellEnd"/>
      <w:r w:rsidRPr="00DF7D63">
        <w:rPr>
          <w:rFonts w:ascii="Times New Roman" w:eastAsia="Times New Roman" w:hAnsi="Times New Roman" w:cs="Times New Roman"/>
          <w:bCs/>
          <w:color w:val="000000"/>
          <w:sz w:val="24"/>
          <w:szCs w:val="24"/>
          <w:lang w:eastAsia="ru-RU"/>
        </w:rPr>
        <w:t xml:space="preserve"> Д.К.);</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Финансово-банковская ассоциация (Председатель координационного совета Евразийского центра по управлению человеческими ресурсами Беспалов А.Е.)</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bookmarkStart w:id="10" w:name="_Hlk493069586"/>
      <w:r w:rsidRPr="00DF7D63">
        <w:rPr>
          <w:rFonts w:ascii="Times New Roman" w:eastAsia="Times New Roman" w:hAnsi="Times New Roman" w:cs="Times New Roman"/>
          <w:bCs/>
          <w:color w:val="000000"/>
          <w:sz w:val="24"/>
          <w:szCs w:val="24"/>
          <w:lang w:eastAsia="ru-RU"/>
        </w:rPr>
        <w:t xml:space="preserve">К проектам профессиональных стандартов и пояснительных записок к ним поступили следующие замечания: </w:t>
      </w:r>
    </w:p>
    <w:bookmarkEnd w:id="10"/>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Количество – не более 5 профессий (должностей)</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По возможности не использовать аббревиатуры в наименовании профессий (должностей)</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Если профессия (должность) относится к спискам № 1 и № 2 (списки производств, работ, профессий, должностей и показателей, дающих право на льготное пенсионное обеспечение), то следует указывать наименование профессии (должности) в строгом соответствии с ЕКС, ЕТКС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Если наименования профессий (должностей) повторяются в разных ОТФ, возможно, неправильно произведена декомпозиция ВПД на ОТФ (важно!!! уточнить у разработчика)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lastRenderedPageBreak/>
        <w:t>- Если в одной ОТФ указаны разные по уровню квалификации профессии (должности) (</w:t>
      </w:r>
      <w:proofErr w:type="gramStart"/>
      <w:r w:rsidRPr="00DF7D63">
        <w:rPr>
          <w:rFonts w:ascii="Times New Roman" w:eastAsia="Times New Roman" w:hAnsi="Times New Roman" w:cs="Times New Roman"/>
          <w:bCs/>
          <w:color w:val="000000"/>
          <w:sz w:val="24"/>
          <w:szCs w:val="24"/>
          <w:lang w:eastAsia="ru-RU"/>
        </w:rPr>
        <w:t>например</w:t>
      </w:r>
      <w:proofErr w:type="gramEnd"/>
      <w:r w:rsidRPr="00DF7D63">
        <w:rPr>
          <w:rFonts w:ascii="Times New Roman" w:eastAsia="Times New Roman" w:hAnsi="Times New Roman" w:cs="Times New Roman"/>
          <w:bCs/>
          <w:color w:val="000000"/>
          <w:sz w:val="24"/>
          <w:szCs w:val="24"/>
          <w:lang w:eastAsia="ru-RU"/>
        </w:rPr>
        <w:t>: инженер, ведущий инженер) – возможно, неправильно произведена декомпозиция ВПД на ОТФ (важно!!! уточнить у разработчика).</w:t>
      </w:r>
    </w:p>
    <w:p w:rsidR="00B756D9" w:rsidRPr="00DF7D63" w:rsidRDefault="00492D14" w:rsidP="00DF7D63">
      <w:pPr>
        <w:spacing w:after="0"/>
        <w:ind w:firstLine="709"/>
        <w:jc w:val="both"/>
        <w:outlineLvl w:val="0"/>
        <w:rPr>
          <w:rFonts w:ascii="Times New Roman" w:eastAsia="Times New Roman" w:hAnsi="Times New Roman" w:cs="Times New Roman"/>
          <w:bCs/>
          <w:color w:val="000000"/>
          <w:sz w:val="24"/>
          <w:szCs w:val="24"/>
          <w:lang w:eastAsia="ru-RU"/>
        </w:rPr>
      </w:pPr>
      <w:hyperlink r:id="rId15" w:history="1">
        <w:r w:rsidR="00B756D9" w:rsidRPr="00DF7D63">
          <w:rPr>
            <w:rFonts w:ascii="Times New Roman" w:eastAsia="Times New Roman" w:hAnsi="Times New Roman" w:cs="Times New Roman"/>
            <w:color w:val="0563C1"/>
            <w:sz w:val="24"/>
            <w:szCs w:val="24"/>
            <w:u w:val="single"/>
            <w:lang w:eastAsia="ru-RU"/>
          </w:rPr>
          <w:t>http://asprof.ru/events/plan-meropriyatiy/pub/75</w:t>
        </w:r>
      </w:hyperlink>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u w:val="single"/>
          <w:lang w:eastAsia="ru-RU"/>
        </w:rPr>
      </w:pPr>
      <w:r w:rsidRPr="00DF7D63">
        <w:rPr>
          <w:rFonts w:ascii="Times New Roman" w:eastAsia="Times New Roman" w:hAnsi="Times New Roman" w:cs="Times New Roman"/>
          <w:bCs/>
          <w:color w:val="000000"/>
          <w:sz w:val="24"/>
          <w:szCs w:val="24"/>
          <w:u w:val="single"/>
          <w:lang w:eastAsia="ru-RU"/>
        </w:rPr>
        <w:t>6. Круглый стол «Профессионально-общественная аккредитация образовательных программ СПО (направление подготовки 380000 «Экономика и управление»): методология, опыт проведения, обучение экспертов».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Дата проведения - 05 апреля 2017 года.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bookmarkStart w:id="11" w:name="_Hlk493069611"/>
      <w:r w:rsidRPr="00DF7D63">
        <w:rPr>
          <w:rFonts w:ascii="Times New Roman" w:eastAsia="Times New Roman" w:hAnsi="Times New Roman" w:cs="Times New Roman"/>
          <w:bCs/>
          <w:color w:val="000000"/>
          <w:sz w:val="24"/>
          <w:szCs w:val="24"/>
          <w:lang w:eastAsia="ru-RU"/>
        </w:rPr>
        <w:t xml:space="preserve">Количество участников – </w:t>
      </w:r>
      <w:bookmarkEnd w:id="11"/>
      <w:r w:rsidRPr="00DF7D63">
        <w:rPr>
          <w:rFonts w:ascii="Times New Roman" w:eastAsia="Times New Roman" w:hAnsi="Times New Roman" w:cs="Times New Roman"/>
          <w:bCs/>
          <w:color w:val="000000"/>
          <w:sz w:val="24"/>
          <w:szCs w:val="24"/>
          <w:lang w:eastAsia="ru-RU"/>
        </w:rPr>
        <w:t>29.</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Организации-участники: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кредитных брокеров и финансовых консультантов (Председатель Совета Арт Я.А.);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Финансово - банковская ассоциация </w:t>
      </w:r>
      <w:proofErr w:type="spellStart"/>
      <w:r w:rsidRPr="00DF7D63">
        <w:rPr>
          <w:rFonts w:ascii="Times New Roman" w:eastAsia="Times New Roman" w:hAnsi="Times New Roman" w:cs="Times New Roman"/>
          <w:bCs/>
          <w:color w:val="000000"/>
          <w:sz w:val="24"/>
          <w:szCs w:val="24"/>
          <w:lang w:eastAsia="ru-RU"/>
        </w:rPr>
        <w:t>ЕвроАзиатского</w:t>
      </w:r>
      <w:proofErr w:type="spellEnd"/>
      <w:r w:rsidRPr="00DF7D63">
        <w:rPr>
          <w:rFonts w:ascii="Times New Roman" w:eastAsia="Times New Roman" w:hAnsi="Times New Roman" w:cs="Times New Roman"/>
          <w:bCs/>
          <w:color w:val="000000"/>
          <w:sz w:val="24"/>
          <w:szCs w:val="24"/>
          <w:lang w:eastAsia="ru-RU"/>
        </w:rPr>
        <w:t xml:space="preserve"> Сотрудничества (ФБА ЕАС) (Генеральный директор Березовой О.В.);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профессиональных страховых брокеров (Председатель Совета Бугаев Ю.С.);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Русское общество управления рисками (</w:t>
      </w:r>
      <w:proofErr w:type="spellStart"/>
      <w:r w:rsidRPr="00DF7D63">
        <w:rPr>
          <w:rFonts w:ascii="Times New Roman" w:eastAsia="Times New Roman" w:hAnsi="Times New Roman" w:cs="Times New Roman"/>
          <w:bCs/>
          <w:color w:val="000000"/>
          <w:sz w:val="24"/>
          <w:szCs w:val="24"/>
          <w:lang w:eastAsia="ru-RU"/>
        </w:rPr>
        <w:t>РусРиск</w:t>
      </w:r>
      <w:proofErr w:type="spellEnd"/>
      <w:r w:rsidRPr="00DF7D63">
        <w:rPr>
          <w:rFonts w:ascii="Times New Roman" w:eastAsia="Times New Roman" w:hAnsi="Times New Roman" w:cs="Times New Roman"/>
          <w:bCs/>
          <w:color w:val="000000"/>
          <w:sz w:val="24"/>
          <w:szCs w:val="24"/>
          <w:lang w:eastAsia="ru-RU"/>
        </w:rPr>
        <w:t>) (Президент Верещагин В.В.);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Федеральное казначейство (Заместитель руководителя Демидов А.Ю.);</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СРО НП «Микрофинансирование и развитие» (Член президиума Демченко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Ассоциация банков Северо-Запада (Президент </w:t>
      </w:r>
      <w:proofErr w:type="spellStart"/>
      <w:r w:rsidRPr="00DF7D63">
        <w:rPr>
          <w:rFonts w:ascii="Times New Roman" w:eastAsia="Times New Roman" w:hAnsi="Times New Roman" w:cs="Times New Roman"/>
          <w:bCs/>
          <w:color w:val="000000"/>
          <w:sz w:val="24"/>
          <w:szCs w:val="24"/>
          <w:lang w:eastAsia="ru-RU"/>
        </w:rPr>
        <w:t>Джикович</w:t>
      </w:r>
      <w:proofErr w:type="spellEnd"/>
      <w:r w:rsidRPr="00DF7D63">
        <w:rPr>
          <w:rFonts w:ascii="Times New Roman" w:eastAsia="Times New Roman" w:hAnsi="Times New Roman" w:cs="Times New Roman"/>
          <w:bCs/>
          <w:color w:val="000000"/>
          <w:sz w:val="24"/>
          <w:szCs w:val="24"/>
          <w:lang w:eastAsia="ru-RU"/>
        </w:rPr>
        <w:t xml:space="preserve"> В.В.);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Центральный Банк Российской Федерации (Заведующий центром учебных заведений Калмыков А.С.);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Гильдия инвестиционных и финансовых аналитиков (ГИФА) (Председатель Наблюдательного совета Корищенко К.Н.);</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Система "ГЛАВБУХ" (Директор Краснова О.В.);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Пенсионный фонд Российской Федерации (Первый заместитель председателя правления Куртин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Фонд развития квалификаций и компетенций в Уральском регионе (Президент Лебедев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Санкт-Петербургский государственный экономический университет (Ректор </w:t>
      </w:r>
      <w:proofErr w:type="spellStart"/>
      <w:r w:rsidRPr="00DF7D63">
        <w:rPr>
          <w:rFonts w:ascii="Times New Roman" w:eastAsia="Times New Roman" w:hAnsi="Times New Roman" w:cs="Times New Roman"/>
          <w:bCs/>
          <w:color w:val="000000"/>
          <w:sz w:val="24"/>
          <w:szCs w:val="24"/>
          <w:lang w:eastAsia="ru-RU"/>
        </w:rPr>
        <w:t>Максимцев</w:t>
      </w:r>
      <w:proofErr w:type="spellEnd"/>
      <w:r w:rsidRPr="00DF7D63">
        <w:rPr>
          <w:rFonts w:ascii="Times New Roman" w:eastAsia="Times New Roman" w:hAnsi="Times New Roman" w:cs="Times New Roman"/>
          <w:bCs/>
          <w:color w:val="000000"/>
          <w:sz w:val="24"/>
          <w:szCs w:val="24"/>
          <w:lang w:eastAsia="ru-RU"/>
        </w:rPr>
        <w:t xml:space="preserve"> И.А.);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Ассоциация участников финансового рынка «Совет по развитию профессиональных квалификаций» (Генеральный директор </w:t>
      </w:r>
      <w:proofErr w:type="spellStart"/>
      <w:r w:rsidRPr="00DF7D63">
        <w:rPr>
          <w:rFonts w:ascii="Times New Roman" w:eastAsia="Times New Roman" w:hAnsi="Times New Roman" w:cs="Times New Roman"/>
          <w:bCs/>
          <w:color w:val="000000"/>
          <w:sz w:val="24"/>
          <w:szCs w:val="24"/>
          <w:lang w:eastAsia="ru-RU"/>
        </w:rPr>
        <w:t>Маштакеева</w:t>
      </w:r>
      <w:proofErr w:type="spellEnd"/>
      <w:r w:rsidRPr="00DF7D63">
        <w:rPr>
          <w:rFonts w:ascii="Times New Roman" w:eastAsia="Times New Roman" w:hAnsi="Times New Roman" w:cs="Times New Roman"/>
          <w:bCs/>
          <w:color w:val="000000"/>
          <w:sz w:val="24"/>
          <w:szCs w:val="24"/>
          <w:lang w:eastAsia="ru-RU"/>
        </w:rPr>
        <w:t xml:space="preserve"> Д.К.);</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региональных банков России (Первый вице-президент Медведев Г.А.);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российских банков (Исполнительный вице-президент Милюков А.И.);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Российский союз промышленников и предпринимателей (Исполнительный вице-президент, член Национального совета при Президенте Российской Федерации по профессиональным квалификациям </w:t>
      </w:r>
      <w:proofErr w:type="spellStart"/>
      <w:r w:rsidRPr="00DF7D63">
        <w:rPr>
          <w:rFonts w:ascii="Times New Roman" w:eastAsia="Times New Roman" w:hAnsi="Times New Roman" w:cs="Times New Roman"/>
          <w:bCs/>
          <w:color w:val="000000"/>
          <w:sz w:val="24"/>
          <w:szCs w:val="24"/>
          <w:lang w:eastAsia="ru-RU"/>
        </w:rPr>
        <w:t>Мурычев</w:t>
      </w:r>
      <w:proofErr w:type="spellEnd"/>
      <w:r w:rsidRPr="00DF7D63">
        <w:rPr>
          <w:rFonts w:ascii="Times New Roman" w:eastAsia="Times New Roman" w:hAnsi="Times New Roman" w:cs="Times New Roman"/>
          <w:bCs/>
          <w:color w:val="000000"/>
          <w:sz w:val="24"/>
          <w:szCs w:val="24"/>
          <w:lang w:eastAsia="ru-RU"/>
        </w:rPr>
        <w:t xml:space="preserve">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Российская Академия Народного Хозяйства и Государственной Службы (</w:t>
      </w:r>
      <w:proofErr w:type="spellStart"/>
      <w:r w:rsidRPr="00DF7D63">
        <w:rPr>
          <w:rFonts w:ascii="Times New Roman" w:eastAsia="Times New Roman" w:hAnsi="Times New Roman" w:cs="Times New Roman"/>
          <w:bCs/>
          <w:color w:val="000000"/>
          <w:sz w:val="24"/>
          <w:szCs w:val="24"/>
          <w:lang w:eastAsia="ru-RU"/>
        </w:rPr>
        <w:t>Насибян</w:t>
      </w:r>
      <w:proofErr w:type="spellEnd"/>
      <w:r w:rsidRPr="00DF7D63">
        <w:rPr>
          <w:rFonts w:ascii="Times New Roman" w:eastAsia="Times New Roman" w:hAnsi="Times New Roman" w:cs="Times New Roman"/>
          <w:bCs/>
          <w:color w:val="000000"/>
          <w:sz w:val="24"/>
          <w:szCs w:val="24"/>
          <w:lang w:eastAsia="ru-RU"/>
        </w:rPr>
        <w:t xml:space="preserve"> С.С.);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НП «Национальный платежный совет» (Председатель правления </w:t>
      </w:r>
      <w:proofErr w:type="spellStart"/>
      <w:r w:rsidRPr="00DF7D63">
        <w:rPr>
          <w:rFonts w:ascii="Times New Roman" w:eastAsia="Times New Roman" w:hAnsi="Times New Roman" w:cs="Times New Roman"/>
          <w:bCs/>
          <w:color w:val="000000"/>
          <w:sz w:val="24"/>
          <w:szCs w:val="24"/>
          <w:lang w:eastAsia="ru-RU"/>
        </w:rPr>
        <w:t>Обаева</w:t>
      </w:r>
      <w:proofErr w:type="spellEnd"/>
      <w:r w:rsidRPr="00DF7D63">
        <w:rPr>
          <w:rFonts w:ascii="Times New Roman" w:eastAsia="Times New Roman" w:hAnsi="Times New Roman" w:cs="Times New Roman"/>
          <w:bCs/>
          <w:color w:val="000000"/>
          <w:sz w:val="24"/>
          <w:szCs w:val="24"/>
          <w:lang w:eastAsia="ru-RU"/>
        </w:rPr>
        <w:t xml:space="preserve"> А.С.);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lastRenderedPageBreak/>
        <w:t>- Фонд социального страхования Российской Федерации (Заместитель председателя Фонда Писаревский Е.Л.);</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НП «Национальное объединение внутренних аудиторов и контролеров» (Президент </w:t>
      </w:r>
      <w:proofErr w:type="spellStart"/>
      <w:r w:rsidRPr="00DF7D63">
        <w:rPr>
          <w:rFonts w:ascii="Times New Roman" w:eastAsia="Times New Roman" w:hAnsi="Times New Roman" w:cs="Times New Roman"/>
          <w:bCs/>
          <w:color w:val="000000"/>
          <w:sz w:val="24"/>
          <w:szCs w:val="24"/>
          <w:lang w:eastAsia="ru-RU"/>
        </w:rPr>
        <w:t>Русакова</w:t>
      </w:r>
      <w:proofErr w:type="spellEnd"/>
      <w:r w:rsidRPr="00DF7D63">
        <w:rPr>
          <w:rFonts w:ascii="Times New Roman" w:eastAsia="Times New Roman" w:hAnsi="Times New Roman" w:cs="Times New Roman"/>
          <w:bCs/>
          <w:color w:val="000000"/>
          <w:sz w:val="24"/>
          <w:szCs w:val="24"/>
          <w:lang w:eastAsia="ru-RU"/>
        </w:rPr>
        <w:t xml:space="preserve"> А.С.);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НП «Палата профессиональных бухгалтеров и аудиторов» (Председатель Президентского Совета </w:t>
      </w:r>
      <w:proofErr w:type="spellStart"/>
      <w:r w:rsidRPr="00DF7D63">
        <w:rPr>
          <w:rFonts w:ascii="Times New Roman" w:eastAsia="Times New Roman" w:hAnsi="Times New Roman" w:cs="Times New Roman"/>
          <w:bCs/>
          <w:color w:val="000000"/>
          <w:sz w:val="24"/>
          <w:szCs w:val="24"/>
          <w:lang w:eastAsia="ru-RU"/>
        </w:rPr>
        <w:t>Скобара</w:t>
      </w:r>
      <w:proofErr w:type="spellEnd"/>
      <w:r w:rsidRPr="00DF7D63">
        <w:rPr>
          <w:rFonts w:ascii="Times New Roman" w:eastAsia="Times New Roman" w:hAnsi="Times New Roman" w:cs="Times New Roman"/>
          <w:bCs/>
          <w:color w:val="000000"/>
          <w:sz w:val="24"/>
          <w:szCs w:val="24"/>
          <w:lang w:eastAsia="ru-RU"/>
        </w:rPr>
        <w:t xml:space="preserve"> В.В.);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НП "Институт внутренних аудиторов" (Директор Сонин А.М.);</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Национальная ассоциация участников фондового рынка (НАУФОР) (Председатель правления Тимофеев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Общероссийское межотраслевое объединение работодателей аудиторских, оценочных, экспертных и консалтинговых организаций (АВЕКО) (Исполнительный президент Усова Ю.В.);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Институт профессиональных бухгалтеров России (Президент </w:t>
      </w:r>
      <w:proofErr w:type="spellStart"/>
      <w:r w:rsidRPr="00DF7D63">
        <w:rPr>
          <w:rFonts w:ascii="Times New Roman" w:eastAsia="Times New Roman" w:hAnsi="Times New Roman" w:cs="Times New Roman"/>
          <w:bCs/>
          <w:color w:val="000000"/>
          <w:sz w:val="24"/>
          <w:szCs w:val="24"/>
          <w:lang w:eastAsia="ru-RU"/>
        </w:rPr>
        <w:t>Хоружий</w:t>
      </w:r>
      <w:proofErr w:type="spellEnd"/>
      <w:r w:rsidRPr="00DF7D63">
        <w:rPr>
          <w:rFonts w:ascii="Times New Roman" w:eastAsia="Times New Roman" w:hAnsi="Times New Roman" w:cs="Times New Roman"/>
          <w:bCs/>
          <w:color w:val="000000"/>
          <w:sz w:val="24"/>
          <w:szCs w:val="24"/>
          <w:lang w:eastAsia="ru-RU"/>
        </w:rPr>
        <w:t xml:space="preserve"> Л.И.);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Международный Фонд содействия образованию (МСФО) (Президент Черномаз С.Н.);</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Финансовый университет при Правительстве РФ (Ректор </w:t>
      </w:r>
      <w:proofErr w:type="spellStart"/>
      <w:r w:rsidRPr="00DF7D63">
        <w:rPr>
          <w:rFonts w:ascii="Times New Roman" w:eastAsia="Times New Roman" w:hAnsi="Times New Roman" w:cs="Times New Roman"/>
          <w:bCs/>
          <w:color w:val="000000"/>
          <w:sz w:val="24"/>
          <w:szCs w:val="24"/>
          <w:lang w:eastAsia="ru-RU"/>
        </w:rPr>
        <w:t>Эскиндаров</w:t>
      </w:r>
      <w:proofErr w:type="spellEnd"/>
      <w:r w:rsidRPr="00DF7D63">
        <w:rPr>
          <w:rFonts w:ascii="Times New Roman" w:eastAsia="Times New Roman" w:hAnsi="Times New Roman" w:cs="Times New Roman"/>
          <w:bCs/>
          <w:color w:val="000000"/>
          <w:sz w:val="24"/>
          <w:szCs w:val="24"/>
          <w:lang w:eastAsia="ru-RU"/>
        </w:rPr>
        <w:t xml:space="preserve"> М.А.);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Всероссийский союз страховщиков (Президент </w:t>
      </w:r>
      <w:proofErr w:type="spellStart"/>
      <w:r w:rsidRPr="00DF7D63">
        <w:rPr>
          <w:rFonts w:ascii="Times New Roman" w:eastAsia="Times New Roman" w:hAnsi="Times New Roman" w:cs="Times New Roman"/>
          <w:bCs/>
          <w:color w:val="000000"/>
          <w:sz w:val="24"/>
          <w:szCs w:val="24"/>
          <w:lang w:eastAsia="ru-RU"/>
        </w:rPr>
        <w:t>Юргенс</w:t>
      </w:r>
      <w:proofErr w:type="spellEnd"/>
      <w:r w:rsidRPr="00DF7D63">
        <w:rPr>
          <w:rFonts w:ascii="Times New Roman" w:eastAsia="Times New Roman" w:hAnsi="Times New Roman" w:cs="Times New Roman"/>
          <w:bCs/>
          <w:color w:val="000000"/>
          <w:sz w:val="24"/>
          <w:szCs w:val="24"/>
          <w:lang w:eastAsia="ru-RU"/>
        </w:rPr>
        <w:t xml:space="preserve"> И.Ю.).</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К проектам профессиональных стандартов и пояснительных записок к ним поступили следующие замечания: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Формулировка требований – в соответствии Федеральным законом «Об образовании в Российской Федерации» (приложения 1 и 2)</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Если непрофильное профессиональное образование является основной «траекторией» образования, необходимо указать наличие дополнительного профессионального образования, </w:t>
      </w:r>
      <w:proofErr w:type="gramStart"/>
      <w:r w:rsidRPr="00DF7D63">
        <w:rPr>
          <w:rFonts w:ascii="Times New Roman" w:eastAsia="Times New Roman" w:hAnsi="Times New Roman" w:cs="Times New Roman"/>
          <w:bCs/>
          <w:color w:val="000000"/>
          <w:sz w:val="24"/>
          <w:szCs w:val="24"/>
          <w:lang w:eastAsia="ru-RU"/>
        </w:rPr>
        <w:t>например</w:t>
      </w:r>
      <w:proofErr w:type="gramEnd"/>
      <w:r w:rsidRPr="00DF7D63">
        <w:rPr>
          <w:rFonts w:ascii="Times New Roman" w:eastAsia="Times New Roman" w:hAnsi="Times New Roman" w:cs="Times New Roman"/>
          <w:bCs/>
          <w:color w:val="000000"/>
          <w:sz w:val="24"/>
          <w:szCs w:val="24"/>
          <w:lang w:eastAsia="ru-RU"/>
        </w:rPr>
        <w:t>:</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Высшее образование – бакалавриат и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Дополнительное профессиональное образование – программы профессиональной переподготовки по профилю деятельности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Если в ОТФ две «траектории» образования, </w:t>
      </w:r>
      <w:proofErr w:type="gramStart"/>
      <w:r w:rsidRPr="00DF7D63">
        <w:rPr>
          <w:rFonts w:ascii="Times New Roman" w:eastAsia="Times New Roman" w:hAnsi="Times New Roman" w:cs="Times New Roman"/>
          <w:bCs/>
          <w:color w:val="000000"/>
          <w:sz w:val="24"/>
          <w:szCs w:val="24"/>
          <w:lang w:eastAsia="ru-RU"/>
        </w:rPr>
        <w:t>например</w:t>
      </w:r>
      <w:proofErr w:type="gramEnd"/>
      <w:r w:rsidRPr="00DF7D63">
        <w:rPr>
          <w:rFonts w:ascii="Times New Roman" w:eastAsia="Times New Roman" w:hAnsi="Times New Roman" w:cs="Times New Roman"/>
          <w:bCs/>
          <w:color w:val="000000"/>
          <w:sz w:val="24"/>
          <w:szCs w:val="24"/>
          <w:lang w:eastAsia="ru-RU"/>
        </w:rPr>
        <w:t xml:space="preserve">: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Среднее профессиональное образование – программы подгото</w:t>
      </w:r>
      <w:r w:rsidR="003177F2">
        <w:rPr>
          <w:rFonts w:ascii="Times New Roman" w:eastAsia="Times New Roman" w:hAnsi="Times New Roman" w:cs="Times New Roman"/>
          <w:bCs/>
          <w:color w:val="000000"/>
          <w:sz w:val="24"/>
          <w:szCs w:val="24"/>
          <w:lang w:eastAsia="ru-RU"/>
        </w:rPr>
        <w:t>вки специалистов среднего звена</w:t>
      </w:r>
      <w:r w:rsidRPr="00DF7D63">
        <w:rPr>
          <w:rFonts w:ascii="Times New Roman" w:eastAsia="Times New Roman" w:hAnsi="Times New Roman" w:cs="Times New Roman"/>
          <w:bCs/>
          <w:color w:val="000000"/>
          <w:sz w:val="24"/>
          <w:szCs w:val="24"/>
          <w:lang w:eastAsia="ru-RU"/>
        </w:rPr>
        <w:t xml:space="preserve"> или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Высшее образование – бакалавриат,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то в ячейке «Требования к опыту практической работы» указываются требования к опыту работы для каждого уровня образования.</w:t>
      </w:r>
    </w:p>
    <w:p w:rsidR="00B756D9" w:rsidRPr="00DF7D63" w:rsidRDefault="00492D14" w:rsidP="00DF7D63">
      <w:pPr>
        <w:spacing w:after="0"/>
        <w:ind w:firstLine="709"/>
        <w:jc w:val="both"/>
        <w:outlineLvl w:val="0"/>
        <w:rPr>
          <w:rFonts w:ascii="Times New Roman" w:eastAsia="Times New Roman" w:hAnsi="Times New Roman" w:cs="Times New Roman"/>
          <w:bCs/>
          <w:color w:val="000000"/>
          <w:sz w:val="24"/>
          <w:szCs w:val="24"/>
          <w:lang w:eastAsia="ru-RU"/>
        </w:rPr>
      </w:pPr>
      <w:hyperlink r:id="rId16" w:history="1">
        <w:r w:rsidR="00B756D9" w:rsidRPr="00DF7D63">
          <w:rPr>
            <w:rFonts w:ascii="Times New Roman" w:eastAsia="Times New Roman" w:hAnsi="Times New Roman" w:cs="Times New Roman"/>
            <w:color w:val="0563C1"/>
            <w:sz w:val="24"/>
            <w:szCs w:val="24"/>
            <w:u w:val="single"/>
            <w:lang w:eastAsia="ru-RU"/>
          </w:rPr>
          <w:t>http://asprof.ru/events/plan-meropriyatiy/pub/76</w:t>
        </w:r>
      </w:hyperlink>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u w:val="single"/>
          <w:lang w:eastAsia="ru-RU"/>
        </w:rPr>
      </w:pPr>
      <w:r w:rsidRPr="00DF7D63">
        <w:rPr>
          <w:rFonts w:ascii="Times New Roman" w:eastAsia="Times New Roman" w:hAnsi="Times New Roman" w:cs="Times New Roman"/>
          <w:bCs/>
          <w:color w:val="000000"/>
          <w:sz w:val="24"/>
          <w:szCs w:val="24"/>
          <w:u w:val="single"/>
          <w:lang w:eastAsia="ru-RU"/>
        </w:rPr>
        <w:t>7. Межрегиональная конференция «Профессиональные стандарты и образовательные программы: вектор и пути развития».</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Дата проведения - 20-21 апреля 2017 года.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Количество участников – 29.</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Организации-участники: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bookmarkStart w:id="12" w:name="_Hlk492657498"/>
      <w:r w:rsidRPr="00DF7D63">
        <w:rPr>
          <w:rFonts w:ascii="Times New Roman" w:eastAsia="Times New Roman" w:hAnsi="Times New Roman" w:cs="Times New Roman"/>
          <w:bCs/>
          <w:color w:val="000000"/>
          <w:sz w:val="24"/>
          <w:szCs w:val="24"/>
          <w:lang w:eastAsia="ru-RU"/>
        </w:rPr>
        <w:t>- Ассоциация кредитных брокеров и финансовых консультантов (Председатель Совета Арт Я.А.);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Финансово - банковская ассоциация </w:t>
      </w:r>
      <w:proofErr w:type="spellStart"/>
      <w:r w:rsidRPr="00DF7D63">
        <w:rPr>
          <w:rFonts w:ascii="Times New Roman" w:eastAsia="Times New Roman" w:hAnsi="Times New Roman" w:cs="Times New Roman"/>
          <w:bCs/>
          <w:color w:val="000000"/>
          <w:sz w:val="24"/>
          <w:szCs w:val="24"/>
          <w:lang w:eastAsia="ru-RU"/>
        </w:rPr>
        <w:t>ЕвроАзиатского</w:t>
      </w:r>
      <w:proofErr w:type="spellEnd"/>
      <w:r w:rsidRPr="00DF7D63">
        <w:rPr>
          <w:rFonts w:ascii="Times New Roman" w:eastAsia="Times New Roman" w:hAnsi="Times New Roman" w:cs="Times New Roman"/>
          <w:bCs/>
          <w:color w:val="000000"/>
          <w:sz w:val="24"/>
          <w:szCs w:val="24"/>
          <w:lang w:eastAsia="ru-RU"/>
        </w:rPr>
        <w:t xml:space="preserve"> Сотрудничества (ФБА ЕАС) (Генеральный директор Березовой О.В.);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lastRenderedPageBreak/>
        <w:t>- Ассоциация профессиональных страховых брокеров (Председатель Совета Бугаев Ю.С.);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Русское общество управления рисками (</w:t>
      </w:r>
      <w:proofErr w:type="spellStart"/>
      <w:r w:rsidRPr="00DF7D63">
        <w:rPr>
          <w:rFonts w:ascii="Times New Roman" w:eastAsia="Times New Roman" w:hAnsi="Times New Roman" w:cs="Times New Roman"/>
          <w:bCs/>
          <w:color w:val="000000"/>
          <w:sz w:val="24"/>
          <w:szCs w:val="24"/>
          <w:lang w:eastAsia="ru-RU"/>
        </w:rPr>
        <w:t>РусРиск</w:t>
      </w:r>
      <w:proofErr w:type="spellEnd"/>
      <w:r w:rsidRPr="00DF7D63">
        <w:rPr>
          <w:rFonts w:ascii="Times New Roman" w:eastAsia="Times New Roman" w:hAnsi="Times New Roman" w:cs="Times New Roman"/>
          <w:bCs/>
          <w:color w:val="000000"/>
          <w:sz w:val="24"/>
          <w:szCs w:val="24"/>
          <w:lang w:eastAsia="ru-RU"/>
        </w:rPr>
        <w:t>) (Президент Верещагин В.В.);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Федеральное казначейство (Заместитель руководителя Демидов А.Ю.);</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СРО НП «Микрофинансирование и развитие» (Член президиума Демченко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Ассоциация банков Северо-Запада (Президент </w:t>
      </w:r>
      <w:proofErr w:type="spellStart"/>
      <w:r w:rsidRPr="00DF7D63">
        <w:rPr>
          <w:rFonts w:ascii="Times New Roman" w:eastAsia="Times New Roman" w:hAnsi="Times New Roman" w:cs="Times New Roman"/>
          <w:bCs/>
          <w:color w:val="000000"/>
          <w:sz w:val="24"/>
          <w:szCs w:val="24"/>
          <w:lang w:eastAsia="ru-RU"/>
        </w:rPr>
        <w:t>Джикович</w:t>
      </w:r>
      <w:proofErr w:type="spellEnd"/>
      <w:r w:rsidRPr="00DF7D63">
        <w:rPr>
          <w:rFonts w:ascii="Times New Roman" w:eastAsia="Times New Roman" w:hAnsi="Times New Roman" w:cs="Times New Roman"/>
          <w:bCs/>
          <w:color w:val="000000"/>
          <w:sz w:val="24"/>
          <w:szCs w:val="24"/>
          <w:lang w:eastAsia="ru-RU"/>
        </w:rPr>
        <w:t xml:space="preserve"> В.В.);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Центральный Банк Российской Федерации (Заведующий центром учебных заведений Калмыков А.С.);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bookmarkStart w:id="13" w:name="_Hlk492657655"/>
      <w:bookmarkEnd w:id="12"/>
      <w:r w:rsidRPr="00DF7D63">
        <w:rPr>
          <w:rFonts w:ascii="Times New Roman" w:eastAsia="Times New Roman" w:hAnsi="Times New Roman" w:cs="Times New Roman"/>
          <w:bCs/>
          <w:color w:val="000000"/>
          <w:sz w:val="24"/>
          <w:szCs w:val="24"/>
          <w:lang w:eastAsia="ru-RU"/>
        </w:rPr>
        <w:t>- Гильдия инвестиционных и финансовых аналитиков (ГИФА) (Председатель Наблюдательного совета Корищенко К.Н.);</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Система "ГЛАВБУХ" (Директор Краснова О.В.);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Пенсионный фонд Российской Федерации (Первый заместитель председателя правления Куртин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Фонд развития квалификаций и компетенций в Уральском регионе (Президент Лебедев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Санкт-Петербургский государственный экономический университет (Ректор </w:t>
      </w:r>
      <w:proofErr w:type="spellStart"/>
      <w:r w:rsidRPr="00DF7D63">
        <w:rPr>
          <w:rFonts w:ascii="Times New Roman" w:eastAsia="Times New Roman" w:hAnsi="Times New Roman" w:cs="Times New Roman"/>
          <w:bCs/>
          <w:color w:val="000000"/>
          <w:sz w:val="24"/>
          <w:szCs w:val="24"/>
          <w:lang w:eastAsia="ru-RU"/>
        </w:rPr>
        <w:t>Максимцев</w:t>
      </w:r>
      <w:proofErr w:type="spellEnd"/>
      <w:r w:rsidRPr="00DF7D63">
        <w:rPr>
          <w:rFonts w:ascii="Times New Roman" w:eastAsia="Times New Roman" w:hAnsi="Times New Roman" w:cs="Times New Roman"/>
          <w:bCs/>
          <w:color w:val="000000"/>
          <w:sz w:val="24"/>
          <w:szCs w:val="24"/>
          <w:lang w:eastAsia="ru-RU"/>
        </w:rPr>
        <w:t xml:space="preserve"> И.А.);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Ассоциация участников финансового рынка «Совет по развитию профессиональных квалификаций» (Генеральный директор </w:t>
      </w:r>
      <w:proofErr w:type="spellStart"/>
      <w:r w:rsidRPr="00DF7D63">
        <w:rPr>
          <w:rFonts w:ascii="Times New Roman" w:eastAsia="Times New Roman" w:hAnsi="Times New Roman" w:cs="Times New Roman"/>
          <w:bCs/>
          <w:color w:val="000000"/>
          <w:sz w:val="24"/>
          <w:szCs w:val="24"/>
          <w:lang w:eastAsia="ru-RU"/>
        </w:rPr>
        <w:t>Маштакеева</w:t>
      </w:r>
      <w:proofErr w:type="spellEnd"/>
      <w:r w:rsidRPr="00DF7D63">
        <w:rPr>
          <w:rFonts w:ascii="Times New Roman" w:eastAsia="Times New Roman" w:hAnsi="Times New Roman" w:cs="Times New Roman"/>
          <w:bCs/>
          <w:color w:val="000000"/>
          <w:sz w:val="24"/>
          <w:szCs w:val="24"/>
          <w:lang w:eastAsia="ru-RU"/>
        </w:rPr>
        <w:t xml:space="preserve"> Д.К.);</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региональных банков России (Первый вице-президент Медведев Г.А.);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российских банков (Исполнительный вице-президент Милюков А.И.);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Российский союз промышленников и предпринимателей (Исполнительный вице-президент, член Национального совета при Президенте Российской Федерации по профессиональным квалификациям </w:t>
      </w:r>
      <w:proofErr w:type="spellStart"/>
      <w:r w:rsidRPr="00DF7D63">
        <w:rPr>
          <w:rFonts w:ascii="Times New Roman" w:eastAsia="Times New Roman" w:hAnsi="Times New Roman" w:cs="Times New Roman"/>
          <w:bCs/>
          <w:color w:val="000000"/>
          <w:sz w:val="24"/>
          <w:szCs w:val="24"/>
          <w:lang w:eastAsia="ru-RU"/>
        </w:rPr>
        <w:t>Мурычев</w:t>
      </w:r>
      <w:proofErr w:type="spellEnd"/>
      <w:r w:rsidRPr="00DF7D63">
        <w:rPr>
          <w:rFonts w:ascii="Times New Roman" w:eastAsia="Times New Roman" w:hAnsi="Times New Roman" w:cs="Times New Roman"/>
          <w:bCs/>
          <w:color w:val="000000"/>
          <w:sz w:val="24"/>
          <w:szCs w:val="24"/>
          <w:lang w:eastAsia="ru-RU"/>
        </w:rPr>
        <w:t xml:space="preserve">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Российская Академия Народного Хозяйства и Государственной Службы (</w:t>
      </w:r>
      <w:proofErr w:type="spellStart"/>
      <w:r w:rsidRPr="00DF7D63">
        <w:rPr>
          <w:rFonts w:ascii="Times New Roman" w:eastAsia="Times New Roman" w:hAnsi="Times New Roman" w:cs="Times New Roman"/>
          <w:bCs/>
          <w:color w:val="000000"/>
          <w:sz w:val="24"/>
          <w:szCs w:val="24"/>
          <w:lang w:eastAsia="ru-RU"/>
        </w:rPr>
        <w:t>Насибян</w:t>
      </w:r>
      <w:proofErr w:type="spellEnd"/>
      <w:r w:rsidRPr="00DF7D63">
        <w:rPr>
          <w:rFonts w:ascii="Times New Roman" w:eastAsia="Times New Roman" w:hAnsi="Times New Roman" w:cs="Times New Roman"/>
          <w:bCs/>
          <w:color w:val="000000"/>
          <w:sz w:val="24"/>
          <w:szCs w:val="24"/>
          <w:lang w:eastAsia="ru-RU"/>
        </w:rPr>
        <w:t xml:space="preserve"> С.С.);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НП «Национальный платежный совет» (Председатель правления </w:t>
      </w:r>
      <w:proofErr w:type="spellStart"/>
      <w:r w:rsidRPr="00DF7D63">
        <w:rPr>
          <w:rFonts w:ascii="Times New Roman" w:eastAsia="Times New Roman" w:hAnsi="Times New Roman" w:cs="Times New Roman"/>
          <w:bCs/>
          <w:color w:val="000000"/>
          <w:sz w:val="24"/>
          <w:szCs w:val="24"/>
          <w:lang w:eastAsia="ru-RU"/>
        </w:rPr>
        <w:t>Обаева</w:t>
      </w:r>
      <w:proofErr w:type="spellEnd"/>
      <w:r w:rsidRPr="00DF7D63">
        <w:rPr>
          <w:rFonts w:ascii="Times New Roman" w:eastAsia="Times New Roman" w:hAnsi="Times New Roman" w:cs="Times New Roman"/>
          <w:bCs/>
          <w:color w:val="000000"/>
          <w:sz w:val="24"/>
          <w:szCs w:val="24"/>
          <w:lang w:eastAsia="ru-RU"/>
        </w:rPr>
        <w:t xml:space="preserve"> А.С.);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Фонд социального страхования Российской Федерации (Заместитель председателя Фонда Писаревский Е.Л.);</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НП «Национальное объединение внутренних аудиторов и контролеров» (Президент </w:t>
      </w:r>
      <w:proofErr w:type="spellStart"/>
      <w:r w:rsidRPr="00DF7D63">
        <w:rPr>
          <w:rFonts w:ascii="Times New Roman" w:eastAsia="Times New Roman" w:hAnsi="Times New Roman" w:cs="Times New Roman"/>
          <w:bCs/>
          <w:color w:val="000000"/>
          <w:sz w:val="24"/>
          <w:szCs w:val="24"/>
          <w:lang w:eastAsia="ru-RU"/>
        </w:rPr>
        <w:t>Русакова</w:t>
      </w:r>
      <w:proofErr w:type="spellEnd"/>
      <w:r w:rsidRPr="00DF7D63">
        <w:rPr>
          <w:rFonts w:ascii="Times New Roman" w:eastAsia="Times New Roman" w:hAnsi="Times New Roman" w:cs="Times New Roman"/>
          <w:bCs/>
          <w:color w:val="000000"/>
          <w:sz w:val="24"/>
          <w:szCs w:val="24"/>
          <w:lang w:eastAsia="ru-RU"/>
        </w:rPr>
        <w:t xml:space="preserve"> А.С.);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НП «Палата профессиональных бухгалтеров и аудиторов» (Председатель Президентского Совета </w:t>
      </w:r>
      <w:proofErr w:type="spellStart"/>
      <w:r w:rsidRPr="00DF7D63">
        <w:rPr>
          <w:rFonts w:ascii="Times New Roman" w:eastAsia="Times New Roman" w:hAnsi="Times New Roman" w:cs="Times New Roman"/>
          <w:bCs/>
          <w:color w:val="000000"/>
          <w:sz w:val="24"/>
          <w:szCs w:val="24"/>
          <w:lang w:eastAsia="ru-RU"/>
        </w:rPr>
        <w:t>Скобара</w:t>
      </w:r>
      <w:proofErr w:type="spellEnd"/>
      <w:r w:rsidRPr="00DF7D63">
        <w:rPr>
          <w:rFonts w:ascii="Times New Roman" w:eastAsia="Times New Roman" w:hAnsi="Times New Roman" w:cs="Times New Roman"/>
          <w:bCs/>
          <w:color w:val="000000"/>
          <w:sz w:val="24"/>
          <w:szCs w:val="24"/>
          <w:lang w:eastAsia="ru-RU"/>
        </w:rPr>
        <w:t xml:space="preserve"> В.В.);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НП "Институт внутренних аудиторов" (Директор Сонин А.М.);</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Национальная ассоциация участников фондового рынка (НАУФОР) (Председатель правления Тимофеев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Общероссийское межотраслевое объединение работодателей аудиторских, оценочных, экспертных и консалтинговых организаций (АВЕКО) (Исполнительный президент Усова Ю.В.);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Институт профессиональных бухгалтеров России (Президент </w:t>
      </w:r>
      <w:proofErr w:type="spellStart"/>
      <w:r w:rsidRPr="00DF7D63">
        <w:rPr>
          <w:rFonts w:ascii="Times New Roman" w:eastAsia="Times New Roman" w:hAnsi="Times New Roman" w:cs="Times New Roman"/>
          <w:bCs/>
          <w:color w:val="000000"/>
          <w:sz w:val="24"/>
          <w:szCs w:val="24"/>
          <w:lang w:eastAsia="ru-RU"/>
        </w:rPr>
        <w:t>Хоружий</w:t>
      </w:r>
      <w:proofErr w:type="spellEnd"/>
      <w:r w:rsidRPr="00DF7D63">
        <w:rPr>
          <w:rFonts w:ascii="Times New Roman" w:eastAsia="Times New Roman" w:hAnsi="Times New Roman" w:cs="Times New Roman"/>
          <w:bCs/>
          <w:color w:val="000000"/>
          <w:sz w:val="24"/>
          <w:szCs w:val="24"/>
          <w:lang w:eastAsia="ru-RU"/>
        </w:rPr>
        <w:t xml:space="preserve"> Л.И.);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Международный Фонд содействия образованию (МСФО) (Президент Черномаз С.Н.);</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Финансовый университет при Правительстве РФ (Ректор </w:t>
      </w:r>
      <w:proofErr w:type="spellStart"/>
      <w:r w:rsidRPr="00DF7D63">
        <w:rPr>
          <w:rFonts w:ascii="Times New Roman" w:eastAsia="Times New Roman" w:hAnsi="Times New Roman" w:cs="Times New Roman"/>
          <w:bCs/>
          <w:color w:val="000000"/>
          <w:sz w:val="24"/>
          <w:szCs w:val="24"/>
          <w:lang w:eastAsia="ru-RU"/>
        </w:rPr>
        <w:t>Эскиндаров</w:t>
      </w:r>
      <w:proofErr w:type="spellEnd"/>
      <w:r w:rsidRPr="00DF7D63">
        <w:rPr>
          <w:rFonts w:ascii="Times New Roman" w:eastAsia="Times New Roman" w:hAnsi="Times New Roman" w:cs="Times New Roman"/>
          <w:bCs/>
          <w:color w:val="000000"/>
          <w:sz w:val="24"/>
          <w:szCs w:val="24"/>
          <w:lang w:eastAsia="ru-RU"/>
        </w:rPr>
        <w:t xml:space="preserve"> М.А.);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lastRenderedPageBreak/>
        <w:t xml:space="preserve">- Всероссийский союз страховщиков (Президент </w:t>
      </w:r>
      <w:proofErr w:type="spellStart"/>
      <w:r w:rsidRPr="00DF7D63">
        <w:rPr>
          <w:rFonts w:ascii="Times New Roman" w:eastAsia="Times New Roman" w:hAnsi="Times New Roman" w:cs="Times New Roman"/>
          <w:bCs/>
          <w:color w:val="000000"/>
          <w:sz w:val="24"/>
          <w:szCs w:val="24"/>
          <w:lang w:eastAsia="ru-RU"/>
        </w:rPr>
        <w:t>Юргенс</w:t>
      </w:r>
      <w:proofErr w:type="spellEnd"/>
      <w:r w:rsidRPr="00DF7D63">
        <w:rPr>
          <w:rFonts w:ascii="Times New Roman" w:eastAsia="Times New Roman" w:hAnsi="Times New Roman" w:cs="Times New Roman"/>
          <w:bCs/>
          <w:color w:val="000000"/>
          <w:sz w:val="24"/>
          <w:szCs w:val="24"/>
          <w:lang w:eastAsia="ru-RU"/>
        </w:rPr>
        <w:t xml:space="preserve"> И.Ю.</w:t>
      </w:r>
      <w:bookmarkEnd w:id="13"/>
      <w:r w:rsidRPr="00DF7D63">
        <w:rPr>
          <w:rFonts w:ascii="Times New Roman" w:eastAsia="Times New Roman" w:hAnsi="Times New Roman" w:cs="Times New Roman"/>
          <w:bCs/>
          <w:color w:val="000000"/>
          <w:sz w:val="24"/>
          <w:szCs w:val="24"/>
          <w:lang w:eastAsia="ru-RU"/>
        </w:rPr>
        <w:t>).</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К проектам профессиональных стандартов и пояснительных записок к ним поступили следующие замечания: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Формулировка: не менее (указать словом число лет) в области / по профессии (должности) (указать соответствующее)</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Если опыт работы не требуется, указывать это не нужно –  ставится прочерк в ячейке</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Если для первой ОТФ ПС требуется опыт работы (важно!!! необходимо уточнить у разработчика), следует указать, где или по какой профессии (должности) этот опыт может быть получен).</w:t>
      </w:r>
    </w:p>
    <w:p w:rsidR="00B756D9" w:rsidRPr="00DF7D63" w:rsidRDefault="00492D14" w:rsidP="00DF7D63">
      <w:pPr>
        <w:spacing w:after="0"/>
        <w:ind w:firstLine="709"/>
        <w:jc w:val="both"/>
        <w:outlineLvl w:val="0"/>
        <w:rPr>
          <w:rFonts w:ascii="Times New Roman" w:eastAsia="Times New Roman" w:hAnsi="Times New Roman" w:cs="Times New Roman"/>
          <w:bCs/>
          <w:color w:val="000000"/>
          <w:sz w:val="24"/>
          <w:szCs w:val="24"/>
          <w:lang w:eastAsia="ru-RU"/>
        </w:rPr>
      </w:pPr>
      <w:hyperlink r:id="rId17" w:history="1">
        <w:r w:rsidR="00B756D9" w:rsidRPr="00DF7D63">
          <w:rPr>
            <w:rFonts w:ascii="Times New Roman" w:eastAsia="Times New Roman" w:hAnsi="Times New Roman" w:cs="Times New Roman"/>
            <w:color w:val="0563C1"/>
            <w:sz w:val="24"/>
            <w:szCs w:val="24"/>
            <w:u w:val="single"/>
            <w:lang w:eastAsia="ru-RU"/>
          </w:rPr>
          <w:t>http://asprof.ru/events/plan-meropriyatiy/pub/77</w:t>
        </w:r>
      </w:hyperlink>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u w:val="single"/>
          <w:lang w:eastAsia="ru-RU"/>
        </w:rPr>
      </w:pPr>
      <w:r w:rsidRPr="00DF7D63">
        <w:rPr>
          <w:rFonts w:ascii="Times New Roman" w:eastAsia="Times New Roman" w:hAnsi="Times New Roman" w:cs="Times New Roman"/>
          <w:bCs/>
          <w:color w:val="000000"/>
          <w:sz w:val="24"/>
          <w:szCs w:val="24"/>
          <w:u w:val="single"/>
          <w:lang w:eastAsia="ru-RU"/>
        </w:rPr>
        <w:t>8. Заседание Совета по профессиональным квалификациям финансового рынка.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Дата проведения - 20 апреля 2017 года.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Количество участников – 19.</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Организации-участники: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кредитных брокеров и финансовых консультантов (Председатель Совета Арт Я.А.);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Финансово - банковская ассоциация </w:t>
      </w:r>
      <w:proofErr w:type="spellStart"/>
      <w:r w:rsidRPr="00DF7D63">
        <w:rPr>
          <w:rFonts w:ascii="Times New Roman" w:eastAsia="Times New Roman" w:hAnsi="Times New Roman" w:cs="Times New Roman"/>
          <w:bCs/>
          <w:color w:val="000000"/>
          <w:sz w:val="24"/>
          <w:szCs w:val="24"/>
          <w:lang w:eastAsia="ru-RU"/>
        </w:rPr>
        <w:t>ЕвроАзиатского</w:t>
      </w:r>
      <w:proofErr w:type="spellEnd"/>
      <w:r w:rsidRPr="00DF7D63">
        <w:rPr>
          <w:rFonts w:ascii="Times New Roman" w:eastAsia="Times New Roman" w:hAnsi="Times New Roman" w:cs="Times New Roman"/>
          <w:bCs/>
          <w:color w:val="000000"/>
          <w:sz w:val="24"/>
          <w:szCs w:val="24"/>
          <w:lang w:eastAsia="ru-RU"/>
        </w:rPr>
        <w:t xml:space="preserve"> Сотрудничества (ФБА ЕАС) (Генеральный директор Березовой О.В.; заместитель генерального директора МЦФЭР Богданова Е.В.);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профессиональных страховых брокеров (Председатель Совета Бугаев Ю.С.);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Русское общество управления рисками (</w:t>
      </w:r>
      <w:proofErr w:type="spellStart"/>
      <w:r w:rsidRPr="00DF7D63">
        <w:rPr>
          <w:rFonts w:ascii="Times New Roman" w:eastAsia="Times New Roman" w:hAnsi="Times New Roman" w:cs="Times New Roman"/>
          <w:bCs/>
          <w:color w:val="000000"/>
          <w:sz w:val="24"/>
          <w:szCs w:val="24"/>
          <w:lang w:eastAsia="ru-RU"/>
        </w:rPr>
        <w:t>РусРиск</w:t>
      </w:r>
      <w:proofErr w:type="spellEnd"/>
      <w:r w:rsidRPr="00DF7D63">
        <w:rPr>
          <w:rFonts w:ascii="Times New Roman" w:eastAsia="Times New Roman" w:hAnsi="Times New Roman" w:cs="Times New Roman"/>
          <w:bCs/>
          <w:color w:val="000000"/>
          <w:sz w:val="24"/>
          <w:szCs w:val="24"/>
          <w:lang w:eastAsia="ru-RU"/>
        </w:rPr>
        <w:t>) (Президент Верещагин В.В.);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Ассоциация банков Северо-Запада (Президент </w:t>
      </w:r>
      <w:proofErr w:type="spellStart"/>
      <w:r w:rsidRPr="00DF7D63">
        <w:rPr>
          <w:rFonts w:ascii="Times New Roman" w:eastAsia="Times New Roman" w:hAnsi="Times New Roman" w:cs="Times New Roman"/>
          <w:bCs/>
          <w:color w:val="000000"/>
          <w:sz w:val="24"/>
          <w:szCs w:val="24"/>
          <w:lang w:eastAsia="ru-RU"/>
        </w:rPr>
        <w:t>Джикович</w:t>
      </w:r>
      <w:proofErr w:type="spellEnd"/>
      <w:r w:rsidRPr="00DF7D63">
        <w:rPr>
          <w:rFonts w:ascii="Times New Roman" w:eastAsia="Times New Roman" w:hAnsi="Times New Roman" w:cs="Times New Roman"/>
          <w:bCs/>
          <w:color w:val="000000"/>
          <w:sz w:val="24"/>
          <w:szCs w:val="24"/>
          <w:lang w:eastAsia="ru-RU"/>
        </w:rPr>
        <w:t xml:space="preserve"> В.В.);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Гильдия инвестиционных и финансовых аналитиков (ГИФА) (Председатель Наблюдательного совета Корищенко К.Н.);</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Пенсионный фонд Российской Федерации (Первый заместитель председателя правления Куртин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Ассоциация участников финансового рынка «Совет по развитию профессиональных квалификаций» (Генеральный директор </w:t>
      </w:r>
      <w:proofErr w:type="spellStart"/>
      <w:r w:rsidRPr="00DF7D63">
        <w:rPr>
          <w:rFonts w:ascii="Times New Roman" w:eastAsia="Times New Roman" w:hAnsi="Times New Roman" w:cs="Times New Roman"/>
          <w:bCs/>
          <w:color w:val="000000"/>
          <w:sz w:val="24"/>
          <w:szCs w:val="24"/>
          <w:lang w:eastAsia="ru-RU"/>
        </w:rPr>
        <w:t>Маштакеева</w:t>
      </w:r>
      <w:proofErr w:type="spellEnd"/>
      <w:r w:rsidRPr="00DF7D63">
        <w:rPr>
          <w:rFonts w:ascii="Times New Roman" w:eastAsia="Times New Roman" w:hAnsi="Times New Roman" w:cs="Times New Roman"/>
          <w:bCs/>
          <w:color w:val="000000"/>
          <w:sz w:val="24"/>
          <w:szCs w:val="24"/>
          <w:lang w:eastAsia="ru-RU"/>
        </w:rPr>
        <w:t xml:space="preserve"> Д.К.);</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региональных банков России (Первый вице-президент Медведев Г.А.);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СРО НП «Микрофинансирование и развитие» (Член Совета директоров АО «Городская сберкасса» Член экспертного совета по защите прав потребителей при Банке России Демченко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Российский союз промышленников и предпринимателей (Исполнительный вице-президент, член Национального совета при Президенте Российской Федерации по профессиональным квалификациям </w:t>
      </w:r>
      <w:proofErr w:type="spellStart"/>
      <w:r w:rsidRPr="00DF7D63">
        <w:rPr>
          <w:rFonts w:ascii="Times New Roman" w:eastAsia="Times New Roman" w:hAnsi="Times New Roman" w:cs="Times New Roman"/>
          <w:bCs/>
          <w:color w:val="000000"/>
          <w:sz w:val="24"/>
          <w:szCs w:val="24"/>
          <w:lang w:eastAsia="ru-RU"/>
        </w:rPr>
        <w:t>Мурычев</w:t>
      </w:r>
      <w:proofErr w:type="spellEnd"/>
      <w:r w:rsidRPr="00DF7D63">
        <w:rPr>
          <w:rFonts w:ascii="Times New Roman" w:eastAsia="Times New Roman" w:hAnsi="Times New Roman" w:cs="Times New Roman"/>
          <w:bCs/>
          <w:color w:val="000000"/>
          <w:sz w:val="24"/>
          <w:szCs w:val="24"/>
          <w:lang w:eastAsia="ru-RU"/>
        </w:rPr>
        <w:t xml:space="preserve">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НП «Национальное объединение внутренних аудиторов и контролеров» (Президент </w:t>
      </w:r>
      <w:proofErr w:type="spellStart"/>
      <w:r w:rsidRPr="00DF7D63">
        <w:rPr>
          <w:rFonts w:ascii="Times New Roman" w:eastAsia="Times New Roman" w:hAnsi="Times New Roman" w:cs="Times New Roman"/>
          <w:bCs/>
          <w:color w:val="000000"/>
          <w:sz w:val="24"/>
          <w:szCs w:val="24"/>
          <w:lang w:eastAsia="ru-RU"/>
        </w:rPr>
        <w:t>Русакова</w:t>
      </w:r>
      <w:proofErr w:type="spellEnd"/>
      <w:r w:rsidRPr="00DF7D63">
        <w:rPr>
          <w:rFonts w:ascii="Times New Roman" w:eastAsia="Times New Roman" w:hAnsi="Times New Roman" w:cs="Times New Roman"/>
          <w:bCs/>
          <w:color w:val="000000"/>
          <w:sz w:val="24"/>
          <w:szCs w:val="24"/>
          <w:lang w:eastAsia="ru-RU"/>
        </w:rPr>
        <w:t xml:space="preserve"> А.С.);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НП «Палата профессиональных бухгалтеров и аудиторов» (Председатель Президентского Совета </w:t>
      </w:r>
      <w:proofErr w:type="spellStart"/>
      <w:r w:rsidRPr="00DF7D63">
        <w:rPr>
          <w:rFonts w:ascii="Times New Roman" w:eastAsia="Times New Roman" w:hAnsi="Times New Roman" w:cs="Times New Roman"/>
          <w:bCs/>
          <w:color w:val="000000"/>
          <w:sz w:val="24"/>
          <w:szCs w:val="24"/>
          <w:lang w:eastAsia="ru-RU"/>
        </w:rPr>
        <w:t>Скобара</w:t>
      </w:r>
      <w:proofErr w:type="spellEnd"/>
      <w:r w:rsidRPr="00DF7D63">
        <w:rPr>
          <w:rFonts w:ascii="Times New Roman" w:eastAsia="Times New Roman" w:hAnsi="Times New Roman" w:cs="Times New Roman"/>
          <w:bCs/>
          <w:color w:val="000000"/>
          <w:sz w:val="24"/>
          <w:szCs w:val="24"/>
          <w:lang w:eastAsia="ru-RU"/>
        </w:rPr>
        <w:t xml:space="preserve"> В.В.);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Институт профессиональных бухгалтеров России (Президент </w:t>
      </w:r>
      <w:proofErr w:type="spellStart"/>
      <w:r w:rsidRPr="00DF7D63">
        <w:rPr>
          <w:rFonts w:ascii="Times New Roman" w:eastAsia="Times New Roman" w:hAnsi="Times New Roman" w:cs="Times New Roman"/>
          <w:bCs/>
          <w:color w:val="000000"/>
          <w:sz w:val="24"/>
          <w:szCs w:val="24"/>
          <w:lang w:eastAsia="ru-RU"/>
        </w:rPr>
        <w:t>Хоружий</w:t>
      </w:r>
      <w:proofErr w:type="spellEnd"/>
      <w:r w:rsidRPr="00DF7D63">
        <w:rPr>
          <w:rFonts w:ascii="Times New Roman" w:eastAsia="Times New Roman" w:hAnsi="Times New Roman" w:cs="Times New Roman"/>
          <w:bCs/>
          <w:color w:val="000000"/>
          <w:sz w:val="24"/>
          <w:szCs w:val="24"/>
          <w:lang w:eastAsia="ru-RU"/>
        </w:rPr>
        <w:t xml:space="preserve"> Л.И.);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lastRenderedPageBreak/>
        <w:t xml:space="preserve">- Санкт-Петербургский государственный экономический университет (Ректор </w:t>
      </w:r>
      <w:proofErr w:type="spellStart"/>
      <w:r w:rsidRPr="00DF7D63">
        <w:rPr>
          <w:rFonts w:ascii="Times New Roman" w:eastAsia="Times New Roman" w:hAnsi="Times New Roman" w:cs="Times New Roman"/>
          <w:bCs/>
          <w:color w:val="000000"/>
          <w:sz w:val="24"/>
          <w:szCs w:val="24"/>
          <w:lang w:eastAsia="ru-RU"/>
        </w:rPr>
        <w:t>Максимцев</w:t>
      </w:r>
      <w:proofErr w:type="spellEnd"/>
      <w:r w:rsidRPr="00DF7D63">
        <w:rPr>
          <w:rFonts w:ascii="Times New Roman" w:eastAsia="Times New Roman" w:hAnsi="Times New Roman" w:cs="Times New Roman"/>
          <w:bCs/>
          <w:color w:val="000000"/>
          <w:sz w:val="24"/>
          <w:szCs w:val="24"/>
          <w:lang w:eastAsia="ru-RU"/>
        </w:rPr>
        <w:t xml:space="preserve"> И.А.);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Финансовый университет при Правительстве РФ (Ректор </w:t>
      </w:r>
      <w:proofErr w:type="spellStart"/>
      <w:r w:rsidRPr="00DF7D63">
        <w:rPr>
          <w:rFonts w:ascii="Times New Roman" w:eastAsia="Times New Roman" w:hAnsi="Times New Roman" w:cs="Times New Roman"/>
          <w:bCs/>
          <w:color w:val="000000"/>
          <w:sz w:val="24"/>
          <w:szCs w:val="24"/>
          <w:lang w:eastAsia="ru-RU"/>
        </w:rPr>
        <w:t>Эскиндаров</w:t>
      </w:r>
      <w:proofErr w:type="spellEnd"/>
      <w:r w:rsidRPr="00DF7D63">
        <w:rPr>
          <w:rFonts w:ascii="Times New Roman" w:eastAsia="Times New Roman" w:hAnsi="Times New Roman" w:cs="Times New Roman"/>
          <w:bCs/>
          <w:color w:val="000000"/>
          <w:sz w:val="24"/>
          <w:szCs w:val="24"/>
          <w:lang w:eastAsia="ru-RU"/>
        </w:rPr>
        <w:t xml:space="preserve"> М.А.);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Фонд развития квалификаций и компетенций в Уральском регионе (Президент Лебедев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Международный Фонд содействия образованию (МСФО) (Президент Черномаз С.Н.).</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К проектам профессиональных стандартов и пояснительных записок к ним поступили следующие замечания: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Каждое условие допуска должно быть обосновано соответствующим нормативным правовым актом, указанным в концевой сноске. Сноска на документ делается один раз, при первом вхождении.</w:t>
      </w:r>
    </w:p>
    <w:p w:rsidR="00B756D9" w:rsidRPr="00DF7D63" w:rsidRDefault="00492D14" w:rsidP="00DF7D63">
      <w:pPr>
        <w:spacing w:after="0"/>
        <w:ind w:firstLine="709"/>
        <w:jc w:val="both"/>
        <w:outlineLvl w:val="0"/>
        <w:rPr>
          <w:rFonts w:ascii="Times New Roman" w:eastAsia="Times New Roman" w:hAnsi="Times New Roman" w:cs="Times New Roman"/>
          <w:bCs/>
          <w:color w:val="000000"/>
          <w:sz w:val="24"/>
          <w:szCs w:val="24"/>
          <w:lang w:eastAsia="ru-RU"/>
        </w:rPr>
      </w:pPr>
      <w:hyperlink r:id="rId18" w:history="1">
        <w:r w:rsidR="00B756D9" w:rsidRPr="00DF7D63">
          <w:rPr>
            <w:rFonts w:ascii="Times New Roman" w:eastAsia="Times New Roman" w:hAnsi="Times New Roman" w:cs="Times New Roman"/>
            <w:color w:val="0563C1"/>
            <w:sz w:val="24"/>
            <w:szCs w:val="24"/>
            <w:u w:val="single"/>
            <w:lang w:eastAsia="ru-RU"/>
          </w:rPr>
          <w:t>http://asprof.ru/events/plan-meropriyatiy/pub/79</w:t>
        </w:r>
      </w:hyperlink>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u w:val="single"/>
          <w:lang w:eastAsia="ru-RU"/>
        </w:rPr>
      </w:pPr>
      <w:r w:rsidRPr="00DF7D63">
        <w:rPr>
          <w:rFonts w:ascii="Times New Roman" w:eastAsia="Times New Roman" w:hAnsi="Times New Roman" w:cs="Times New Roman"/>
          <w:bCs/>
          <w:color w:val="000000"/>
          <w:sz w:val="24"/>
          <w:szCs w:val="24"/>
          <w:u w:val="single"/>
          <w:lang w:eastAsia="ru-RU"/>
        </w:rPr>
        <w:t>9. Заседание Центра экспертизы и актуализации профессиональных и образовательных стандартов.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Дата проведения - 18 мая 2017 года.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Количество участников – 29.</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Организации-участники: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bookmarkStart w:id="14" w:name="_Hlk492658274"/>
      <w:bookmarkStart w:id="15" w:name="_Hlk492658038"/>
      <w:r w:rsidRPr="00DF7D63">
        <w:rPr>
          <w:rFonts w:ascii="Times New Roman" w:eastAsia="Times New Roman" w:hAnsi="Times New Roman" w:cs="Times New Roman"/>
          <w:bCs/>
          <w:color w:val="000000"/>
          <w:sz w:val="24"/>
          <w:szCs w:val="24"/>
          <w:lang w:eastAsia="ru-RU"/>
        </w:rPr>
        <w:t>- Ассоциация кредитных брокеров и финансовых консультантов (Председатель Совета Арт Я.А.);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Финансово - банковская ассоциация </w:t>
      </w:r>
      <w:proofErr w:type="spellStart"/>
      <w:r w:rsidRPr="00DF7D63">
        <w:rPr>
          <w:rFonts w:ascii="Times New Roman" w:eastAsia="Times New Roman" w:hAnsi="Times New Roman" w:cs="Times New Roman"/>
          <w:bCs/>
          <w:color w:val="000000"/>
          <w:sz w:val="24"/>
          <w:szCs w:val="24"/>
          <w:lang w:eastAsia="ru-RU"/>
        </w:rPr>
        <w:t>ЕвроАзиатского</w:t>
      </w:r>
      <w:proofErr w:type="spellEnd"/>
      <w:r w:rsidRPr="00DF7D63">
        <w:rPr>
          <w:rFonts w:ascii="Times New Roman" w:eastAsia="Times New Roman" w:hAnsi="Times New Roman" w:cs="Times New Roman"/>
          <w:bCs/>
          <w:color w:val="000000"/>
          <w:sz w:val="24"/>
          <w:szCs w:val="24"/>
          <w:lang w:eastAsia="ru-RU"/>
        </w:rPr>
        <w:t xml:space="preserve"> Сотрудничества (ФБА ЕАС) (Генеральный директор Березовой О.В.);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bookmarkStart w:id="16" w:name="_Hlk492658380"/>
      <w:bookmarkEnd w:id="14"/>
      <w:r w:rsidRPr="00DF7D63">
        <w:rPr>
          <w:rFonts w:ascii="Times New Roman" w:eastAsia="Times New Roman" w:hAnsi="Times New Roman" w:cs="Times New Roman"/>
          <w:bCs/>
          <w:color w:val="000000"/>
          <w:sz w:val="24"/>
          <w:szCs w:val="24"/>
          <w:lang w:eastAsia="ru-RU"/>
        </w:rPr>
        <w:t>- Ассоциация профессиональных страховых брокеров (Председатель Совета Бугаев Ю.С.);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Русское общество управления рисками (</w:t>
      </w:r>
      <w:proofErr w:type="spellStart"/>
      <w:r w:rsidRPr="00DF7D63">
        <w:rPr>
          <w:rFonts w:ascii="Times New Roman" w:eastAsia="Times New Roman" w:hAnsi="Times New Roman" w:cs="Times New Roman"/>
          <w:bCs/>
          <w:color w:val="000000"/>
          <w:sz w:val="24"/>
          <w:szCs w:val="24"/>
          <w:lang w:eastAsia="ru-RU"/>
        </w:rPr>
        <w:t>РусРиск</w:t>
      </w:r>
      <w:proofErr w:type="spellEnd"/>
      <w:r w:rsidRPr="00DF7D63">
        <w:rPr>
          <w:rFonts w:ascii="Times New Roman" w:eastAsia="Times New Roman" w:hAnsi="Times New Roman" w:cs="Times New Roman"/>
          <w:bCs/>
          <w:color w:val="000000"/>
          <w:sz w:val="24"/>
          <w:szCs w:val="24"/>
          <w:lang w:eastAsia="ru-RU"/>
        </w:rPr>
        <w:t>) (Президент Верещагин В.В.);</w:t>
      </w:r>
    </w:p>
    <w:bookmarkEnd w:id="16"/>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Федеральное казначейство (Заместитель руководителя Демидов А.Ю.);</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СРО НП «Микрофинансирование и развитие» (Член президиума Демченко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bookmarkStart w:id="17" w:name="_Hlk492658404"/>
      <w:r w:rsidRPr="00DF7D63">
        <w:rPr>
          <w:rFonts w:ascii="Times New Roman" w:eastAsia="Times New Roman" w:hAnsi="Times New Roman" w:cs="Times New Roman"/>
          <w:bCs/>
          <w:color w:val="000000"/>
          <w:sz w:val="24"/>
          <w:szCs w:val="24"/>
          <w:lang w:eastAsia="ru-RU"/>
        </w:rPr>
        <w:t xml:space="preserve">- Ассоциация банков Северо-Запада (Президент </w:t>
      </w:r>
      <w:proofErr w:type="spellStart"/>
      <w:r w:rsidRPr="00DF7D63">
        <w:rPr>
          <w:rFonts w:ascii="Times New Roman" w:eastAsia="Times New Roman" w:hAnsi="Times New Roman" w:cs="Times New Roman"/>
          <w:bCs/>
          <w:color w:val="000000"/>
          <w:sz w:val="24"/>
          <w:szCs w:val="24"/>
          <w:lang w:eastAsia="ru-RU"/>
        </w:rPr>
        <w:t>Джикович</w:t>
      </w:r>
      <w:proofErr w:type="spellEnd"/>
      <w:r w:rsidRPr="00DF7D63">
        <w:rPr>
          <w:rFonts w:ascii="Times New Roman" w:eastAsia="Times New Roman" w:hAnsi="Times New Roman" w:cs="Times New Roman"/>
          <w:bCs/>
          <w:color w:val="000000"/>
          <w:sz w:val="24"/>
          <w:szCs w:val="24"/>
          <w:lang w:eastAsia="ru-RU"/>
        </w:rPr>
        <w:t xml:space="preserve"> В.В.);</w:t>
      </w:r>
    </w:p>
    <w:bookmarkEnd w:id="17"/>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Центральный Банк Российской Федерации (Заведующий центром учебных заведений Калмыков А.С.);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bookmarkStart w:id="18" w:name="_Hlk492658428"/>
      <w:r w:rsidRPr="00DF7D63">
        <w:rPr>
          <w:rFonts w:ascii="Times New Roman" w:eastAsia="Times New Roman" w:hAnsi="Times New Roman" w:cs="Times New Roman"/>
          <w:bCs/>
          <w:color w:val="000000"/>
          <w:sz w:val="24"/>
          <w:szCs w:val="24"/>
          <w:lang w:eastAsia="ru-RU"/>
        </w:rPr>
        <w:t>- Гильдия инвестиционных и финансовых аналитиков (ГИФА) (Председатель Наблюдательного совета Корищенко К.Н.);</w:t>
      </w:r>
    </w:p>
    <w:bookmarkEnd w:id="18"/>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Система "ГЛАВБУХ" (Директор Краснова О.В.);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bookmarkStart w:id="19" w:name="_Hlk492658447"/>
      <w:r w:rsidRPr="00DF7D63">
        <w:rPr>
          <w:rFonts w:ascii="Times New Roman" w:eastAsia="Times New Roman" w:hAnsi="Times New Roman" w:cs="Times New Roman"/>
          <w:bCs/>
          <w:color w:val="000000"/>
          <w:sz w:val="24"/>
          <w:szCs w:val="24"/>
          <w:lang w:eastAsia="ru-RU"/>
        </w:rPr>
        <w:t>- Пенсионный фонд Российской Федерации (Первый заместитель председателя правления Куртин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bookmarkStart w:id="20" w:name="_Hlk492659046"/>
      <w:bookmarkEnd w:id="19"/>
      <w:r w:rsidRPr="00DF7D63">
        <w:rPr>
          <w:rFonts w:ascii="Times New Roman" w:eastAsia="Times New Roman" w:hAnsi="Times New Roman" w:cs="Times New Roman"/>
          <w:bCs/>
          <w:color w:val="000000"/>
          <w:sz w:val="24"/>
          <w:szCs w:val="24"/>
          <w:lang w:eastAsia="ru-RU"/>
        </w:rPr>
        <w:t>- Фонд развития квалификаций и компетенций в Уральском регионе (Президент Лебедев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bookmarkStart w:id="21" w:name="_Hlk492659002"/>
      <w:bookmarkEnd w:id="20"/>
      <w:r w:rsidRPr="00DF7D63">
        <w:rPr>
          <w:rFonts w:ascii="Times New Roman" w:eastAsia="Times New Roman" w:hAnsi="Times New Roman" w:cs="Times New Roman"/>
          <w:bCs/>
          <w:color w:val="000000"/>
          <w:sz w:val="24"/>
          <w:szCs w:val="24"/>
          <w:lang w:eastAsia="ru-RU"/>
        </w:rPr>
        <w:t xml:space="preserve">- Санкт-Петербургский государственный экономический университет (Ректор </w:t>
      </w:r>
      <w:proofErr w:type="spellStart"/>
      <w:r w:rsidRPr="00DF7D63">
        <w:rPr>
          <w:rFonts w:ascii="Times New Roman" w:eastAsia="Times New Roman" w:hAnsi="Times New Roman" w:cs="Times New Roman"/>
          <w:bCs/>
          <w:color w:val="000000"/>
          <w:sz w:val="24"/>
          <w:szCs w:val="24"/>
          <w:lang w:eastAsia="ru-RU"/>
        </w:rPr>
        <w:t>Максимцев</w:t>
      </w:r>
      <w:proofErr w:type="spellEnd"/>
      <w:r w:rsidRPr="00DF7D63">
        <w:rPr>
          <w:rFonts w:ascii="Times New Roman" w:eastAsia="Times New Roman" w:hAnsi="Times New Roman" w:cs="Times New Roman"/>
          <w:bCs/>
          <w:color w:val="000000"/>
          <w:sz w:val="24"/>
          <w:szCs w:val="24"/>
          <w:lang w:eastAsia="ru-RU"/>
        </w:rPr>
        <w:t xml:space="preserve"> И.А.);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bookmarkStart w:id="22" w:name="_Hlk492658469"/>
      <w:bookmarkEnd w:id="21"/>
      <w:r w:rsidRPr="00DF7D63">
        <w:rPr>
          <w:rFonts w:ascii="Times New Roman" w:eastAsia="Times New Roman" w:hAnsi="Times New Roman" w:cs="Times New Roman"/>
          <w:bCs/>
          <w:color w:val="000000"/>
          <w:sz w:val="24"/>
          <w:szCs w:val="24"/>
          <w:lang w:eastAsia="ru-RU"/>
        </w:rPr>
        <w:t xml:space="preserve">- Ассоциация участников финансового рынка «Совет по развитию профессиональных квалификаций» (Генеральный директор </w:t>
      </w:r>
      <w:proofErr w:type="spellStart"/>
      <w:r w:rsidRPr="00DF7D63">
        <w:rPr>
          <w:rFonts w:ascii="Times New Roman" w:eastAsia="Times New Roman" w:hAnsi="Times New Roman" w:cs="Times New Roman"/>
          <w:bCs/>
          <w:color w:val="000000"/>
          <w:sz w:val="24"/>
          <w:szCs w:val="24"/>
          <w:lang w:eastAsia="ru-RU"/>
        </w:rPr>
        <w:t>Маштакеева</w:t>
      </w:r>
      <w:proofErr w:type="spellEnd"/>
      <w:r w:rsidRPr="00DF7D63">
        <w:rPr>
          <w:rFonts w:ascii="Times New Roman" w:eastAsia="Times New Roman" w:hAnsi="Times New Roman" w:cs="Times New Roman"/>
          <w:bCs/>
          <w:color w:val="000000"/>
          <w:sz w:val="24"/>
          <w:szCs w:val="24"/>
          <w:lang w:eastAsia="ru-RU"/>
        </w:rPr>
        <w:t xml:space="preserve"> Д.К.);</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региональных банков России (Первый вице-президент Медведев Г.А.);</w:t>
      </w:r>
    </w:p>
    <w:bookmarkEnd w:id="22"/>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lastRenderedPageBreak/>
        <w:t>- Ассоциация российских банков (Исполнительный вице-президент Милюков А.И.);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bookmarkStart w:id="23" w:name="_Hlk492658922"/>
      <w:r w:rsidRPr="00DF7D63">
        <w:rPr>
          <w:rFonts w:ascii="Times New Roman" w:eastAsia="Times New Roman" w:hAnsi="Times New Roman" w:cs="Times New Roman"/>
          <w:bCs/>
          <w:color w:val="000000"/>
          <w:sz w:val="24"/>
          <w:szCs w:val="24"/>
          <w:lang w:eastAsia="ru-RU"/>
        </w:rPr>
        <w:t xml:space="preserve">- Российский союз промышленников и предпринимателей (Исполнительный вице-президент, член Национального совета при Президенте Российской Федерации по профессиональным квалификациям </w:t>
      </w:r>
      <w:proofErr w:type="spellStart"/>
      <w:r w:rsidRPr="00DF7D63">
        <w:rPr>
          <w:rFonts w:ascii="Times New Roman" w:eastAsia="Times New Roman" w:hAnsi="Times New Roman" w:cs="Times New Roman"/>
          <w:bCs/>
          <w:color w:val="000000"/>
          <w:sz w:val="24"/>
          <w:szCs w:val="24"/>
          <w:lang w:eastAsia="ru-RU"/>
        </w:rPr>
        <w:t>Мурычев</w:t>
      </w:r>
      <w:proofErr w:type="spellEnd"/>
      <w:r w:rsidRPr="00DF7D63">
        <w:rPr>
          <w:rFonts w:ascii="Times New Roman" w:eastAsia="Times New Roman" w:hAnsi="Times New Roman" w:cs="Times New Roman"/>
          <w:bCs/>
          <w:color w:val="000000"/>
          <w:sz w:val="24"/>
          <w:szCs w:val="24"/>
          <w:lang w:eastAsia="ru-RU"/>
        </w:rPr>
        <w:t xml:space="preserve"> А.В.);</w:t>
      </w:r>
    </w:p>
    <w:bookmarkEnd w:id="23"/>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Российская Академия Народного Хозяйства и Государственной Службы (</w:t>
      </w:r>
      <w:proofErr w:type="spellStart"/>
      <w:r w:rsidRPr="00DF7D63">
        <w:rPr>
          <w:rFonts w:ascii="Times New Roman" w:eastAsia="Times New Roman" w:hAnsi="Times New Roman" w:cs="Times New Roman"/>
          <w:bCs/>
          <w:color w:val="000000"/>
          <w:sz w:val="24"/>
          <w:szCs w:val="24"/>
          <w:lang w:eastAsia="ru-RU"/>
        </w:rPr>
        <w:t>Насибян</w:t>
      </w:r>
      <w:proofErr w:type="spellEnd"/>
      <w:r w:rsidRPr="00DF7D63">
        <w:rPr>
          <w:rFonts w:ascii="Times New Roman" w:eastAsia="Times New Roman" w:hAnsi="Times New Roman" w:cs="Times New Roman"/>
          <w:bCs/>
          <w:color w:val="000000"/>
          <w:sz w:val="24"/>
          <w:szCs w:val="24"/>
          <w:lang w:eastAsia="ru-RU"/>
        </w:rPr>
        <w:t xml:space="preserve"> С.С.);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НП «Национальный платежный совет» (Председатель правления </w:t>
      </w:r>
      <w:proofErr w:type="spellStart"/>
      <w:r w:rsidRPr="00DF7D63">
        <w:rPr>
          <w:rFonts w:ascii="Times New Roman" w:eastAsia="Times New Roman" w:hAnsi="Times New Roman" w:cs="Times New Roman"/>
          <w:bCs/>
          <w:color w:val="000000"/>
          <w:sz w:val="24"/>
          <w:szCs w:val="24"/>
          <w:lang w:eastAsia="ru-RU"/>
        </w:rPr>
        <w:t>Обаева</w:t>
      </w:r>
      <w:proofErr w:type="spellEnd"/>
      <w:r w:rsidRPr="00DF7D63">
        <w:rPr>
          <w:rFonts w:ascii="Times New Roman" w:eastAsia="Times New Roman" w:hAnsi="Times New Roman" w:cs="Times New Roman"/>
          <w:bCs/>
          <w:color w:val="000000"/>
          <w:sz w:val="24"/>
          <w:szCs w:val="24"/>
          <w:lang w:eastAsia="ru-RU"/>
        </w:rPr>
        <w:t xml:space="preserve"> А.С.);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Фонд социального страхования Российской Федерации (Заместитель председателя Фонда Писаревский Е.Л.);</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bookmarkStart w:id="24" w:name="_Hlk492658934"/>
      <w:r w:rsidRPr="00DF7D63">
        <w:rPr>
          <w:rFonts w:ascii="Times New Roman" w:eastAsia="Times New Roman" w:hAnsi="Times New Roman" w:cs="Times New Roman"/>
          <w:bCs/>
          <w:color w:val="000000"/>
          <w:sz w:val="24"/>
          <w:szCs w:val="24"/>
          <w:lang w:eastAsia="ru-RU"/>
        </w:rPr>
        <w:t xml:space="preserve">- НП «Национальное объединение внутренних аудиторов и контролеров» (Президент </w:t>
      </w:r>
      <w:proofErr w:type="spellStart"/>
      <w:r w:rsidRPr="00DF7D63">
        <w:rPr>
          <w:rFonts w:ascii="Times New Roman" w:eastAsia="Times New Roman" w:hAnsi="Times New Roman" w:cs="Times New Roman"/>
          <w:bCs/>
          <w:color w:val="000000"/>
          <w:sz w:val="24"/>
          <w:szCs w:val="24"/>
          <w:lang w:eastAsia="ru-RU"/>
        </w:rPr>
        <w:t>Русакова</w:t>
      </w:r>
      <w:proofErr w:type="spellEnd"/>
      <w:r w:rsidRPr="00DF7D63">
        <w:rPr>
          <w:rFonts w:ascii="Times New Roman" w:eastAsia="Times New Roman" w:hAnsi="Times New Roman" w:cs="Times New Roman"/>
          <w:bCs/>
          <w:color w:val="000000"/>
          <w:sz w:val="24"/>
          <w:szCs w:val="24"/>
          <w:lang w:eastAsia="ru-RU"/>
        </w:rPr>
        <w:t xml:space="preserve"> А.С.);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bookmarkStart w:id="25" w:name="_Hlk492658955"/>
      <w:bookmarkEnd w:id="24"/>
      <w:r w:rsidRPr="00DF7D63">
        <w:rPr>
          <w:rFonts w:ascii="Times New Roman" w:eastAsia="Times New Roman" w:hAnsi="Times New Roman" w:cs="Times New Roman"/>
          <w:bCs/>
          <w:color w:val="000000"/>
          <w:sz w:val="24"/>
          <w:szCs w:val="24"/>
          <w:lang w:eastAsia="ru-RU"/>
        </w:rPr>
        <w:t xml:space="preserve">- НП «Палата профессиональных бухгалтеров и аудиторов» (Председатель Президентского Совета </w:t>
      </w:r>
      <w:proofErr w:type="spellStart"/>
      <w:r w:rsidRPr="00DF7D63">
        <w:rPr>
          <w:rFonts w:ascii="Times New Roman" w:eastAsia="Times New Roman" w:hAnsi="Times New Roman" w:cs="Times New Roman"/>
          <w:bCs/>
          <w:color w:val="000000"/>
          <w:sz w:val="24"/>
          <w:szCs w:val="24"/>
          <w:lang w:eastAsia="ru-RU"/>
        </w:rPr>
        <w:t>Скобара</w:t>
      </w:r>
      <w:proofErr w:type="spellEnd"/>
      <w:r w:rsidRPr="00DF7D63">
        <w:rPr>
          <w:rFonts w:ascii="Times New Roman" w:eastAsia="Times New Roman" w:hAnsi="Times New Roman" w:cs="Times New Roman"/>
          <w:bCs/>
          <w:color w:val="000000"/>
          <w:sz w:val="24"/>
          <w:szCs w:val="24"/>
          <w:lang w:eastAsia="ru-RU"/>
        </w:rPr>
        <w:t xml:space="preserve"> В.В.);</w:t>
      </w:r>
    </w:p>
    <w:bookmarkEnd w:id="25"/>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НП "Институт внутренних аудиторов" (Директор Сонин А.М.);</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Национальная ассоциация участников фондового рынка (НАУФОР) (Председатель правления Тимофеев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Общероссийское межотраслевое объединение работодателей аудиторских, оценочных, экспертных и консалтинговых организаций (АВЕКО) (Исполнительный президент Усова Ю.В.);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bookmarkStart w:id="26" w:name="_Hlk492658976"/>
      <w:r w:rsidRPr="00DF7D63">
        <w:rPr>
          <w:rFonts w:ascii="Times New Roman" w:eastAsia="Times New Roman" w:hAnsi="Times New Roman" w:cs="Times New Roman"/>
          <w:bCs/>
          <w:color w:val="000000"/>
          <w:sz w:val="24"/>
          <w:szCs w:val="24"/>
          <w:lang w:eastAsia="ru-RU"/>
        </w:rPr>
        <w:t xml:space="preserve">- Институт профессиональных бухгалтеров России (Президент </w:t>
      </w:r>
      <w:proofErr w:type="spellStart"/>
      <w:r w:rsidRPr="00DF7D63">
        <w:rPr>
          <w:rFonts w:ascii="Times New Roman" w:eastAsia="Times New Roman" w:hAnsi="Times New Roman" w:cs="Times New Roman"/>
          <w:bCs/>
          <w:color w:val="000000"/>
          <w:sz w:val="24"/>
          <w:szCs w:val="24"/>
          <w:lang w:eastAsia="ru-RU"/>
        </w:rPr>
        <w:t>Хоружий</w:t>
      </w:r>
      <w:proofErr w:type="spellEnd"/>
      <w:r w:rsidRPr="00DF7D63">
        <w:rPr>
          <w:rFonts w:ascii="Times New Roman" w:eastAsia="Times New Roman" w:hAnsi="Times New Roman" w:cs="Times New Roman"/>
          <w:bCs/>
          <w:color w:val="000000"/>
          <w:sz w:val="24"/>
          <w:szCs w:val="24"/>
          <w:lang w:eastAsia="ru-RU"/>
        </w:rPr>
        <w:t xml:space="preserve"> Л.И.);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bookmarkStart w:id="27" w:name="_Hlk492659066"/>
      <w:bookmarkEnd w:id="26"/>
      <w:r w:rsidRPr="00DF7D63">
        <w:rPr>
          <w:rFonts w:ascii="Times New Roman" w:eastAsia="Times New Roman" w:hAnsi="Times New Roman" w:cs="Times New Roman"/>
          <w:bCs/>
          <w:color w:val="000000"/>
          <w:sz w:val="24"/>
          <w:szCs w:val="24"/>
          <w:lang w:eastAsia="ru-RU"/>
        </w:rPr>
        <w:t>- Международный Фонд содействия образованию (МСФО) (Президент Черномаз С.Н.);</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bookmarkStart w:id="28" w:name="_Hlk492659024"/>
      <w:bookmarkEnd w:id="27"/>
      <w:r w:rsidRPr="00DF7D63">
        <w:rPr>
          <w:rFonts w:ascii="Times New Roman" w:eastAsia="Times New Roman" w:hAnsi="Times New Roman" w:cs="Times New Roman"/>
          <w:bCs/>
          <w:color w:val="000000"/>
          <w:sz w:val="24"/>
          <w:szCs w:val="24"/>
          <w:lang w:eastAsia="ru-RU"/>
        </w:rPr>
        <w:t xml:space="preserve">- Финансовый университет при Правительстве РФ (Ректор </w:t>
      </w:r>
      <w:proofErr w:type="spellStart"/>
      <w:r w:rsidRPr="00DF7D63">
        <w:rPr>
          <w:rFonts w:ascii="Times New Roman" w:eastAsia="Times New Roman" w:hAnsi="Times New Roman" w:cs="Times New Roman"/>
          <w:bCs/>
          <w:color w:val="000000"/>
          <w:sz w:val="24"/>
          <w:szCs w:val="24"/>
          <w:lang w:eastAsia="ru-RU"/>
        </w:rPr>
        <w:t>Эскиндаров</w:t>
      </w:r>
      <w:proofErr w:type="spellEnd"/>
      <w:r w:rsidRPr="00DF7D63">
        <w:rPr>
          <w:rFonts w:ascii="Times New Roman" w:eastAsia="Times New Roman" w:hAnsi="Times New Roman" w:cs="Times New Roman"/>
          <w:bCs/>
          <w:color w:val="000000"/>
          <w:sz w:val="24"/>
          <w:szCs w:val="24"/>
          <w:lang w:eastAsia="ru-RU"/>
        </w:rPr>
        <w:t xml:space="preserve"> М.А.);</w:t>
      </w:r>
    </w:p>
    <w:bookmarkEnd w:id="28"/>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Всероссийский союз страховщиков (Президент </w:t>
      </w:r>
      <w:proofErr w:type="spellStart"/>
      <w:r w:rsidRPr="00DF7D63">
        <w:rPr>
          <w:rFonts w:ascii="Times New Roman" w:eastAsia="Times New Roman" w:hAnsi="Times New Roman" w:cs="Times New Roman"/>
          <w:bCs/>
          <w:color w:val="000000"/>
          <w:sz w:val="24"/>
          <w:szCs w:val="24"/>
          <w:lang w:eastAsia="ru-RU"/>
        </w:rPr>
        <w:t>Юргенс</w:t>
      </w:r>
      <w:proofErr w:type="spellEnd"/>
      <w:r w:rsidRPr="00DF7D63">
        <w:rPr>
          <w:rFonts w:ascii="Times New Roman" w:eastAsia="Times New Roman" w:hAnsi="Times New Roman" w:cs="Times New Roman"/>
          <w:bCs/>
          <w:color w:val="000000"/>
          <w:sz w:val="24"/>
          <w:szCs w:val="24"/>
          <w:lang w:eastAsia="ru-RU"/>
        </w:rPr>
        <w:t xml:space="preserve"> И.Ю.</w:t>
      </w:r>
      <w:bookmarkEnd w:id="15"/>
      <w:r w:rsidRPr="00DF7D63">
        <w:rPr>
          <w:rFonts w:ascii="Times New Roman" w:eastAsia="Times New Roman" w:hAnsi="Times New Roman" w:cs="Times New Roman"/>
          <w:bCs/>
          <w:color w:val="000000"/>
          <w:sz w:val="24"/>
          <w:szCs w:val="24"/>
          <w:lang w:eastAsia="ru-RU"/>
        </w:rPr>
        <w:t>).</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К проектам профессиональных стандартов и пояснительных записок к ним поступили следующие замечания:</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При формировании перечня трудовых действий необходимо соблюдать логическую последовательность (например, начиная с подготовки рабочего места или получения задания и оканчивая уборкой р. места и сдачей отчета)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Примеры формулировок трудовых действий, которые можно использовать (при необходимости) в ПС: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Подготовка предложений о применении мер поощрения и взыскания к работникам</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Подготовка рабочих мест для проведения специальной оценки условий труда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Не рекомендуется использовать в трудовых действиях формулировки: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Взаимодействие 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В случае необходимости подчеркнуть, что данное трудовое действие выполняется не одиночку, нельзя использовать формулировку «Участие в…», следует применять обороты (например): «Подготовка раздела(</w:t>
      </w:r>
      <w:proofErr w:type="spellStart"/>
      <w:r w:rsidRPr="00DF7D63">
        <w:rPr>
          <w:rFonts w:ascii="Times New Roman" w:eastAsia="Times New Roman" w:hAnsi="Times New Roman" w:cs="Times New Roman"/>
          <w:bCs/>
          <w:color w:val="000000"/>
          <w:sz w:val="24"/>
          <w:szCs w:val="24"/>
          <w:lang w:eastAsia="ru-RU"/>
        </w:rPr>
        <w:t>ов</w:t>
      </w:r>
      <w:proofErr w:type="spellEnd"/>
      <w:r w:rsidRPr="00DF7D63">
        <w:rPr>
          <w:rFonts w:ascii="Times New Roman" w:eastAsia="Times New Roman" w:hAnsi="Times New Roman" w:cs="Times New Roman"/>
          <w:bCs/>
          <w:color w:val="000000"/>
          <w:sz w:val="24"/>
          <w:szCs w:val="24"/>
          <w:lang w:eastAsia="ru-RU"/>
        </w:rPr>
        <w:t xml:space="preserve">) </w:t>
      </w:r>
      <w:proofErr w:type="gramStart"/>
      <w:r w:rsidRPr="00DF7D63">
        <w:rPr>
          <w:rFonts w:ascii="Times New Roman" w:eastAsia="Times New Roman" w:hAnsi="Times New Roman" w:cs="Times New Roman"/>
          <w:bCs/>
          <w:color w:val="000000"/>
          <w:sz w:val="24"/>
          <w:szCs w:val="24"/>
          <w:lang w:eastAsia="ru-RU"/>
        </w:rPr>
        <w:t>отчета….</w:t>
      </w:r>
      <w:proofErr w:type="gramEnd"/>
      <w:r w:rsidRPr="00DF7D63">
        <w:rPr>
          <w:rFonts w:ascii="Times New Roman" w:eastAsia="Times New Roman" w:hAnsi="Times New Roman" w:cs="Times New Roman"/>
          <w:bCs/>
          <w:color w:val="000000"/>
          <w:sz w:val="24"/>
          <w:szCs w:val="24"/>
          <w:lang w:eastAsia="ru-RU"/>
        </w:rPr>
        <w:t>»  и т. п.</w:t>
      </w:r>
    </w:p>
    <w:p w:rsidR="00B756D9" w:rsidRPr="00DF7D63" w:rsidRDefault="00492D14" w:rsidP="00DF7D63">
      <w:pPr>
        <w:spacing w:after="0"/>
        <w:ind w:firstLine="709"/>
        <w:jc w:val="both"/>
        <w:outlineLvl w:val="0"/>
        <w:rPr>
          <w:rFonts w:ascii="Times New Roman" w:eastAsia="Times New Roman" w:hAnsi="Times New Roman" w:cs="Times New Roman"/>
          <w:bCs/>
          <w:color w:val="000000"/>
          <w:sz w:val="24"/>
          <w:szCs w:val="24"/>
          <w:lang w:eastAsia="ru-RU"/>
        </w:rPr>
      </w:pPr>
      <w:hyperlink r:id="rId19" w:history="1">
        <w:r w:rsidR="00B756D9" w:rsidRPr="00DF7D63">
          <w:rPr>
            <w:rFonts w:ascii="Times New Roman" w:eastAsia="Times New Roman" w:hAnsi="Times New Roman" w:cs="Times New Roman"/>
            <w:color w:val="0563C1"/>
            <w:sz w:val="24"/>
            <w:szCs w:val="24"/>
            <w:u w:val="single"/>
            <w:lang w:eastAsia="ru-RU"/>
          </w:rPr>
          <w:t>http://asprof.ru/events/plan-meropriyatiy/pub/82</w:t>
        </w:r>
      </w:hyperlink>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u w:val="single"/>
          <w:lang w:eastAsia="ru-RU"/>
        </w:rPr>
      </w:pPr>
      <w:r w:rsidRPr="00DF7D63">
        <w:rPr>
          <w:rFonts w:ascii="Times New Roman" w:eastAsia="Times New Roman" w:hAnsi="Times New Roman" w:cs="Times New Roman"/>
          <w:bCs/>
          <w:color w:val="000000"/>
          <w:sz w:val="24"/>
          <w:szCs w:val="24"/>
          <w:u w:val="single"/>
          <w:lang w:eastAsia="ru-RU"/>
        </w:rPr>
        <w:t>10. Межрегиональная отраслевая конференция «Национальная система профессиональных квалификаций в Поволжском Федеральном округе. Перспективы рынка труда и образования».</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lastRenderedPageBreak/>
        <w:t>Дата проведения - 15-16 июня 2017 года.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Количество участников – 29.</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Организации-участники: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кредитных брокеров и финансовых консультантов (Председатель Совета Арт Я.А.);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Финансово - банковская ассоциация </w:t>
      </w:r>
      <w:proofErr w:type="spellStart"/>
      <w:r w:rsidRPr="00DF7D63">
        <w:rPr>
          <w:rFonts w:ascii="Times New Roman" w:eastAsia="Times New Roman" w:hAnsi="Times New Roman" w:cs="Times New Roman"/>
          <w:bCs/>
          <w:color w:val="000000"/>
          <w:sz w:val="24"/>
          <w:szCs w:val="24"/>
          <w:lang w:eastAsia="ru-RU"/>
        </w:rPr>
        <w:t>ЕвроАзиатского</w:t>
      </w:r>
      <w:proofErr w:type="spellEnd"/>
      <w:r w:rsidRPr="00DF7D63">
        <w:rPr>
          <w:rFonts w:ascii="Times New Roman" w:eastAsia="Times New Roman" w:hAnsi="Times New Roman" w:cs="Times New Roman"/>
          <w:bCs/>
          <w:color w:val="000000"/>
          <w:sz w:val="24"/>
          <w:szCs w:val="24"/>
          <w:lang w:eastAsia="ru-RU"/>
        </w:rPr>
        <w:t xml:space="preserve"> Сотрудничества (ФБА ЕАС) (Генеральный директор Березовой О.В.);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профессиональных страховых брокеров (Председатель Совета Бугаев Ю.С.);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Русское общество управления рисками (</w:t>
      </w:r>
      <w:proofErr w:type="spellStart"/>
      <w:r w:rsidRPr="00DF7D63">
        <w:rPr>
          <w:rFonts w:ascii="Times New Roman" w:eastAsia="Times New Roman" w:hAnsi="Times New Roman" w:cs="Times New Roman"/>
          <w:bCs/>
          <w:color w:val="000000"/>
          <w:sz w:val="24"/>
          <w:szCs w:val="24"/>
          <w:lang w:eastAsia="ru-RU"/>
        </w:rPr>
        <w:t>РусРиск</w:t>
      </w:r>
      <w:proofErr w:type="spellEnd"/>
      <w:r w:rsidRPr="00DF7D63">
        <w:rPr>
          <w:rFonts w:ascii="Times New Roman" w:eastAsia="Times New Roman" w:hAnsi="Times New Roman" w:cs="Times New Roman"/>
          <w:bCs/>
          <w:color w:val="000000"/>
          <w:sz w:val="24"/>
          <w:szCs w:val="24"/>
          <w:lang w:eastAsia="ru-RU"/>
        </w:rPr>
        <w:t>) (Президент Верещагин В.В.);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Федеральное казначейство (Заместитель руководителя Демидов А.Ю.);</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СРО НП «Микрофинансирование и развитие» (Член президиума Демченко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Ассоциация банков Северо-Запада (Президент </w:t>
      </w:r>
      <w:proofErr w:type="spellStart"/>
      <w:r w:rsidRPr="00DF7D63">
        <w:rPr>
          <w:rFonts w:ascii="Times New Roman" w:eastAsia="Times New Roman" w:hAnsi="Times New Roman" w:cs="Times New Roman"/>
          <w:bCs/>
          <w:color w:val="000000"/>
          <w:sz w:val="24"/>
          <w:szCs w:val="24"/>
          <w:lang w:eastAsia="ru-RU"/>
        </w:rPr>
        <w:t>Джикович</w:t>
      </w:r>
      <w:proofErr w:type="spellEnd"/>
      <w:r w:rsidRPr="00DF7D63">
        <w:rPr>
          <w:rFonts w:ascii="Times New Roman" w:eastAsia="Times New Roman" w:hAnsi="Times New Roman" w:cs="Times New Roman"/>
          <w:bCs/>
          <w:color w:val="000000"/>
          <w:sz w:val="24"/>
          <w:szCs w:val="24"/>
          <w:lang w:eastAsia="ru-RU"/>
        </w:rPr>
        <w:t xml:space="preserve"> В.В.);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Центральный Банк Российской Федерации (Заведующий центром учебных заведений Калмыков А.С.);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Гильдия инвестиционных и финансовых аналитиков (ГИФА) (Председатель Наблюдательного совета Корищенко К.Н.);</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Система "ГЛАВБУХ" (Директор Краснова О.В.);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Пенсионный фонд Российской Федерации (Первый заместитель председателя правления Куртин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Фонд развития квалификаций и компетенций в Уральском регионе (Президент Лебедев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Санкт-Петербургский государственный экономический университет (Ректор </w:t>
      </w:r>
      <w:proofErr w:type="spellStart"/>
      <w:r w:rsidRPr="00DF7D63">
        <w:rPr>
          <w:rFonts w:ascii="Times New Roman" w:eastAsia="Times New Roman" w:hAnsi="Times New Roman" w:cs="Times New Roman"/>
          <w:bCs/>
          <w:color w:val="000000"/>
          <w:sz w:val="24"/>
          <w:szCs w:val="24"/>
          <w:lang w:eastAsia="ru-RU"/>
        </w:rPr>
        <w:t>Максимцев</w:t>
      </w:r>
      <w:proofErr w:type="spellEnd"/>
      <w:r w:rsidRPr="00DF7D63">
        <w:rPr>
          <w:rFonts w:ascii="Times New Roman" w:eastAsia="Times New Roman" w:hAnsi="Times New Roman" w:cs="Times New Roman"/>
          <w:bCs/>
          <w:color w:val="000000"/>
          <w:sz w:val="24"/>
          <w:szCs w:val="24"/>
          <w:lang w:eastAsia="ru-RU"/>
        </w:rPr>
        <w:t xml:space="preserve"> И.А.);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Ассоциация участников финансового рынка «Совет по развитию профессиональных квалификаций» (Генеральный директор </w:t>
      </w:r>
      <w:proofErr w:type="spellStart"/>
      <w:r w:rsidRPr="00DF7D63">
        <w:rPr>
          <w:rFonts w:ascii="Times New Roman" w:eastAsia="Times New Roman" w:hAnsi="Times New Roman" w:cs="Times New Roman"/>
          <w:bCs/>
          <w:color w:val="000000"/>
          <w:sz w:val="24"/>
          <w:szCs w:val="24"/>
          <w:lang w:eastAsia="ru-RU"/>
        </w:rPr>
        <w:t>Маштакеева</w:t>
      </w:r>
      <w:proofErr w:type="spellEnd"/>
      <w:r w:rsidRPr="00DF7D63">
        <w:rPr>
          <w:rFonts w:ascii="Times New Roman" w:eastAsia="Times New Roman" w:hAnsi="Times New Roman" w:cs="Times New Roman"/>
          <w:bCs/>
          <w:color w:val="000000"/>
          <w:sz w:val="24"/>
          <w:szCs w:val="24"/>
          <w:lang w:eastAsia="ru-RU"/>
        </w:rPr>
        <w:t xml:space="preserve"> Д.К.);</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региональных банков России (Первый вице-президент Медведев Г.А.);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российских банков (Исполнительный вице-президент Милюков А.И.);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Российский союз промышленников и предпринимателей (Исполнительный вице-президент, член Национального совета при Президенте Российской Федерации по профессиональным квалификациям </w:t>
      </w:r>
      <w:proofErr w:type="spellStart"/>
      <w:r w:rsidRPr="00DF7D63">
        <w:rPr>
          <w:rFonts w:ascii="Times New Roman" w:eastAsia="Times New Roman" w:hAnsi="Times New Roman" w:cs="Times New Roman"/>
          <w:bCs/>
          <w:color w:val="000000"/>
          <w:sz w:val="24"/>
          <w:szCs w:val="24"/>
          <w:lang w:eastAsia="ru-RU"/>
        </w:rPr>
        <w:t>Мурычев</w:t>
      </w:r>
      <w:proofErr w:type="spellEnd"/>
      <w:r w:rsidRPr="00DF7D63">
        <w:rPr>
          <w:rFonts w:ascii="Times New Roman" w:eastAsia="Times New Roman" w:hAnsi="Times New Roman" w:cs="Times New Roman"/>
          <w:bCs/>
          <w:color w:val="000000"/>
          <w:sz w:val="24"/>
          <w:szCs w:val="24"/>
          <w:lang w:eastAsia="ru-RU"/>
        </w:rPr>
        <w:t xml:space="preserve">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Российская Академия Народного Хозяйства и Государственной Службы (</w:t>
      </w:r>
      <w:proofErr w:type="spellStart"/>
      <w:r w:rsidRPr="00DF7D63">
        <w:rPr>
          <w:rFonts w:ascii="Times New Roman" w:eastAsia="Times New Roman" w:hAnsi="Times New Roman" w:cs="Times New Roman"/>
          <w:bCs/>
          <w:color w:val="000000"/>
          <w:sz w:val="24"/>
          <w:szCs w:val="24"/>
          <w:lang w:eastAsia="ru-RU"/>
        </w:rPr>
        <w:t>Насибян</w:t>
      </w:r>
      <w:proofErr w:type="spellEnd"/>
      <w:r w:rsidRPr="00DF7D63">
        <w:rPr>
          <w:rFonts w:ascii="Times New Roman" w:eastAsia="Times New Roman" w:hAnsi="Times New Roman" w:cs="Times New Roman"/>
          <w:bCs/>
          <w:color w:val="000000"/>
          <w:sz w:val="24"/>
          <w:szCs w:val="24"/>
          <w:lang w:eastAsia="ru-RU"/>
        </w:rPr>
        <w:t xml:space="preserve"> С.С.);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НП «Национальный платежный совет» (Председатель правления </w:t>
      </w:r>
      <w:proofErr w:type="spellStart"/>
      <w:r w:rsidRPr="00DF7D63">
        <w:rPr>
          <w:rFonts w:ascii="Times New Roman" w:eastAsia="Times New Roman" w:hAnsi="Times New Roman" w:cs="Times New Roman"/>
          <w:bCs/>
          <w:color w:val="000000"/>
          <w:sz w:val="24"/>
          <w:szCs w:val="24"/>
          <w:lang w:eastAsia="ru-RU"/>
        </w:rPr>
        <w:t>Обаева</w:t>
      </w:r>
      <w:proofErr w:type="spellEnd"/>
      <w:r w:rsidRPr="00DF7D63">
        <w:rPr>
          <w:rFonts w:ascii="Times New Roman" w:eastAsia="Times New Roman" w:hAnsi="Times New Roman" w:cs="Times New Roman"/>
          <w:bCs/>
          <w:color w:val="000000"/>
          <w:sz w:val="24"/>
          <w:szCs w:val="24"/>
          <w:lang w:eastAsia="ru-RU"/>
        </w:rPr>
        <w:t xml:space="preserve"> А.С.);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Фонд социального страхования Российской Федерации (Заместитель председателя Фонда Писаревский Е.Л.);</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НП «Национальное объединение внутренних аудиторов и контролеров» (Президент </w:t>
      </w:r>
      <w:proofErr w:type="spellStart"/>
      <w:r w:rsidRPr="00DF7D63">
        <w:rPr>
          <w:rFonts w:ascii="Times New Roman" w:eastAsia="Times New Roman" w:hAnsi="Times New Roman" w:cs="Times New Roman"/>
          <w:bCs/>
          <w:color w:val="000000"/>
          <w:sz w:val="24"/>
          <w:szCs w:val="24"/>
          <w:lang w:eastAsia="ru-RU"/>
        </w:rPr>
        <w:t>Русакова</w:t>
      </w:r>
      <w:proofErr w:type="spellEnd"/>
      <w:r w:rsidRPr="00DF7D63">
        <w:rPr>
          <w:rFonts w:ascii="Times New Roman" w:eastAsia="Times New Roman" w:hAnsi="Times New Roman" w:cs="Times New Roman"/>
          <w:bCs/>
          <w:color w:val="000000"/>
          <w:sz w:val="24"/>
          <w:szCs w:val="24"/>
          <w:lang w:eastAsia="ru-RU"/>
        </w:rPr>
        <w:t xml:space="preserve"> А.С.);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НП «Палата профессиональных бухгалтеров и аудиторов» (Председатель Президентского Совета </w:t>
      </w:r>
      <w:proofErr w:type="spellStart"/>
      <w:r w:rsidRPr="00DF7D63">
        <w:rPr>
          <w:rFonts w:ascii="Times New Roman" w:eastAsia="Times New Roman" w:hAnsi="Times New Roman" w:cs="Times New Roman"/>
          <w:bCs/>
          <w:color w:val="000000"/>
          <w:sz w:val="24"/>
          <w:szCs w:val="24"/>
          <w:lang w:eastAsia="ru-RU"/>
        </w:rPr>
        <w:t>Скобара</w:t>
      </w:r>
      <w:proofErr w:type="spellEnd"/>
      <w:r w:rsidRPr="00DF7D63">
        <w:rPr>
          <w:rFonts w:ascii="Times New Roman" w:eastAsia="Times New Roman" w:hAnsi="Times New Roman" w:cs="Times New Roman"/>
          <w:bCs/>
          <w:color w:val="000000"/>
          <w:sz w:val="24"/>
          <w:szCs w:val="24"/>
          <w:lang w:eastAsia="ru-RU"/>
        </w:rPr>
        <w:t xml:space="preserve"> В.В.);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НП "Институт внутренних аудиторов" (Директор Сонин А.М.);</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Национальная ассоциация участников фондового рынка (НАУФОР) (Председатель правления Тимофеев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lastRenderedPageBreak/>
        <w:t>- Общероссийское межотраслевое объединение работодателей аудиторских, оценочных, экспертных и консалтинговых организаций (АВЕКО) (Исполнительный президент Усова Ю.В.);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Институт профессиональных бухгалтеров России (Президент </w:t>
      </w:r>
      <w:proofErr w:type="spellStart"/>
      <w:r w:rsidRPr="00DF7D63">
        <w:rPr>
          <w:rFonts w:ascii="Times New Roman" w:eastAsia="Times New Roman" w:hAnsi="Times New Roman" w:cs="Times New Roman"/>
          <w:bCs/>
          <w:color w:val="000000"/>
          <w:sz w:val="24"/>
          <w:szCs w:val="24"/>
          <w:lang w:eastAsia="ru-RU"/>
        </w:rPr>
        <w:t>Хоружий</w:t>
      </w:r>
      <w:proofErr w:type="spellEnd"/>
      <w:r w:rsidRPr="00DF7D63">
        <w:rPr>
          <w:rFonts w:ascii="Times New Roman" w:eastAsia="Times New Roman" w:hAnsi="Times New Roman" w:cs="Times New Roman"/>
          <w:bCs/>
          <w:color w:val="000000"/>
          <w:sz w:val="24"/>
          <w:szCs w:val="24"/>
          <w:lang w:eastAsia="ru-RU"/>
        </w:rPr>
        <w:t xml:space="preserve"> Л.И.);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Международный Фонд содействия образованию (МСФО) (Президент Черномаз С.Н.);</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Финансовый университет при Правительстве РФ (Ректор </w:t>
      </w:r>
      <w:proofErr w:type="spellStart"/>
      <w:r w:rsidRPr="00DF7D63">
        <w:rPr>
          <w:rFonts w:ascii="Times New Roman" w:eastAsia="Times New Roman" w:hAnsi="Times New Roman" w:cs="Times New Roman"/>
          <w:bCs/>
          <w:color w:val="000000"/>
          <w:sz w:val="24"/>
          <w:szCs w:val="24"/>
          <w:lang w:eastAsia="ru-RU"/>
        </w:rPr>
        <w:t>Эскиндаров</w:t>
      </w:r>
      <w:proofErr w:type="spellEnd"/>
      <w:r w:rsidRPr="00DF7D63">
        <w:rPr>
          <w:rFonts w:ascii="Times New Roman" w:eastAsia="Times New Roman" w:hAnsi="Times New Roman" w:cs="Times New Roman"/>
          <w:bCs/>
          <w:color w:val="000000"/>
          <w:sz w:val="24"/>
          <w:szCs w:val="24"/>
          <w:lang w:eastAsia="ru-RU"/>
        </w:rPr>
        <w:t xml:space="preserve"> М.А.);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Всероссийский союз страховщиков (Президент </w:t>
      </w:r>
      <w:proofErr w:type="spellStart"/>
      <w:r w:rsidRPr="00DF7D63">
        <w:rPr>
          <w:rFonts w:ascii="Times New Roman" w:eastAsia="Times New Roman" w:hAnsi="Times New Roman" w:cs="Times New Roman"/>
          <w:bCs/>
          <w:color w:val="000000"/>
          <w:sz w:val="24"/>
          <w:szCs w:val="24"/>
          <w:lang w:eastAsia="ru-RU"/>
        </w:rPr>
        <w:t>Юргенс</w:t>
      </w:r>
      <w:proofErr w:type="spellEnd"/>
      <w:r w:rsidRPr="00DF7D63">
        <w:rPr>
          <w:rFonts w:ascii="Times New Roman" w:eastAsia="Times New Roman" w:hAnsi="Times New Roman" w:cs="Times New Roman"/>
          <w:bCs/>
          <w:color w:val="000000"/>
          <w:sz w:val="24"/>
          <w:szCs w:val="24"/>
          <w:lang w:eastAsia="ru-RU"/>
        </w:rPr>
        <w:t xml:space="preserve"> И.Ю.).</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К проектам профессиональных стандартов и пояснительных записок к ним поступили следующие замечания: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Коды классификаторов указываются в соответствии с уровнем квалификации, наименованиями профессий (должностей), требованиями к образованию в ОТФ;</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ОКЗ – указываются группы занятий, перечисленные в таблице «Группа занятий» раздела «Общие сведения», в соответствии уровнем квалификации и наименованиями профессий (должностей) в ОТФ. Каждая группа занятий должна быть упомянута в разделе «Общие сведения» </w:t>
      </w:r>
      <w:proofErr w:type="gramStart"/>
      <w:r w:rsidRPr="00DF7D63">
        <w:rPr>
          <w:rFonts w:ascii="Times New Roman" w:eastAsia="Times New Roman" w:hAnsi="Times New Roman" w:cs="Times New Roman"/>
          <w:bCs/>
          <w:color w:val="000000"/>
          <w:sz w:val="24"/>
          <w:szCs w:val="24"/>
          <w:lang w:eastAsia="ru-RU"/>
        </w:rPr>
        <w:t>и</w:t>
      </w:r>
      <w:proofErr w:type="gramEnd"/>
      <w:r w:rsidRPr="00DF7D63">
        <w:rPr>
          <w:rFonts w:ascii="Times New Roman" w:eastAsia="Times New Roman" w:hAnsi="Times New Roman" w:cs="Times New Roman"/>
          <w:bCs/>
          <w:color w:val="000000"/>
          <w:sz w:val="24"/>
          <w:szCs w:val="24"/>
          <w:lang w:eastAsia="ru-RU"/>
        </w:rPr>
        <w:t xml:space="preserve"> хотя бы в одной из ОТФ;</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Если классификатор для той или иной характеристики ОТФ отсутствует, необходимо удалить соответствующую строку, например, ОКСО и ОКСВНК не классифицируют программы профессионального обучения и среднего профессионального образования – программы подготовки квалифицированных рабочих. Классификатор для них отсутствует. Строка «ОКСО, ОКСВНК» удаляется.</w:t>
      </w:r>
    </w:p>
    <w:p w:rsidR="00B756D9" w:rsidRPr="00DF7D63" w:rsidRDefault="00492D14" w:rsidP="00DF7D63">
      <w:pPr>
        <w:spacing w:after="0"/>
        <w:ind w:firstLine="709"/>
        <w:jc w:val="both"/>
        <w:outlineLvl w:val="0"/>
        <w:rPr>
          <w:rFonts w:ascii="Times New Roman" w:eastAsia="Times New Roman" w:hAnsi="Times New Roman" w:cs="Times New Roman"/>
          <w:bCs/>
          <w:color w:val="000000"/>
          <w:sz w:val="24"/>
          <w:szCs w:val="24"/>
          <w:lang w:eastAsia="ru-RU"/>
        </w:rPr>
      </w:pPr>
      <w:hyperlink r:id="rId20" w:history="1">
        <w:r w:rsidR="00B756D9" w:rsidRPr="00DF7D63">
          <w:rPr>
            <w:rFonts w:ascii="Times New Roman" w:eastAsia="Times New Roman" w:hAnsi="Times New Roman" w:cs="Times New Roman"/>
            <w:color w:val="0563C1"/>
            <w:sz w:val="24"/>
            <w:szCs w:val="24"/>
            <w:u w:val="single"/>
            <w:lang w:eastAsia="ru-RU"/>
          </w:rPr>
          <w:t>http://asprof.ru/events/plan-meropriyatiy/pub/83</w:t>
        </w:r>
      </w:hyperlink>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u w:val="single"/>
          <w:lang w:eastAsia="ru-RU"/>
        </w:rPr>
      </w:pPr>
      <w:r w:rsidRPr="00DF7D63">
        <w:rPr>
          <w:rFonts w:ascii="Times New Roman" w:eastAsia="Times New Roman" w:hAnsi="Times New Roman" w:cs="Times New Roman"/>
          <w:bCs/>
          <w:color w:val="000000"/>
          <w:sz w:val="24"/>
          <w:szCs w:val="24"/>
          <w:u w:val="single"/>
          <w:lang w:eastAsia="ru-RU"/>
        </w:rPr>
        <w:t>11. Совет Ассоциации региональных банков России.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Дата проведения - 29 июня 2017 года.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Количество участников – 1.</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Организации-участники: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Российский союз промышленников и предпринимателей (Исполнительный вице-президент, член Национального совета при Президенте Российской Федерации по профессиональным квалификациям </w:t>
      </w:r>
      <w:proofErr w:type="spellStart"/>
      <w:r w:rsidRPr="00DF7D63">
        <w:rPr>
          <w:rFonts w:ascii="Times New Roman" w:eastAsia="Times New Roman" w:hAnsi="Times New Roman" w:cs="Times New Roman"/>
          <w:bCs/>
          <w:color w:val="000000"/>
          <w:sz w:val="24"/>
          <w:szCs w:val="24"/>
          <w:lang w:eastAsia="ru-RU"/>
        </w:rPr>
        <w:t>Мурычев</w:t>
      </w:r>
      <w:proofErr w:type="spellEnd"/>
      <w:r w:rsidRPr="00DF7D63">
        <w:rPr>
          <w:rFonts w:ascii="Times New Roman" w:eastAsia="Times New Roman" w:hAnsi="Times New Roman" w:cs="Times New Roman"/>
          <w:bCs/>
          <w:color w:val="000000"/>
          <w:sz w:val="24"/>
          <w:szCs w:val="24"/>
          <w:lang w:eastAsia="ru-RU"/>
        </w:rPr>
        <w:t xml:space="preserve">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К проектам профессиональных стандартов и пояснительных записок к ним поступили следующие замечания: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Сведения об организации-разработчике должны содержать организационно-правовую форму, выраженную аббревиатурой, полное наименование, местонахождение. Родовые слова в местонахождении должны быть записаны без сокращений (город, область, край и т. п.)</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В сведениях о руководителе ответственной организации-разработчика указывается должность (без повторения наименования организации), фамилия, имя, отчество полностью:</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Директор</w:t>
      </w:r>
      <w:r w:rsidRPr="00DF7D63">
        <w:rPr>
          <w:rFonts w:ascii="Times New Roman" w:eastAsia="Times New Roman" w:hAnsi="Times New Roman" w:cs="Times New Roman"/>
          <w:bCs/>
          <w:color w:val="000000"/>
          <w:sz w:val="24"/>
          <w:szCs w:val="24"/>
          <w:lang w:eastAsia="ru-RU"/>
        </w:rPr>
        <w:tab/>
      </w:r>
      <w:r w:rsidRPr="00DF7D63">
        <w:rPr>
          <w:rFonts w:ascii="Times New Roman" w:eastAsia="Times New Roman" w:hAnsi="Times New Roman" w:cs="Times New Roman"/>
          <w:bCs/>
          <w:color w:val="000000"/>
          <w:sz w:val="24"/>
          <w:szCs w:val="24"/>
          <w:lang w:eastAsia="ru-RU"/>
        </w:rPr>
        <w:tab/>
      </w:r>
      <w:proofErr w:type="spellStart"/>
      <w:r w:rsidRPr="00DF7D63">
        <w:rPr>
          <w:rFonts w:ascii="Times New Roman" w:eastAsia="Times New Roman" w:hAnsi="Times New Roman" w:cs="Times New Roman"/>
          <w:bCs/>
          <w:color w:val="000000"/>
          <w:sz w:val="24"/>
          <w:szCs w:val="24"/>
          <w:lang w:eastAsia="ru-RU"/>
        </w:rPr>
        <w:t>Невструев</w:t>
      </w:r>
      <w:proofErr w:type="spellEnd"/>
      <w:r w:rsidRPr="00DF7D63">
        <w:rPr>
          <w:rFonts w:ascii="Times New Roman" w:eastAsia="Times New Roman" w:hAnsi="Times New Roman" w:cs="Times New Roman"/>
          <w:bCs/>
          <w:color w:val="000000"/>
          <w:sz w:val="24"/>
          <w:szCs w:val="24"/>
          <w:lang w:eastAsia="ru-RU"/>
        </w:rPr>
        <w:t xml:space="preserve"> Янус </w:t>
      </w:r>
      <w:proofErr w:type="spellStart"/>
      <w:r w:rsidRPr="00DF7D63">
        <w:rPr>
          <w:rFonts w:ascii="Times New Roman" w:eastAsia="Times New Roman" w:hAnsi="Times New Roman" w:cs="Times New Roman"/>
          <w:bCs/>
          <w:color w:val="000000"/>
          <w:sz w:val="24"/>
          <w:szCs w:val="24"/>
          <w:lang w:eastAsia="ru-RU"/>
        </w:rPr>
        <w:t>Полуэктович</w:t>
      </w:r>
      <w:proofErr w:type="spellEnd"/>
    </w:p>
    <w:p w:rsidR="00B756D9" w:rsidRPr="00DF7D63" w:rsidRDefault="00492D14" w:rsidP="00DF7D63">
      <w:pPr>
        <w:spacing w:after="0"/>
        <w:ind w:firstLine="709"/>
        <w:jc w:val="both"/>
        <w:outlineLvl w:val="0"/>
        <w:rPr>
          <w:rFonts w:ascii="Times New Roman" w:eastAsia="Times New Roman" w:hAnsi="Times New Roman" w:cs="Times New Roman"/>
          <w:bCs/>
          <w:color w:val="000000"/>
          <w:sz w:val="24"/>
          <w:szCs w:val="24"/>
          <w:lang w:eastAsia="ru-RU"/>
        </w:rPr>
      </w:pPr>
      <w:hyperlink r:id="rId21" w:history="1">
        <w:r w:rsidR="00B756D9" w:rsidRPr="00DF7D63">
          <w:rPr>
            <w:rFonts w:ascii="Times New Roman" w:eastAsia="Times New Roman" w:hAnsi="Times New Roman" w:cs="Times New Roman"/>
            <w:color w:val="0563C1"/>
            <w:sz w:val="24"/>
            <w:szCs w:val="24"/>
            <w:u w:val="single"/>
            <w:lang w:eastAsia="ru-RU"/>
          </w:rPr>
          <w:t>http://www.asros.ru/ru/pr/news/21168-rasshirennoe-zasedanie-soveta-assotsiatsii-rossiya-sostoyalos-v-nizhnem-novgorode</w:t>
        </w:r>
      </w:hyperlink>
      <w:r w:rsidR="00B756D9" w:rsidRPr="00DF7D63">
        <w:rPr>
          <w:rFonts w:ascii="Times New Roman" w:eastAsia="Times New Roman" w:hAnsi="Times New Roman" w:cs="Times New Roman"/>
          <w:bCs/>
          <w:color w:val="000000"/>
          <w:sz w:val="24"/>
          <w:szCs w:val="24"/>
          <w:lang w:eastAsia="ru-RU"/>
        </w:rPr>
        <w:t xml:space="preserve">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noProof/>
          <w:color w:val="000000"/>
          <w:sz w:val="24"/>
          <w:szCs w:val="24"/>
          <w:lang w:eastAsia="ru-RU"/>
        </w:rPr>
        <w:lastRenderedPageBreak/>
        <w:drawing>
          <wp:inline distT="0" distB="0" distL="0" distR="0" wp14:anchorId="7E04C643" wp14:editId="18370309">
            <wp:extent cx="5940425" cy="2998058"/>
            <wp:effectExtent l="0" t="0" r="3175" b="0"/>
            <wp:docPr id="63" name="Рисунок 63" descr="C:\Users\Евгения\AppData\Local\Microsoft\Windows\INetCache\Content.Word\фо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вгения\AppData\Local\Microsoft\Windows\INetCache\Content.Word\фото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2998058"/>
                    </a:xfrm>
                    <a:prstGeom prst="rect">
                      <a:avLst/>
                    </a:prstGeom>
                    <a:noFill/>
                    <a:ln>
                      <a:noFill/>
                    </a:ln>
                  </pic:spPr>
                </pic:pic>
              </a:graphicData>
            </a:graphic>
          </wp:inline>
        </w:drawing>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noProof/>
          <w:color w:val="000000"/>
          <w:sz w:val="24"/>
          <w:szCs w:val="24"/>
          <w:lang w:eastAsia="ru-RU"/>
        </w:rPr>
        <w:drawing>
          <wp:inline distT="0" distB="0" distL="0" distR="0" wp14:anchorId="117C2C24" wp14:editId="63B61992">
            <wp:extent cx="5940425" cy="2987238"/>
            <wp:effectExtent l="0" t="0" r="3175" b="3810"/>
            <wp:docPr id="44" name="Рисунок 44" descr="C:\Users\Евгения\AppData\Local\Microsoft\Windows\INetCache\Content.Word\фо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вгения\AppData\Local\Microsoft\Windows\INetCache\Content.Word\фото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2987238"/>
                    </a:xfrm>
                    <a:prstGeom prst="rect">
                      <a:avLst/>
                    </a:prstGeom>
                    <a:noFill/>
                    <a:ln>
                      <a:noFill/>
                    </a:ln>
                  </pic:spPr>
                </pic:pic>
              </a:graphicData>
            </a:graphic>
          </wp:inline>
        </w:drawing>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u w:val="single"/>
          <w:lang w:eastAsia="ru-RU"/>
        </w:rPr>
      </w:pPr>
      <w:r w:rsidRPr="00DF7D63">
        <w:rPr>
          <w:rFonts w:ascii="Times New Roman" w:eastAsia="Times New Roman" w:hAnsi="Times New Roman" w:cs="Times New Roman"/>
          <w:bCs/>
          <w:color w:val="000000"/>
          <w:sz w:val="24"/>
          <w:szCs w:val="24"/>
          <w:u w:val="single"/>
          <w:lang w:eastAsia="ru-RU"/>
        </w:rPr>
        <w:t>12. Конференция Национального совета при Президенте РФ по профессиональным квалификациям «Инновации в развитии квалификаций».</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Дата проведения - 12 июля 2017 года.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Количество участников – 1.</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Организации-участники: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Фонд развития квалификаций и компетенций в Уральском регионе (Президент Лебедев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К проектам профессиональных стандартов и пояснительных записок к ним поступили следующие замечания: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Другие характеристики заполняются при необходимости (например, здесь могут быть указаны дополнительные требования к образованию и обучению).</w:t>
      </w:r>
    </w:p>
    <w:p w:rsidR="00B756D9" w:rsidRPr="00DF7D63" w:rsidRDefault="00492D14" w:rsidP="00DF7D63">
      <w:pPr>
        <w:spacing w:after="0"/>
        <w:ind w:firstLine="709"/>
        <w:jc w:val="both"/>
        <w:outlineLvl w:val="0"/>
        <w:rPr>
          <w:rFonts w:ascii="Times New Roman" w:eastAsia="Times New Roman" w:hAnsi="Times New Roman" w:cs="Times New Roman"/>
          <w:bCs/>
          <w:color w:val="000000"/>
          <w:sz w:val="24"/>
          <w:szCs w:val="24"/>
          <w:lang w:eastAsia="ru-RU"/>
        </w:rPr>
      </w:pPr>
      <w:hyperlink r:id="rId24" w:history="1">
        <w:r w:rsidR="00B756D9" w:rsidRPr="00DF7D63">
          <w:rPr>
            <w:rFonts w:ascii="Times New Roman" w:eastAsia="Times New Roman" w:hAnsi="Times New Roman" w:cs="Times New Roman"/>
            <w:color w:val="0563C1"/>
            <w:sz w:val="24"/>
            <w:szCs w:val="24"/>
            <w:u w:val="single"/>
            <w:lang w:eastAsia="ru-RU"/>
          </w:rPr>
          <w:t>http://asprof.ru/events/plan-meropriyatiy/pub/86</w:t>
        </w:r>
      </w:hyperlink>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u w:val="single"/>
          <w:lang w:eastAsia="ru-RU"/>
        </w:rPr>
      </w:pPr>
      <w:r w:rsidRPr="00DF7D63">
        <w:rPr>
          <w:rFonts w:ascii="Times New Roman" w:eastAsia="Times New Roman" w:hAnsi="Times New Roman" w:cs="Times New Roman"/>
          <w:bCs/>
          <w:color w:val="000000"/>
          <w:sz w:val="24"/>
          <w:szCs w:val="24"/>
          <w:u w:val="single"/>
          <w:lang w:eastAsia="ru-RU"/>
        </w:rPr>
        <w:t>13. Обсуждение профессиональных стандартов.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lastRenderedPageBreak/>
        <w:t>Дата проведения - 18 июля 2017 года.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Количество участников – 8.</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Организации-участники: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Финансовый университет при Правительстве РФ (Заместитель руководителя департамента Финансового университета при Правительстве Российской Федерации Бариленко В.И.);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Ассоциация участников финансового рынка «Совет по развитию профессиональных квалификаций» (Заместитель генерального директора </w:t>
      </w:r>
      <w:proofErr w:type="spellStart"/>
      <w:r w:rsidRPr="00DF7D63">
        <w:rPr>
          <w:rFonts w:ascii="Times New Roman" w:eastAsia="Times New Roman" w:hAnsi="Times New Roman" w:cs="Times New Roman"/>
          <w:bCs/>
          <w:color w:val="000000"/>
          <w:sz w:val="24"/>
          <w:szCs w:val="24"/>
          <w:lang w:eastAsia="ru-RU"/>
        </w:rPr>
        <w:t>Бровчак</w:t>
      </w:r>
      <w:proofErr w:type="spellEnd"/>
      <w:r w:rsidRPr="00DF7D63">
        <w:rPr>
          <w:rFonts w:ascii="Times New Roman" w:eastAsia="Times New Roman" w:hAnsi="Times New Roman" w:cs="Times New Roman"/>
          <w:bCs/>
          <w:color w:val="000000"/>
          <w:sz w:val="24"/>
          <w:szCs w:val="24"/>
          <w:lang w:eastAsia="ru-RU"/>
        </w:rPr>
        <w:t xml:space="preserve"> С.В.);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НП «Палата налоговых консультантов» (Иоффе Т.В.);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ABEKO (Усова Ю.В.);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Русское общество управления рисками (</w:t>
      </w:r>
      <w:proofErr w:type="spellStart"/>
      <w:r w:rsidRPr="00DF7D63">
        <w:rPr>
          <w:rFonts w:ascii="Times New Roman" w:eastAsia="Times New Roman" w:hAnsi="Times New Roman" w:cs="Times New Roman"/>
          <w:bCs/>
          <w:color w:val="000000"/>
          <w:sz w:val="24"/>
          <w:szCs w:val="24"/>
          <w:lang w:eastAsia="ru-RU"/>
        </w:rPr>
        <w:t>РусРиск</w:t>
      </w:r>
      <w:proofErr w:type="spellEnd"/>
      <w:r w:rsidRPr="00DF7D63">
        <w:rPr>
          <w:rFonts w:ascii="Times New Roman" w:eastAsia="Times New Roman" w:hAnsi="Times New Roman" w:cs="Times New Roman"/>
          <w:bCs/>
          <w:color w:val="000000"/>
          <w:sz w:val="24"/>
          <w:szCs w:val="24"/>
          <w:lang w:eastAsia="ru-RU"/>
        </w:rPr>
        <w:t>) (</w:t>
      </w:r>
      <w:proofErr w:type="spellStart"/>
      <w:r w:rsidRPr="00DF7D63">
        <w:rPr>
          <w:rFonts w:ascii="Times New Roman" w:eastAsia="Times New Roman" w:hAnsi="Times New Roman" w:cs="Times New Roman"/>
          <w:bCs/>
          <w:color w:val="000000"/>
          <w:sz w:val="24"/>
          <w:szCs w:val="24"/>
          <w:lang w:eastAsia="ru-RU"/>
        </w:rPr>
        <w:t>Каранина</w:t>
      </w:r>
      <w:proofErr w:type="spellEnd"/>
      <w:r w:rsidRPr="00DF7D63">
        <w:rPr>
          <w:rFonts w:ascii="Times New Roman" w:eastAsia="Times New Roman" w:hAnsi="Times New Roman" w:cs="Times New Roman"/>
          <w:bCs/>
          <w:color w:val="000000"/>
          <w:sz w:val="24"/>
          <w:szCs w:val="24"/>
          <w:lang w:eastAsia="ru-RU"/>
        </w:rPr>
        <w:t xml:space="preserve"> Е.В.);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ООО «Аудиторская служба СТЕК» (Суханов С.С.);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w:t>
      </w:r>
      <w:proofErr w:type="spellStart"/>
      <w:r w:rsidRPr="00DF7D63">
        <w:rPr>
          <w:rFonts w:ascii="Times New Roman" w:eastAsia="Times New Roman" w:hAnsi="Times New Roman" w:cs="Times New Roman"/>
          <w:bCs/>
          <w:color w:val="000000"/>
          <w:sz w:val="24"/>
          <w:szCs w:val="24"/>
          <w:lang w:eastAsia="ru-RU"/>
        </w:rPr>
        <w:t>СПбМТСБ</w:t>
      </w:r>
      <w:proofErr w:type="spellEnd"/>
      <w:r w:rsidRPr="00DF7D63">
        <w:rPr>
          <w:rFonts w:ascii="Times New Roman" w:eastAsia="Times New Roman" w:hAnsi="Times New Roman" w:cs="Times New Roman"/>
          <w:bCs/>
          <w:color w:val="000000"/>
          <w:sz w:val="24"/>
          <w:szCs w:val="24"/>
          <w:lang w:eastAsia="ru-RU"/>
        </w:rPr>
        <w:t xml:space="preserve"> (</w:t>
      </w:r>
      <w:proofErr w:type="spellStart"/>
      <w:r w:rsidRPr="00DF7D63">
        <w:rPr>
          <w:rFonts w:ascii="Times New Roman" w:eastAsia="Times New Roman" w:hAnsi="Times New Roman" w:cs="Times New Roman"/>
          <w:bCs/>
          <w:color w:val="000000"/>
          <w:sz w:val="24"/>
          <w:szCs w:val="24"/>
          <w:lang w:eastAsia="ru-RU"/>
        </w:rPr>
        <w:t>Катюха</w:t>
      </w:r>
      <w:proofErr w:type="spellEnd"/>
      <w:r w:rsidRPr="00DF7D63">
        <w:rPr>
          <w:rFonts w:ascii="Times New Roman" w:eastAsia="Times New Roman" w:hAnsi="Times New Roman" w:cs="Times New Roman"/>
          <w:bCs/>
          <w:color w:val="000000"/>
          <w:sz w:val="24"/>
          <w:szCs w:val="24"/>
          <w:lang w:eastAsia="ru-RU"/>
        </w:rPr>
        <w:t xml:space="preserve"> П.Б.);</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НП АРМО-СРО (Петровская Е.В.).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К проектам профессиональных стандартов и пояснительных записок к ним поступили следующие замечания: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Перечень необходимых умений должен соответствовать ТД в ТФ (т. е. умения должны обеспечивать возможность выполнения ТД) и не должен дублировать формулировки ТД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Примеры формулировок необходимых умений, которые можно использовать (при необходимости) в ПС: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Применять средства индивидуальной защиты</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Оказывать первую помощь пострадавшим (например, в дорожно-транспортных происшествиях)</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«Выявлять и предотвращать ситуации возникновения личной заинтересованности, которая приводит или может привести к конфликту интересов» (для руководителя любого уровня и в иных случаях)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 «Выявлять коррупционные риски и определять пути их минимизации» (для руководителя любого уровня)</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«Разрабатывать антикоррупционную политику организации и внедрять меры по предотвращению коррупции» (для руководителя любого уровня)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Нельзя использовать формулировки «Уметь…», «Владеть…».</w:t>
      </w:r>
    </w:p>
    <w:p w:rsidR="00B756D9" w:rsidRPr="00DF7D63" w:rsidRDefault="00492D14" w:rsidP="00DF7D63">
      <w:pPr>
        <w:spacing w:after="0"/>
        <w:ind w:firstLine="709"/>
        <w:jc w:val="both"/>
        <w:outlineLvl w:val="0"/>
        <w:rPr>
          <w:rFonts w:ascii="Times New Roman" w:eastAsia="Times New Roman" w:hAnsi="Times New Roman" w:cs="Times New Roman"/>
          <w:bCs/>
          <w:color w:val="000000"/>
          <w:sz w:val="24"/>
          <w:szCs w:val="24"/>
          <w:lang w:eastAsia="ru-RU"/>
        </w:rPr>
      </w:pPr>
      <w:hyperlink r:id="rId25" w:history="1">
        <w:r w:rsidR="00B756D9" w:rsidRPr="00DF7D63">
          <w:rPr>
            <w:rFonts w:ascii="Times New Roman" w:eastAsia="Times New Roman" w:hAnsi="Times New Roman" w:cs="Times New Roman"/>
            <w:color w:val="0563C1"/>
            <w:sz w:val="24"/>
            <w:szCs w:val="24"/>
            <w:u w:val="single"/>
            <w:lang w:eastAsia="ru-RU"/>
          </w:rPr>
          <w:t>http://asprof.ru/events/plan-meropriyatiy/pub/88</w:t>
        </w:r>
      </w:hyperlink>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u w:val="single"/>
          <w:lang w:eastAsia="ru-RU"/>
        </w:rPr>
      </w:pPr>
      <w:r w:rsidRPr="00DF7D63">
        <w:rPr>
          <w:rFonts w:ascii="Times New Roman" w:eastAsia="Times New Roman" w:hAnsi="Times New Roman" w:cs="Times New Roman"/>
          <w:bCs/>
          <w:color w:val="000000"/>
          <w:sz w:val="24"/>
          <w:szCs w:val="24"/>
          <w:u w:val="single"/>
          <w:lang w:eastAsia="ru-RU"/>
        </w:rPr>
        <w:t>14. Обсуждение профессиональных стандартов.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Дата проведения - 31 июля 2017 года.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Количество участников – 10.</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Организации-участники: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Финансовый университет при Правительстве РФ (Заместитель руководителя департамента Финансового университета при Правительстве Российской Федерации Бариленко В.И.);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ОРПАУ (Председатель </w:t>
      </w:r>
      <w:proofErr w:type="spellStart"/>
      <w:r w:rsidRPr="00DF7D63">
        <w:rPr>
          <w:rFonts w:ascii="Times New Roman" w:eastAsia="Times New Roman" w:hAnsi="Times New Roman" w:cs="Times New Roman"/>
          <w:bCs/>
          <w:color w:val="000000"/>
          <w:sz w:val="24"/>
          <w:szCs w:val="24"/>
          <w:lang w:eastAsia="ru-RU"/>
        </w:rPr>
        <w:t>Василега</w:t>
      </w:r>
      <w:proofErr w:type="spellEnd"/>
      <w:r w:rsidRPr="00DF7D63">
        <w:rPr>
          <w:rFonts w:ascii="Times New Roman" w:eastAsia="Times New Roman" w:hAnsi="Times New Roman" w:cs="Times New Roman"/>
          <w:bCs/>
          <w:color w:val="000000"/>
          <w:sz w:val="24"/>
          <w:szCs w:val="24"/>
          <w:lang w:eastAsia="ru-RU"/>
        </w:rPr>
        <w:t xml:space="preserve"> М.Ю.);</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НФА (Волков К.А.);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Ассоциация Первая СРОНУ (Президент Королев В.В.);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ВСС (Советник Президента Малышев Н.И.);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lastRenderedPageBreak/>
        <w:t>- Ассоциация профессиональных страховых брокеров (Управляющий делами Нестеров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А/у (Никулин М.А.);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СТЕК (Начальник консультационно-методического отдела </w:t>
      </w:r>
      <w:proofErr w:type="spellStart"/>
      <w:r w:rsidRPr="00DF7D63">
        <w:rPr>
          <w:rFonts w:ascii="Times New Roman" w:eastAsia="Times New Roman" w:hAnsi="Times New Roman" w:cs="Times New Roman"/>
          <w:bCs/>
          <w:color w:val="000000"/>
          <w:sz w:val="24"/>
          <w:szCs w:val="24"/>
          <w:lang w:eastAsia="ru-RU"/>
        </w:rPr>
        <w:t>Поникарова</w:t>
      </w:r>
      <w:proofErr w:type="spellEnd"/>
      <w:r w:rsidRPr="00DF7D63">
        <w:rPr>
          <w:rFonts w:ascii="Times New Roman" w:eastAsia="Times New Roman" w:hAnsi="Times New Roman" w:cs="Times New Roman"/>
          <w:bCs/>
          <w:color w:val="000000"/>
          <w:sz w:val="24"/>
          <w:szCs w:val="24"/>
          <w:lang w:eastAsia="ru-RU"/>
        </w:rPr>
        <w:t xml:space="preserve"> М.А.);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НП «ИПБ России» (Начальник меж. отдела </w:t>
      </w:r>
      <w:proofErr w:type="spellStart"/>
      <w:r w:rsidRPr="00DF7D63">
        <w:rPr>
          <w:rFonts w:ascii="Times New Roman" w:eastAsia="Times New Roman" w:hAnsi="Times New Roman" w:cs="Times New Roman"/>
          <w:bCs/>
          <w:color w:val="000000"/>
          <w:sz w:val="24"/>
          <w:szCs w:val="24"/>
          <w:lang w:eastAsia="ru-RU"/>
        </w:rPr>
        <w:t>Алабушина</w:t>
      </w:r>
      <w:proofErr w:type="spellEnd"/>
      <w:r w:rsidRPr="00DF7D63">
        <w:rPr>
          <w:rFonts w:ascii="Times New Roman" w:eastAsia="Times New Roman" w:hAnsi="Times New Roman" w:cs="Times New Roman"/>
          <w:bCs/>
          <w:color w:val="000000"/>
          <w:sz w:val="24"/>
          <w:szCs w:val="24"/>
          <w:lang w:eastAsia="ru-RU"/>
        </w:rPr>
        <w:t xml:space="preserve"> Н.А.; руководитель международных и образовательных проектов Василевская О.В.);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РСА (Начальник управления метод. </w:t>
      </w:r>
      <w:proofErr w:type="spellStart"/>
      <w:r w:rsidRPr="00DF7D63">
        <w:rPr>
          <w:rFonts w:ascii="Times New Roman" w:eastAsia="Times New Roman" w:hAnsi="Times New Roman" w:cs="Times New Roman"/>
          <w:bCs/>
          <w:color w:val="000000"/>
          <w:sz w:val="24"/>
          <w:szCs w:val="24"/>
          <w:lang w:eastAsia="ru-RU"/>
        </w:rPr>
        <w:t>техн</w:t>
      </w:r>
      <w:proofErr w:type="spellEnd"/>
      <w:r w:rsidRPr="00DF7D63">
        <w:rPr>
          <w:rFonts w:ascii="Times New Roman" w:eastAsia="Times New Roman" w:hAnsi="Times New Roman" w:cs="Times New Roman"/>
          <w:bCs/>
          <w:color w:val="000000"/>
          <w:sz w:val="24"/>
          <w:szCs w:val="24"/>
          <w:lang w:eastAsia="ru-RU"/>
        </w:rPr>
        <w:t xml:space="preserve">. экспертизы </w:t>
      </w:r>
      <w:proofErr w:type="spellStart"/>
      <w:r w:rsidRPr="00DF7D63">
        <w:rPr>
          <w:rFonts w:ascii="Times New Roman" w:eastAsia="Times New Roman" w:hAnsi="Times New Roman" w:cs="Times New Roman"/>
          <w:bCs/>
          <w:color w:val="000000"/>
          <w:sz w:val="24"/>
          <w:szCs w:val="24"/>
          <w:lang w:eastAsia="ru-RU"/>
        </w:rPr>
        <w:t>Холодянин</w:t>
      </w:r>
      <w:proofErr w:type="spellEnd"/>
      <w:r w:rsidRPr="00DF7D63">
        <w:rPr>
          <w:rFonts w:ascii="Times New Roman" w:eastAsia="Times New Roman" w:hAnsi="Times New Roman" w:cs="Times New Roman"/>
          <w:bCs/>
          <w:color w:val="000000"/>
          <w:sz w:val="24"/>
          <w:szCs w:val="24"/>
          <w:lang w:eastAsia="ru-RU"/>
        </w:rPr>
        <w:t xml:space="preserve"> А.М.; Председатель комитета по экспертизе Дорофеев С.П.).</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К проектам профессиональных стандартов и пояснительных записок к ним поступили следующие замечания: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Перечень необходимых знаний должен соответствовать ТД (т. е. не знания вообще, а знания, необходимые для выполнения ТД именно этой ТФ)</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Примеры формулировок необходимых знаний, которые можно использовать (при необходимости) в ПС:</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Перечень состояний, при которых оказывается первая помощь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Перечень мероприятий по оказанию первой помощи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Правила внутреннего трудового распорядка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Нормативные правовые акты в области / в сфере / по… (или регулирующие вопросы / по вопросам…)</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Нормативно-технические и руководящие документы в области … (разъяснение: подразумеваются локальные документы, не зарегистрированные Минюстом)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Требования охраны труда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Правила по охране труда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Технический (указать язык) язык в области (указать область)/ Профессиональная терминология на (указать язык) языке</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Требования антикоррупционного законодательства и ответственность за совершение коррупционных правонарушений» (для руководителя любого уровня и в иных случаях)</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Основные меры по предупреждению коррупции в организации (для руководителя любого уровня).</w:t>
      </w:r>
    </w:p>
    <w:p w:rsidR="00B756D9" w:rsidRPr="00DF7D63" w:rsidRDefault="00492D14" w:rsidP="00DF7D63">
      <w:pPr>
        <w:spacing w:after="0"/>
        <w:ind w:firstLine="709"/>
        <w:jc w:val="both"/>
        <w:outlineLvl w:val="0"/>
        <w:rPr>
          <w:rFonts w:ascii="Times New Roman" w:eastAsia="Times New Roman" w:hAnsi="Times New Roman" w:cs="Times New Roman"/>
          <w:bCs/>
          <w:color w:val="000000"/>
          <w:sz w:val="24"/>
          <w:szCs w:val="24"/>
          <w:lang w:eastAsia="ru-RU"/>
        </w:rPr>
      </w:pPr>
      <w:hyperlink r:id="rId26" w:history="1">
        <w:r w:rsidR="00B756D9" w:rsidRPr="00DF7D63">
          <w:rPr>
            <w:rFonts w:ascii="Times New Roman" w:eastAsia="Times New Roman" w:hAnsi="Times New Roman" w:cs="Times New Roman"/>
            <w:color w:val="0563C1"/>
            <w:sz w:val="24"/>
            <w:szCs w:val="24"/>
            <w:u w:val="single"/>
            <w:lang w:eastAsia="ru-RU"/>
          </w:rPr>
          <w:t>http://asprof.ru/events/plan-meropriyatiy/pub/89</w:t>
        </w:r>
      </w:hyperlink>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noProof/>
          <w:color w:val="000000"/>
          <w:sz w:val="24"/>
          <w:szCs w:val="24"/>
          <w:lang w:eastAsia="ru-RU"/>
        </w:rPr>
        <w:lastRenderedPageBreak/>
        <w:drawing>
          <wp:inline distT="0" distB="0" distL="0" distR="0" wp14:anchorId="5BFFF497" wp14:editId="05573D0B">
            <wp:extent cx="5924550" cy="3333750"/>
            <wp:effectExtent l="0" t="0" r="0" b="0"/>
            <wp:docPr id="66" name="Рисунок 66" descr="C:\Users\Anna\AppData\Local\Microsoft\Windows\INetCache\Content.Word\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nna\AppData\Local\Microsoft\Windows\INetCache\Content.Word\2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u w:val="single"/>
          <w:lang w:eastAsia="ru-RU"/>
        </w:rPr>
      </w:pPr>
      <w:r w:rsidRPr="00DF7D63">
        <w:rPr>
          <w:rFonts w:ascii="Times New Roman" w:eastAsia="Times New Roman" w:hAnsi="Times New Roman" w:cs="Times New Roman"/>
          <w:bCs/>
          <w:color w:val="000000"/>
          <w:sz w:val="24"/>
          <w:szCs w:val="24"/>
          <w:u w:val="single"/>
          <w:lang w:eastAsia="ru-RU"/>
        </w:rPr>
        <w:t>15. Обсуждение профессиональных стандартов.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Дата проведения - 31 августа 2017 года.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Количество участников – 9.</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Организации-участники: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Некоммерческая организация «Ассоциация региональных банков России» (Первый вице-президент Медведев Г.А.; Афанасьева Л.А.);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Банк Ассоциация (Зайцев Н.П.);</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СКБ-банк (Мартынова О.Н.);</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КБ «Кубань кредит» ООО (Панкратова О.К.);</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ООО «</w:t>
      </w:r>
      <w:proofErr w:type="spellStart"/>
      <w:r w:rsidRPr="00DF7D63">
        <w:rPr>
          <w:rFonts w:ascii="Times New Roman" w:eastAsia="Times New Roman" w:hAnsi="Times New Roman" w:cs="Times New Roman"/>
          <w:bCs/>
          <w:color w:val="000000"/>
          <w:sz w:val="24"/>
          <w:szCs w:val="24"/>
          <w:lang w:eastAsia="ru-RU"/>
        </w:rPr>
        <w:t>Экспобанк</w:t>
      </w:r>
      <w:proofErr w:type="spellEnd"/>
      <w:r w:rsidRPr="00DF7D63">
        <w:rPr>
          <w:rFonts w:ascii="Times New Roman" w:eastAsia="Times New Roman" w:hAnsi="Times New Roman" w:cs="Times New Roman"/>
          <w:bCs/>
          <w:color w:val="000000"/>
          <w:sz w:val="24"/>
          <w:szCs w:val="24"/>
          <w:lang w:eastAsia="ru-RU"/>
        </w:rPr>
        <w:t>» (Трофимова О.Н.);</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«СИБСОЦБАНК» ООО (Тюнин Д.А.);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АККСБ «КС БАНК» (ПАО) (</w:t>
      </w:r>
      <w:proofErr w:type="spellStart"/>
      <w:r w:rsidRPr="00DF7D63">
        <w:rPr>
          <w:rFonts w:ascii="Times New Roman" w:eastAsia="Times New Roman" w:hAnsi="Times New Roman" w:cs="Times New Roman"/>
          <w:bCs/>
          <w:color w:val="000000"/>
          <w:sz w:val="24"/>
          <w:szCs w:val="24"/>
          <w:lang w:eastAsia="ru-RU"/>
        </w:rPr>
        <w:t>Коровкина</w:t>
      </w:r>
      <w:proofErr w:type="spellEnd"/>
      <w:r w:rsidRPr="00DF7D63">
        <w:rPr>
          <w:rFonts w:ascii="Times New Roman" w:eastAsia="Times New Roman" w:hAnsi="Times New Roman" w:cs="Times New Roman"/>
          <w:bCs/>
          <w:color w:val="000000"/>
          <w:sz w:val="24"/>
          <w:szCs w:val="24"/>
          <w:lang w:eastAsia="ru-RU"/>
        </w:rPr>
        <w:t xml:space="preserve"> О.А.);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bookmarkStart w:id="29" w:name="_Hlk492661526"/>
      <w:r w:rsidRPr="00DF7D63">
        <w:rPr>
          <w:rFonts w:ascii="Times New Roman" w:eastAsia="Times New Roman" w:hAnsi="Times New Roman" w:cs="Times New Roman"/>
          <w:bCs/>
          <w:color w:val="000000"/>
          <w:sz w:val="24"/>
          <w:szCs w:val="24"/>
          <w:lang w:eastAsia="ru-RU"/>
        </w:rPr>
        <w:t>- Ассоциация участников финансового рынка «Совет по развитию профессиональных квалификаций» (Заместитель генерального директор</w:t>
      </w:r>
      <w:bookmarkEnd w:id="29"/>
      <w:r w:rsidRPr="00DF7D63">
        <w:rPr>
          <w:rFonts w:ascii="Times New Roman" w:eastAsia="Times New Roman" w:hAnsi="Times New Roman" w:cs="Times New Roman"/>
          <w:bCs/>
          <w:color w:val="000000"/>
          <w:sz w:val="24"/>
          <w:szCs w:val="24"/>
          <w:lang w:eastAsia="ru-RU"/>
        </w:rPr>
        <w:t xml:space="preserve">а </w:t>
      </w:r>
      <w:proofErr w:type="spellStart"/>
      <w:r w:rsidRPr="00DF7D63">
        <w:rPr>
          <w:rFonts w:ascii="Times New Roman" w:eastAsia="Times New Roman" w:hAnsi="Times New Roman" w:cs="Times New Roman"/>
          <w:bCs/>
          <w:color w:val="000000"/>
          <w:sz w:val="24"/>
          <w:szCs w:val="24"/>
          <w:lang w:eastAsia="ru-RU"/>
        </w:rPr>
        <w:t>Бровчак</w:t>
      </w:r>
      <w:proofErr w:type="spellEnd"/>
      <w:r w:rsidRPr="00DF7D63">
        <w:rPr>
          <w:rFonts w:ascii="Times New Roman" w:eastAsia="Times New Roman" w:hAnsi="Times New Roman" w:cs="Times New Roman"/>
          <w:bCs/>
          <w:color w:val="000000"/>
          <w:sz w:val="24"/>
          <w:szCs w:val="24"/>
          <w:lang w:eastAsia="ru-RU"/>
        </w:rPr>
        <w:t xml:space="preserve"> С.В.).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К проектам профессиональных стандартов и пояснительных записок к ним поступили следующие замечания: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Необходимо делать ссылки на (действующие):</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Федеральные законы (с указанием сведений об их официальной публикации)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Нормативные правовые акты Правительства Российской Федерации (с указанием сведений об их официальной публикации)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Нормативные правовые акты федеральных органов исполнительной власти, зарегистрированные Минюстом России или признанные Минюстом России не подлежащими государственной регистрации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Нельзя ссылаться на нормативные правовые акты государственных органов СССР (даже действующие), </w:t>
      </w:r>
      <w:proofErr w:type="gramStart"/>
      <w:r w:rsidRPr="00DF7D63">
        <w:rPr>
          <w:rFonts w:ascii="Times New Roman" w:eastAsia="Times New Roman" w:hAnsi="Times New Roman" w:cs="Times New Roman"/>
          <w:bCs/>
          <w:color w:val="000000"/>
          <w:sz w:val="24"/>
          <w:szCs w:val="24"/>
          <w:lang w:eastAsia="ru-RU"/>
        </w:rPr>
        <w:t>например</w:t>
      </w:r>
      <w:proofErr w:type="gramEnd"/>
      <w:r w:rsidRPr="00DF7D63">
        <w:rPr>
          <w:rFonts w:ascii="Times New Roman" w:eastAsia="Times New Roman" w:hAnsi="Times New Roman" w:cs="Times New Roman"/>
          <w:bCs/>
          <w:color w:val="000000"/>
          <w:sz w:val="24"/>
          <w:szCs w:val="24"/>
          <w:lang w:eastAsia="ru-RU"/>
        </w:rPr>
        <w:t>:</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Приказ </w:t>
      </w:r>
      <w:proofErr w:type="spellStart"/>
      <w:r w:rsidRPr="00DF7D63">
        <w:rPr>
          <w:rFonts w:ascii="Times New Roman" w:eastAsia="Times New Roman" w:hAnsi="Times New Roman" w:cs="Times New Roman"/>
          <w:bCs/>
          <w:color w:val="000000"/>
          <w:sz w:val="24"/>
          <w:szCs w:val="24"/>
          <w:lang w:eastAsia="ru-RU"/>
        </w:rPr>
        <w:t>Минморфлота</w:t>
      </w:r>
      <w:proofErr w:type="spellEnd"/>
      <w:r w:rsidRPr="00DF7D63">
        <w:rPr>
          <w:rFonts w:ascii="Times New Roman" w:eastAsia="Times New Roman" w:hAnsi="Times New Roman" w:cs="Times New Roman"/>
          <w:bCs/>
          <w:color w:val="000000"/>
          <w:sz w:val="24"/>
          <w:szCs w:val="24"/>
          <w:lang w:eastAsia="ru-RU"/>
        </w:rPr>
        <w:t xml:space="preserve"> СССР от 09 января 1976 № 6 «Об утверждении Устава службы на судах Министерства морского флота Союза ССР».</w:t>
      </w:r>
    </w:p>
    <w:p w:rsidR="00B756D9" w:rsidRPr="00DF7D63" w:rsidRDefault="00492D14" w:rsidP="00DF7D63">
      <w:pPr>
        <w:spacing w:after="0"/>
        <w:ind w:firstLine="709"/>
        <w:jc w:val="both"/>
        <w:outlineLvl w:val="0"/>
        <w:rPr>
          <w:rFonts w:ascii="Times New Roman" w:eastAsia="Times New Roman" w:hAnsi="Times New Roman" w:cs="Times New Roman"/>
          <w:bCs/>
          <w:color w:val="000000"/>
          <w:sz w:val="24"/>
          <w:szCs w:val="24"/>
          <w:lang w:eastAsia="ru-RU"/>
        </w:rPr>
      </w:pPr>
      <w:hyperlink r:id="rId28" w:history="1">
        <w:r w:rsidR="00B756D9" w:rsidRPr="00DF7D63">
          <w:rPr>
            <w:rFonts w:ascii="Times New Roman" w:eastAsia="Times New Roman" w:hAnsi="Times New Roman" w:cs="Times New Roman"/>
            <w:color w:val="0563C1"/>
            <w:sz w:val="24"/>
            <w:szCs w:val="24"/>
            <w:u w:val="single"/>
            <w:lang w:eastAsia="ru-RU"/>
          </w:rPr>
          <w:t>http://asprof.ru/events/plan-meropriyatiy/pub/93</w:t>
        </w:r>
      </w:hyperlink>
      <w:r w:rsidR="00B756D9" w:rsidRPr="00DF7D63">
        <w:rPr>
          <w:rFonts w:ascii="Times New Roman" w:eastAsia="Times New Roman" w:hAnsi="Times New Roman" w:cs="Times New Roman"/>
          <w:bCs/>
          <w:color w:val="000000"/>
          <w:sz w:val="24"/>
          <w:szCs w:val="24"/>
          <w:lang w:eastAsia="ru-RU"/>
        </w:rPr>
        <w:t xml:space="preserve">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u w:val="single"/>
          <w:lang w:eastAsia="ru-RU"/>
        </w:rPr>
      </w:pPr>
      <w:r w:rsidRPr="00DF7D63">
        <w:rPr>
          <w:rFonts w:ascii="Times New Roman" w:eastAsia="Times New Roman" w:hAnsi="Times New Roman" w:cs="Times New Roman"/>
          <w:bCs/>
          <w:color w:val="000000"/>
          <w:sz w:val="24"/>
          <w:szCs w:val="24"/>
          <w:u w:val="single"/>
          <w:lang w:eastAsia="ru-RU"/>
        </w:rPr>
        <w:t>16. Обсуждение профессиональных стандартов.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Дата проведения - 5 сентября 2017 года.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Количество участников – 17.</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Организации-участники: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Финансовый университет при Правительстве РФ (Заместитель руководителя департамента Финансового университета при Правительстве Российской Федерации Бариленко В.И.);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w:t>
      </w:r>
      <w:proofErr w:type="spellStart"/>
      <w:r w:rsidRPr="00DF7D63">
        <w:rPr>
          <w:rFonts w:ascii="Times New Roman" w:eastAsia="Times New Roman" w:hAnsi="Times New Roman" w:cs="Times New Roman"/>
          <w:bCs/>
          <w:color w:val="000000"/>
          <w:sz w:val="24"/>
          <w:szCs w:val="24"/>
          <w:lang w:eastAsia="ru-RU"/>
        </w:rPr>
        <w:t>ГлавБух</w:t>
      </w:r>
      <w:proofErr w:type="spellEnd"/>
      <w:r w:rsidRPr="00DF7D63">
        <w:rPr>
          <w:rFonts w:ascii="Times New Roman" w:eastAsia="Times New Roman" w:hAnsi="Times New Roman" w:cs="Times New Roman"/>
          <w:bCs/>
          <w:color w:val="000000"/>
          <w:sz w:val="24"/>
          <w:szCs w:val="24"/>
          <w:lang w:eastAsia="ru-RU"/>
        </w:rPr>
        <w:t xml:space="preserve"> (Богданова Е.В.);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Гильдия маркетологов (Гвоздик О.А.; Карпова С.В.);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 Российский союз автостраховщиков (Дорофеев С.А.; </w:t>
      </w:r>
      <w:proofErr w:type="spellStart"/>
      <w:r w:rsidRPr="00DF7D63">
        <w:rPr>
          <w:rFonts w:ascii="Times New Roman" w:eastAsia="Times New Roman" w:hAnsi="Times New Roman" w:cs="Times New Roman"/>
          <w:bCs/>
          <w:color w:val="000000"/>
          <w:sz w:val="24"/>
          <w:szCs w:val="24"/>
          <w:lang w:eastAsia="ru-RU"/>
        </w:rPr>
        <w:t>Холоденин</w:t>
      </w:r>
      <w:proofErr w:type="spellEnd"/>
      <w:r w:rsidRPr="00DF7D63">
        <w:rPr>
          <w:rFonts w:ascii="Times New Roman" w:eastAsia="Times New Roman" w:hAnsi="Times New Roman" w:cs="Times New Roman"/>
          <w:bCs/>
          <w:color w:val="000000"/>
          <w:sz w:val="24"/>
          <w:szCs w:val="24"/>
          <w:lang w:eastAsia="ru-RU"/>
        </w:rPr>
        <w:t xml:space="preserve"> А.М.);</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ОПЭО (Исупов И.И.);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Экспертный совет (Каминский А.В.);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Институт экономики и антикризисного управления (Королев В.В.; Никулин М.А.);</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ОРПАУ – Общероссийский профсоюз арбитражных управляющих (</w:t>
      </w:r>
      <w:proofErr w:type="spellStart"/>
      <w:r w:rsidRPr="00DF7D63">
        <w:rPr>
          <w:rFonts w:ascii="Times New Roman" w:eastAsia="Times New Roman" w:hAnsi="Times New Roman" w:cs="Times New Roman"/>
          <w:bCs/>
          <w:color w:val="000000"/>
          <w:sz w:val="24"/>
          <w:szCs w:val="24"/>
          <w:lang w:eastAsia="ru-RU"/>
        </w:rPr>
        <w:t>Магдеев</w:t>
      </w:r>
      <w:proofErr w:type="spellEnd"/>
      <w:r w:rsidRPr="00DF7D63">
        <w:rPr>
          <w:rFonts w:ascii="Times New Roman" w:eastAsia="Times New Roman" w:hAnsi="Times New Roman" w:cs="Times New Roman"/>
          <w:bCs/>
          <w:color w:val="000000"/>
          <w:sz w:val="24"/>
          <w:szCs w:val="24"/>
          <w:lang w:eastAsia="ru-RU"/>
        </w:rPr>
        <w:t xml:space="preserve"> Д.Х.);</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Всероссийский союз страховщиков (Малышев Н.И.);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Профессиональное сообщество директоров «</w:t>
      </w:r>
      <w:proofErr w:type="spellStart"/>
      <w:r w:rsidRPr="00DF7D63">
        <w:rPr>
          <w:rFonts w:ascii="Times New Roman" w:eastAsia="Times New Roman" w:hAnsi="Times New Roman" w:cs="Times New Roman"/>
          <w:bCs/>
          <w:color w:val="000000"/>
          <w:sz w:val="24"/>
          <w:szCs w:val="24"/>
          <w:lang w:eastAsia="ru-RU"/>
        </w:rPr>
        <w:t>Директориум</w:t>
      </w:r>
      <w:proofErr w:type="spellEnd"/>
      <w:r w:rsidRPr="00DF7D63">
        <w:rPr>
          <w:rFonts w:ascii="Times New Roman" w:eastAsia="Times New Roman" w:hAnsi="Times New Roman" w:cs="Times New Roman"/>
          <w:bCs/>
          <w:color w:val="000000"/>
          <w:sz w:val="24"/>
          <w:szCs w:val="24"/>
          <w:lang w:eastAsia="ru-RU"/>
        </w:rPr>
        <w:t>» (</w:t>
      </w:r>
      <w:proofErr w:type="spellStart"/>
      <w:r w:rsidRPr="00DF7D63">
        <w:rPr>
          <w:rFonts w:ascii="Times New Roman" w:eastAsia="Times New Roman" w:hAnsi="Times New Roman" w:cs="Times New Roman"/>
          <w:bCs/>
          <w:color w:val="000000"/>
          <w:sz w:val="24"/>
          <w:szCs w:val="24"/>
          <w:lang w:eastAsia="ru-RU"/>
        </w:rPr>
        <w:t>Новлянская</w:t>
      </w:r>
      <w:proofErr w:type="spellEnd"/>
      <w:r w:rsidRPr="00DF7D63">
        <w:rPr>
          <w:rFonts w:ascii="Times New Roman" w:eastAsia="Times New Roman" w:hAnsi="Times New Roman" w:cs="Times New Roman"/>
          <w:bCs/>
          <w:color w:val="000000"/>
          <w:sz w:val="24"/>
          <w:szCs w:val="24"/>
          <w:lang w:eastAsia="ru-RU"/>
        </w:rPr>
        <w:t xml:space="preserve"> Я.Ю.);</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НП «Саморегулируемая организация ассоциации российских магистров оценки» (Петровская Е.В.);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СМАО (Усова Ю.В.);</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Московский государственный университет путей сообщения (</w:t>
      </w:r>
      <w:proofErr w:type="spellStart"/>
      <w:r w:rsidRPr="00DF7D63">
        <w:rPr>
          <w:rFonts w:ascii="Times New Roman" w:eastAsia="Times New Roman" w:hAnsi="Times New Roman" w:cs="Times New Roman"/>
          <w:bCs/>
          <w:color w:val="000000"/>
          <w:sz w:val="24"/>
          <w:szCs w:val="24"/>
          <w:lang w:eastAsia="ru-RU"/>
        </w:rPr>
        <w:t>Чугумбаев</w:t>
      </w:r>
      <w:proofErr w:type="spellEnd"/>
      <w:r w:rsidRPr="00DF7D63">
        <w:rPr>
          <w:rFonts w:ascii="Times New Roman" w:eastAsia="Times New Roman" w:hAnsi="Times New Roman" w:cs="Times New Roman"/>
          <w:bCs/>
          <w:color w:val="000000"/>
          <w:sz w:val="24"/>
          <w:szCs w:val="24"/>
          <w:lang w:eastAsia="ru-RU"/>
        </w:rPr>
        <w:t xml:space="preserve"> Р.Р.);</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НИИ Минфина (Новиков П.Н.).</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К проектам профессиональных стандартов и пояснительных записок к ним поступили следующие замечания: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Согласно ст. 73 Федерального закона «Об образовании в Российской Федерации» под профессиональным обучением по программам профессиональной подготовки по профессиям рабочих и должностям служащих понимается профессиональное обучение лиц, ранее не имевших профессии рабочего или должности служащего.</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Под профессиональным обучением по программам переподготовки рабочих и служащих понимается профессиональное обучение лиц, уже имеющих профессию рабочего, профессии рабочих или должность служащего, должности служащих, в целях получения новой профессии рабочего или новой должности служащего с учетом потребностей производства, вида профессиональной деятельности.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Под профессиональным обучением по программам повышения квалификации рабочих и служащих понимается профессиональное обучение лиц, уже имеющих профессию рабочего, профессии рабочих или должность служащего, должности служащих, в целях последовательного совершенствования профессиональных знаний, умений и навыков по имеющейся профессии рабочего или имеющейся должности служащего без повышения образовательного уровня.</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 xml:space="preserve">Федеральный закон не предъявляет никаких требований к уровню образования, которое должно быть у лица, обучающегося по программам профессионального обучения. При реализации программ повышения квалификации и переподготовки рабочих и </w:t>
      </w:r>
      <w:r w:rsidRPr="00DF7D63">
        <w:rPr>
          <w:rFonts w:ascii="Times New Roman" w:eastAsia="Times New Roman" w:hAnsi="Times New Roman" w:cs="Times New Roman"/>
          <w:bCs/>
          <w:color w:val="000000"/>
          <w:sz w:val="24"/>
          <w:szCs w:val="24"/>
          <w:lang w:eastAsia="ru-RU"/>
        </w:rPr>
        <w:lastRenderedPageBreak/>
        <w:t>служащих необходимо только, чтобы у данного лица уже была хотя бы одна профессия рабочего или должность служащего.</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Согласно ст. 76 Федерального закона № 273-ФЗ дополнительное профессиональное образование осуществляется посредством реализации дополнительных профессиональных программ (программ повышения квалификации и программ профессиональной переподготовки). Программа повышения квалификации направлена на совершенствование и (или) получение новой компетенции, необходимой для профессиональной деятельности, и (или) повышение профессионального уровня в рамках имеющейся квалификации. Программа профессиональной переподготовки направлена на получение компетенции, необходимой для выполнения нового вида профессиональной деятельности, приобретение новой квалификации.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К освоению дополнительных профессиональных программ допускаются:</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1) лица, имеющие среднее профессиональное и (или) высшее образование;</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2) лица, получающие среднее профессиональное и (или) высшее образование.</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Следует отметить, что законодательство не содержит максимально допустимого срока освоения программ повышения квалификации и переподготовки рабочих и служащих, в отличие от минимально допустимого срока освоения программ повышения квалификации и программ профессиональной переподготовки (не менее 16 и не менее 250 часов соответственно) – п. 12 Порядка организации и осуществления образовательной деятельности по дополнительным профессиональным программам, утвержденного приказом Минобрнауки России от 1 июля 2013 г. № 499.</w:t>
      </w:r>
    </w:p>
    <w:p w:rsidR="00B756D9" w:rsidRPr="00DF7D63" w:rsidRDefault="00492D14" w:rsidP="00DF7D63">
      <w:pPr>
        <w:spacing w:after="0"/>
        <w:ind w:firstLine="709"/>
        <w:jc w:val="both"/>
        <w:outlineLvl w:val="0"/>
        <w:rPr>
          <w:rFonts w:ascii="Times New Roman" w:eastAsia="Times New Roman" w:hAnsi="Times New Roman" w:cs="Times New Roman"/>
          <w:bCs/>
          <w:color w:val="000000"/>
          <w:sz w:val="24"/>
          <w:szCs w:val="24"/>
          <w:lang w:eastAsia="ru-RU"/>
        </w:rPr>
      </w:pPr>
      <w:hyperlink r:id="rId29" w:history="1">
        <w:r w:rsidR="00B756D9" w:rsidRPr="00DF7D63">
          <w:rPr>
            <w:rFonts w:ascii="Times New Roman" w:eastAsia="Times New Roman" w:hAnsi="Times New Roman" w:cs="Times New Roman"/>
            <w:color w:val="0563C1"/>
            <w:sz w:val="24"/>
            <w:szCs w:val="24"/>
            <w:u w:val="single"/>
            <w:lang w:eastAsia="ru-RU"/>
          </w:rPr>
          <w:t>http://asprof.ru/events/plan-meropriyatiy/pub/92</w:t>
        </w:r>
      </w:hyperlink>
      <w:r w:rsidR="00B756D9" w:rsidRPr="00DF7D63">
        <w:rPr>
          <w:rFonts w:ascii="Times New Roman" w:eastAsia="Times New Roman" w:hAnsi="Times New Roman" w:cs="Times New Roman"/>
          <w:bCs/>
          <w:color w:val="000000"/>
          <w:sz w:val="24"/>
          <w:szCs w:val="24"/>
          <w:lang w:eastAsia="ru-RU"/>
        </w:rPr>
        <w:t xml:space="preserve"> </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3177F2" w:rsidRDefault="00B756D9" w:rsidP="00DF7D63">
      <w:pPr>
        <w:shd w:val="clear" w:color="auto" w:fill="FFFFFF"/>
        <w:spacing w:after="0"/>
        <w:jc w:val="right"/>
        <w:textAlignment w:val="baseline"/>
        <w:rPr>
          <w:rFonts w:ascii="Times New Roman" w:eastAsia="Times New Roman" w:hAnsi="Times New Roman" w:cs="Times New Roman"/>
          <w:i/>
          <w:iCs/>
          <w:color w:val="333333"/>
          <w:sz w:val="24"/>
          <w:szCs w:val="24"/>
          <w:lang w:eastAsia="ru-RU"/>
        </w:rPr>
      </w:pPr>
      <w:r w:rsidRPr="00DF7D63">
        <w:rPr>
          <w:rFonts w:ascii="Times New Roman" w:eastAsia="Times New Roman" w:hAnsi="Times New Roman" w:cs="Times New Roman"/>
          <w:color w:val="000000"/>
          <w:sz w:val="24"/>
          <w:szCs w:val="24"/>
          <w:lang w:eastAsia="ru-RU"/>
        </w:rPr>
        <w:br/>
      </w:r>
    </w:p>
    <w:p w:rsidR="00B756D9" w:rsidRPr="00DF7D63" w:rsidRDefault="00B756D9" w:rsidP="00DF7D63">
      <w:pPr>
        <w:shd w:val="clear" w:color="auto" w:fill="FFFFFF"/>
        <w:spacing w:after="0"/>
        <w:jc w:val="right"/>
        <w:textAlignment w:val="baseline"/>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i/>
          <w:iCs/>
          <w:color w:val="333333"/>
          <w:sz w:val="24"/>
          <w:szCs w:val="24"/>
          <w:lang w:eastAsia="ru-RU"/>
        </w:rPr>
        <w:t>Приложение № 1</w:t>
      </w:r>
      <w:r w:rsidRPr="00DF7D63">
        <w:rPr>
          <w:rFonts w:ascii="Times New Roman" w:eastAsia="Times New Roman" w:hAnsi="Times New Roman" w:cs="Times New Roman"/>
          <w:color w:val="333333"/>
          <w:sz w:val="24"/>
          <w:szCs w:val="24"/>
          <w:lang w:eastAsia="ru-RU"/>
        </w:rPr>
        <w:br/>
      </w:r>
      <w:r w:rsidRPr="00DF7D63">
        <w:rPr>
          <w:rFonts w:ascii="Times New Roman" w:eastAsia="Times New Roman" w:hAnsi="Times New Roman" w:cs="Times New Roman"/>
          <w:i/>
          <w:iCs/>
          <w:color w:val="333333"/>
          <w:sz w:val="24"/>
          <w:szCs w:val="24"/>
          <w:lang w:eastAsia="ru-RU"/>
        </w:rPr>
        <w:t>к пояснительной записке</w:t>
      </w:r>
    </w:p>
    <w:p w:rsidR="00B756D9" w:rsidRPr="00DF7D63" w:rsidRDefault="00B756D9" w:rsidP="00DF7D63">
      <w:pPr>
        <w:shd w:val="clear" w:color="auto" w:fill="FFFFFF"/>
        <w:spacing w:before="100" w:beforeAutospacing="1" w:after="0"/>
        <w:jc w:val="center"/>
        <w:textAlignment w:val="baseline"/>
        <w:rPr>
          <w:rFonts w:ascii="Times New Roman" w:eastAsia="Times New Roman" w:hAnsi="Times New Roman" w:cs="Times New Roman"/>
          <w:sz w:val="24"/>
          <w:szCs w:val="24"/>
        </w:rPr>
      </w:pPr>
      <w:r w:rsidRPr="00DF7D63">
        <w:rPr>
          <w:rFonts w:ascii="Times New Roman" w:eastAsia="Times New Roman" w:hAnsi="Times New Roman" w:cs="Times New Roman"/>
          <w:sz w:val="24"/>
          <w:szCs w:val="24"/>
        </w:rPr>
        <w:t>Сведения об организациях, привлеченных к разработке и согласованию проекта профессионального стандарта</w:t>
      </w:r>
    </w:p>
    <w:p w:rsidR="00B756D9" w:rsidRPr="00DF7D63" w:rsidRDefault="00B756D9" w:rsidP="00DF7D63">
      <w:pPr>
        <w:shd w:val="clear" w:color="auto" w:fill="FFFFFF"/>
        <w:spacing w:before="100" w:beforeAutospacing="1" w:after="0"/>
        <w:jc w:val="center"/>
        <w:textAlignment w:val="baseline"/>
        <w:rPr>
          <w:rFonts w:ascii="Times New Roman" w:eastAsia="Times New Roman" w:hAnsi="Times New Roman" w:cs="Times New Roman"/>
          <w:color w:val="000000"/>
          <w:sz w:val="24"/>
          <w:szCs w:val="24"/>
          <w:lang w:eastAsia="ru-RU"/>
        </w:rPr>
      </w:pPr>
    </w:p>
    <w:tbl>
      <w:tblPr>
        <w:tblW w:w="5000" w:type="pct"/>
        <w:shd w:val="clear" w:color="auto" w:fill="FFFFFF"/>
        <w:tblCellMar>
          <w:left w:w="0" w:type="dxa"/>
          <w:right w:w="0" w:type="dxa"/>
        </w:tblCellMar>
        <w:tblLook w:val="04A0" w:firstRow="1" w:lastRow="0" w:firstColumn="1" w:lastColumn="0" w:noHBand="0" w:noVBand="1"/>
      </w:tblPr>
      <w:tblGrid>
        <w:gridCol w:w="523"/>
        <w:gridCol w:w="2348"/>
        <w:gridCol w:w="2070"/>
        <w:gridCol w:w="2264"/>
        <w:gridCol w:w="2300"/>
      </w:tblGrid>
      <w:tr w:rsidR="00B756D9" w:rsidRPr="00DF7D63" w:rsidTr="00386216">
        <w:tc>
          <w:tcPr>
            <w:tcW w:w="0" w:type="auto"/>
            <w:tcBorders>
              <w:top w:val="single" w:sz="8" w:space="0" w:color="333333"/>
              <w:left w:val="single" w:sz="8" w:space="0" w:color="333333"/>
              <w:bottom w:val="single" w:sz="8" w:space="0" w:color="333333"/>
              <w:right w:val="single" w:sz="8" w:space="0" w:color="333333"/>
            </w:tcBorders>
            <w:shd w:val="clear" w:color="auto" w:fill="FFFFFF"/>
            <w:tcMar>
              <w:top w:w="30" w:type="dxa"/>
              <w:left w:w="75" w:type="dxa"/>
              <w:bottom w:w="30" w:type="dxa"/>
              <w:right w:w="75" w:type="dxa"/>
            </w:tcMar>
            <w:vAlign w:val="center"/>
            <w:hideMark/>
          </w:tcPr>
          <w:p w:rsidR="00B756D9" w:rsidRPr="00DF7D63" w:rsidRDefault="00B756D9" w:rsidP="00DF7D63">
            <w:pPr>
              <w:spacing w:before="100" w:beforeAutospacing="1" w:after="0"/>
              <w:rPr>
                <w:rFonts w:ascii="Times New Roman" w:eastAsia="Times New Roman" w:hAnsi="Times New Roman" w:cs="Times New Roman"/>
                <w:color w:val="000000"/>
                <w:sz w:val="24"/>
                <w:szCs w:val="24"/>
                <w:lang w:eastAsia="ru-RU"/>
              </w:rPr>
            </w:pPr>
            <w:bookmarkStart w:id="30" w:name="l29dbe34ab974c3bfd7518317fffd93d0f7"/>
            <w:bookmarkEnd w:id="30"/>
            <w:r w:rsidRPr="00DF7D63">
              <w:rPr>
                <w:rFonts w:ascii="Times New Roman" w:eastAsia="Times New Roman" w:hAnsi="Times New Roman" w:cs="Times New Roman"/>
                <w:color w:val="000000"/>
                <w:sz w:val="24"/>
                <w:szCs w:val="24"/>
                <w:lang w:eastAsia="ru-RU"/>
              </w:rPr>
              <w:t>N п/п</w:t>
            </w:r>
          </w:p>
        </w:tc>
        <w:tc>
          <w:tcPr>
            <w:tcW w:w="1235" w:type="pct"/>
            <w:tcBorders>
              <w:top w:val="single" w:sz="8" w:space="0" w:color="333333"/>
              <w:left w:val="nil"/>
              <w:bottom w:val="single" w:sz="8" w:space="0" w:color="333333"/>
              <w:right w:val="single" w:sz="8" w:space="0" w:color="333333"/>
            </w:tcBorders>
            <w:shd w:val="clear" w:color="auto" w:fill="FFFFFF"/>
            <w:tcMar>
              <w:top w:w="30" w:type="dxa"/>
              <w:left w:w="75" w:type="dxa"/>
              <w:bottom w:w="30" w:type="dxa"/>
              <w:right w:w="75" w:type="dxa"/>
            </w:tcMar>
            <w:vAlign w:val="center"/>
            <w:hideMark/>
          </w:tcPr>
          <w:p w:rsidR="00B756D9" w:rsidRPr="00DF7D63" w:rsidRDefault="00B756D9" w:rsidP="00DF7D63">
            <w:pPr>
              <w:spacing w:before="100" w:beforeAutospacing="1" w:after="0"/>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Организация</w:t>
            </w:r>
          </w:p>
        </w:tc>
        <w:tc>
          <w:tcPr>
            <w:tcW w:w="1089" w:type="pct"/>
            <w:tcBorders>
              <w:top w:val="single" w:sz="8" w:space="0" w:color="333333"/>
              <w:left w:val="nil"/>
              <w:bottom w:val="single" w:sz="8" w:space="0" w:color="333333"/>
              <w:right w:val="single" w:sz="8" w:space="0" w:color="333333"/>
            </w:tcBorders>
            <w:shd w:val="clear" w:color="auto" w:fill="FFFFFF"/>
            <w:tcMar>
              <w:top w:w="30" w:type="dxa"/>
              <w:left w:w="75" w:type="dxa"/>
              <w:bottom w:w="30" w:type="dxa"/>
              <w:right w:w="75" w:type="dxa"/>
            </w:tcMar>
            <w:vAlign w:val="center"/>
            <w:hideMark/>
          </w:tcPr>
          <w:p w:rsidR="00B756D9" w:rsidRPr="00DF7D63" w:rsidRDefault="00B756D9" w:rsidP="00DF7D63">
            <w:pPr>
              <w:spacing w:before="100" w:beforeAutospacing="1" w:after="0"/>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Должность уполномоченного лица</w:t>
            </w:r>
          </w:p>
        </w:tc>
        <w:tc>
          <w:tcPr>
            <w:tcW w:w="0" w:type="auto"/>
            <w:tcBorders>
              <w:top w:val="single" w:sz="8" w:space="0" w:color="333333"/>
              <w:left w:val="nil"/>
              <w:bottom w:val="single" w:sz="8" w:space="0" w:color="333333"/>
              <w:right w:val="single" w:sz="8" w:space="0" w:color="333333"/>
            </w:tcBorders>
            <w:shd w:val="clear" w:color="auto" w:fill="FFFFFF"/>
            <w:tcMar>
              <w:top w:w="30" w:type="dxa"/>
              <w:left w:w="75" w:type="dxa"/>
              <w:bottom w:w="30" w:type="dxa"/>
              <w:right w:w="75" w:type="dxa"/>
            </w:tcMar>
            <w:vAlign w:val="center"/>
            <w:hideMark/>
          </w:tcPr>
          <w:p w:rsidR="00B756D9" w:rsidRPr="00DF7D63" w:rsidRDefault="00B756D9" w:rsidP="00DF7D63">
            <w:pPr>
              <w:spacing w:before="100" w:beforeAutospacing="1" w:after="0"/>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ФИО уполномоченного лица</w:t>
            </w:r>
          </w:p>
        </w:tc>
        <w:tc>
          <w:tcPr>
            <w:tcW w:w="0" w:type="auto"/>
            <w:tcBorders>
              <w:top w:val="single" w:sz="8" w:space="0" w:color="333333"/>
              <w:left w:val="nil"/>
              <w:bottom w:val="single" w:sz="8" w:space="0" w:color="333333"/>
              <w:right w:val="single" w:sz="8" w:space="0" w:color="333333"/>
            </w:tcBorders>
            <w:shd w:val="clear" w:color="auto" w:fill="FFFFFF"/>
            <w:tcMar>
              <w:top w:w="30" w:type="dxa"/>
              <w:left w:w="75" w:type="dxa"/>
              <w:bottom w:w="30" w:type="dxa"/>
              <w:right w:w="75" w:type="dxa"/>
            </w:tcMar>
            <w:vAlign w:val="center"/>
            <w:hideMark/>
          </w:tcPr>
          <w:p w:rsidR="00B756D9" w:rsidRPr="00DF7D63" w:rsidRDefault="00B756D9" w:rsidP="00DF7D63">
            <w:pPr>
              <w:spacing w:before="100" w:beforeAutospacing="1" w:after="0"/>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Подпись уполномоченного лица</w:t>
            </w:r>
          </w:p>
        </w:tc>
      </w:tr>
      <w:tr w:rsidR="00B756D9" w:rsidRPr="00DF7D63" w:rsidTr="00386216">
        <w:tc>
          <w:tcPr>
            <w:tcW w:w="0" w:type="auto"/>
            <w:gridSpan w:val="5"/>
            <w:tcBorders>
              <w:top w:val="nil"/>
              <w:left w:val="single" w:sz="8" w:space="0" w:color="333333"/>
              <w:bottom w:val="single" w:sz="8" w:space="0" w:color="333333"/>
              <w:right w:val="single" w:sz="8" w:space="0" w:color="333333"/>
            </w:tcBorders>
            <w:shd w:val="clear" w:color="auto" w:fill="FFFFFF"/>
            <w:tcMar>
              <w:top w:w="30" w:type="dxa"/>
              <w:left w:w="75" w:type="dxa"/>
              <w:bottom w:w="30" w:type="dxa"/>
              <w:right w:w="75" w:type="dxa"/>
            </w:tcMar>
            <w:vAlign w:val="center"/>
            <w:hideMark/>
          </w:tcPr>
          <w:p w:rsidR="00B756D9" w:rsidRPr="00DF7D63" w:rsidRDefault="00B756D9" w:rsidP="00DF7D63">
            <w:pPr>
              <w:spacing w:before="100" w:beforeAutospacing="1" w:after="0"/>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Разработка проекта профессионального стандарта</w:t>
            </w:r>
          </w:p>
        </w:tc>
      </w:tr>
      <w:tr w:rsidR="00B756D9" w:rsidRPr="00DF7D63" w:rsidTr="00386216">
        <w:tc>
          <w:tcPr>
            <w:tcW w:w="0" w:type="auto"/>
            <w:tcBorders>
              <w:top w:val="nil"/>
              <w:left w:val="single" w:sz="8" w:space="0" w:color="333333"/>
              <w:bottom w:val="single" w:sz="8" w:space="0" w:color="333333"/>
              <w:right w:val="single" w:sz="8" w:space="0" w:color="333333"/>
            </w:tcBorders>
            <w:shd w:val="clear" w:color="auto" w:fill="FFFFFF"/>
            <w:tcMar>
              <w:top w:w="30" w:type="dxa"/>
              <w:left w:w="75" w:type="dxa"/>
              <w:bottom w:w="30" w:type="dxa"/>
              <w:right w:w="75" w:type="dxa"/>
            </w:tcMar>
            <w:vAlign w:val="center"/>
            <w:hideMark/>
          </w:tcPr>
          <w:p w:rsidR="00B756D9" w:rsidRPr="00DF7D63" w:rsidRDefault="00B756D9" w:rsidP="00DF7D63">
            <w:pPr>
              <w:spacing w:before="100" w:beforeAutospacing="1" w:after="0"/>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1.</w:t>
            </w:r>
          </w:p>
        </w:tc>
        <w:tc>
          <w:tcPr>
            <w:tcW w:w="1235" w:type="pct"/>
            <w:tcBorders>
              <w:top w:val="nil"/>
              <w:left w:val="nil"/>
              <w:bottom w:val="single" w:sz="8" w:space="0" w:color="333333"/>
              <w:right w:val="single" w:sz="8" w:space="0" w:color="333333"/>
            </w:tcBorders>
            <w:shd w:val="clear" w:color="auto" w:fill="FFFFFF"/>
            <w:tcMar>
              <w:top w:w="30" w:type="dxa"/>
              <w:left w:w="75" w:type="dxa"/>
              <w:bottom w:w="30" w:type="dxa"/>
              <w:right w:w="75" w:type="dxa"/>
            </w:tcMar>
            <w:hideMark/>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Ассоциация участников финансового рынка «Совет по развитию профессиональных квалификаций»</w:t>
            </w:r>
          </w:p>
        </w:tc>
        <w:tc>
          <w:tcPr>
            <w:tcW w:w="1089" w:type="pct"/>
            <w:tcBorders>
              <w:top w:val="nil"/>
              <w:left w:val="nil"/>
              <w:bottom w:val="single" w:sz="8" w:space="0" w:color="333333"/>
              <w:right w:val="single" w:sz="8" w:space="0" w:color="333333"/>
            </w:tcBorders>
            <w:shd w:val="clear" w:color="auto" w:fill="FFFFFF"/>
            <w:tcMar>
              <w:top w:w="30" w:type="dxa"/>
              <w:left w:w="75" w:type="dxa"/>
              <w:bottom w:w="30" w:type="dxa"/>
              <w:right w:w="75" w:type="dxa"/>
            </w:tcMar>
            <w:hideMark/>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 xml:space="preserve">Генеральный директор </w:t>
            </w:r>
          </w:p>
        </w:tc>
        <w:tc>
          <w:tcPr>
            <w:tcW w:w="0" w:type="auto"/>
            <w:tcBorders>
              <w:top w:val="nil"/>
              <w:left w:val="nil"/>
              <w:bottom w:val="single" w:sz="8" w:space="0" w:color="333333"/>
              <w:right w:val="single" w:sz="8" w:space="0" w:color="333333"/>
            </w:tcBorders>
            <w:shd w:val="clear" w:color="auto" w:fill="FFFFFF"/>
            <w:tcMar>
              <w:top w:w="30" w:type="dxa"/>
              <w:left w:w="75" w:type="dxa"/>
              <w:bottom w:w="30" w:type="dxa"/>
              <w:right w:w="75" w:type="dxa"/>
            </w:tcMar>
            <w:hideMark/>
          </w:tcPr>
          <w:p w:rsidR="00B756D9" w:rsidRPr="00DF7D63" w:rsidRDefault="00B756D9" w:rsidP="00DF7D63">
            <w:pPr>
              <w:tabs>
                <w:tab w:val="left" w:pos="1369"/>
              </w:tabs>
              <w:spacing w:after="0"/>
              <w:jc w:val="both"/>
              <w:rPr>
                <w:rFonts w:ascii="Times New Roman" w:eastAsia="Times New Roman" w:hAnsi="Times New Roman" w:cs="Times New Roman"/>
                <w:sz w:val="24"/>
                <w:szCs w:val="24"/>
              </w:rPr>
            </w:pPr>
            <w:proofErr w:type="spellStart"/>
            <w:r w:rsidRPr="00DF7D63">
              <w:rPr>
                <w:rFonts w:ascii="Times New Roman" w:eastAsia="Times New Roman" w:hAnsi="Times New Roman" w:cs="Times New Roman"/>
                <w:sz w:val="24"/>
                <w:szCs w:val="24"/>
              </w:rPr>
              <w:t>Маштакеева</w:t>
            </w:r>
            <w:proofErr w:type="spellEnd"/>
            <w:r w:rsidRPr="00DF7D63">
              <w:rPr>
                <w:rFonts w:ascii="Times New Roman" w:eastAsia="Times New Roman" w:hAnsi="Times New Roman" w:cs="Times New Roman"/>
                <w:sz w:val="24"/>
                <w:szCs w:val="24"/>
              </w:rPr>
              <w:t xml:space="preserve"> Диана </w:t>
            </w:r>
            <w:proofErr w:type="spellStart"/>
            <w:r w:rsidRPr="00DF7D63">
              <w:rPr>
                <w:rFonts w:ascii="Times New Roman" w:eastAsia="Times New Roman" w:hAnsi="Times New Roman" w:cs="Times New Roman"/>
                <w:sz w:val="24"/>
                <w:szCs w:val="24"/>
              </w:rPr>
              <w:t>Каримовна</w:t>
            </w:r>
            <w:proofErr w:type="spellEnd"/>
          </w:p>
        </w:tc>
        <w:tc>
          <w:tcPr>
            <w:tcW w:w="0" w:type="auto"/>
            <w:tcBorders>
              <w:top w:val="nil"/>
              <w:left w:val="nil"/>
              <w:bottom w:val="single" w:sz="8" w:space="0" w:color="333333"/>
              <w:right w:val="single" w:sz="8" w:space="0" w:color="333333"/>
            </w:tcBorders>
            <w:shd w:val="clear" w:color="auto" w:fill="FFFFFF"/>
            <w:tcMar>
              <w:top w:w="30" w:type="dxa"/>
              <w:left w:w="75" w:type="dxa"/>
              <w:bottom w:w="30" w:type="dxa"/>
              <w:right w:w="75" w:type="dxa"/>
            </w:tcMar>
            <w:vAlign w:val="center"/>
            <w:hideMark/>
          </w:tcPr>
          <w:p w:rsidR="00B756D9" w:rsidRPr="00DF7D63" w:rsidRDefault="00B756D9" w:rsidP="00DF7D63">
            <w:pPr>
              <w:spacing w:after="0"/>
              <w:rPr>
                <w:rFonts w:ascii="Times New Roman" w:eastAsia="Times New Roman" w:hAnsi="Times New Roman" w:cs="Times New Roman"/>
                <w:color w:val="000000"/>
                <w:sz w:val="24"/>
                <w:szCs w:val="24"/>
                <w:lang w:eastAsia="ru-RU"/>
              </w:rPr>
            </w:pPr>
          </w:p>
        </w:tc>
      </w:tr>
    </w:tbl>
    <w:p w:rsidR="00B756D9" w:rsidRPr="00DF7D63" w:rsidRDefault="00B756D9" w:rsidP="00DF7D63">
      <w:pPr>
        <w:spacing w:after="160"/>
        <w:rPr>
          <w:rFonts w:ascii="Times New Roman" w:eastAsia="Calibri" w:hAnsi="Times New Roman" w:cs="Times New Roman"/>
          <w:sz w:val="24"/>
          <w:szCs w:val="24"/>
        </w:rPr>
      </w:pPr>
    </w:p>
    <w:p w:rsidR="00B756D9" w:rsidRPr="00DF7D63" w:rsidRDefault="00B756D9" w:rsidP="00DF7D63">
      <w:pPr>
        <w:spacing w:after="0"/>
        <w:jc w:val="right"/>
        <w:outlineLvl w:val="2"/>
        <w:rPr>
          <w:rFonts w:ascii="Times New Roman" w:eastAsia="Times New Roman" w:hAnsi="Times New Roman" w:cs="Times New Roman"/>
          <w:bCs/>
          <w:i/>
          <w:sz w:val="24"/>
          <w:szCs w:val="24"/>
          <w:lang w:eastAsia="ru-RU"/>
        </w:rPr>
      </w:pPr>
    </w:p>
    <w:p w:rsidR="00B756D9" w:rsidRPr="00DF7D63" w:rsidRDefault="00B756D9" w:rsidP="00DF7D63">
      <w:pPr>
        <w:spacing w:after="0"/>
        <w:jc w:val="right"/>
        <w:outlineLvl w:val="2"/>
        <w:rPr>
          <w:rFonts w:ascii="Times New Roman" w:eastAsia="Times New Roman" w:hAnsi="Times New Roman" w:cs="Times New Roman"/>
          <w:bCs/>
          <w:i/>
          <w:sz w:val="24"/>
          <w:szCs w:val="24"/>
          <w:lang w:eastAsia="ru-RU"/>
        </w:rPr>
      </w:pPr>
    </w:p>
    <w:p w:rsidR="00B756D9" w:rsidRPr="00DF7D63" w:rsidRDefault="00B756D9" w:rsidP="00DF7D63">
      <w:pPr>
        <w:spacing w:after="0"/>
        <w:jc w:val="right"/>
        <w:outlineLvl w:val="2"/>
        <w:rPr>
          <w:rFonts w:ascii="Times New Roman" w:eastAsia="Times New Roman" w:hAnsi="Times New Roman" w:cs="Times New Roman"/>
          <w:bCs/>
          <w:i/>
          <w:sz w:val="24"/>
          <w:szCs w:val="24"/>
          <w:lang w:eastAsia="ru-RU"/>
        </w:rPr>
      </w:pPr>
    </w:p>
    <w:p w:rsidR="00B756D9" w:rsidRPr="00DF7D63" w:rsidRDefault="00B756D9" w:rsidP="00DF7D63">
      <w:pPr>
        <w:spacing w:after="0"/>
        <w:jc w:val="right"/>
        <w:outlineLvl w:val="2"/>
        <w:rPr>
          <w:rFonts w:ascii="Times New Roman" w:eastAsia="Times New Roman" w:hAnsi="Times New Roman" w:cs="Times New Roman"/>
          <w:bCs/>
          <w:i/>
          <w:sz w:val="24"/>
          <w:szCs w:val="24"/>
          <w:lang w:eastAsia="ru-RU"/>
        </w:rPr>
      </w:pPr>
    </w:p>
    <w:p w:rsidR="00B756D9" w:rsidRPr="00DF7D63" w:rsidRDefault="00B756D9" w:rsidP="00DF7D63">
      <w:pPr>
        <w:spacing w:after="0"/>
        <w:jc w:val="right"/>
        <w:outlineLvl w:val="2"/>
        <w:rPr>
          <w:rFonts w:ascii="Times New Roman" w:eastAsia="Times New Roman" w:hAnsi="Times New Roman" w:cs="Times New Roman"/>
          <w:bCs/>
          <w:i/>
          <w:sz w:val="24"/>
          <w:szCs w:val="24"/>
          <w:lang w:eastAsia="ru-RU"/>
        </w:rPr>
      </w:pPr>
    </w:p>
    <w:p w:rsidR="00B756D9" w:rsidRPr="00DF7D63" w:rsidRDefault="00B756D9" w:rsidP="00DF7D63">
      <w:pPr>
        <w:spacing w:after="0"/>
        <w:jc w:val="right"/>
        <w:outlineLvl w:val="2"/>
        <w:rPr>
          <w:rFonts w:ascii="Times New Roman" w:eastAsia="Times New Roman" w:hAnsi="Times New Roman" w:cs="Times New Roman"/>
          <w:bCs/>
          <w:i/>
          <w:sz w:val="24"/>
          <w:szCs w:val="24"/>
          <w:lang w:eastAsia="ru-RU"/>
        </w:rPr>
      </w:pPr>
      <w:r w:rsidRPr="00DF7D63">
        <w:rPr>
          <w:rFonts w:ascii="Times New Roman" w:eastAsia="Times New Roman" w:hAnsi="Times New Roman" w:cs="Times New Roman"/>
          <w:bCs/>
          <w:i/>
          <w:sz w:val="24"/>
          <w:szCs w:val="24"/>
          <w:lang w:eastAsia="ru-RU"/>
        </w:rPr>
        <w:t>Приложение № 2</w:t>
      </w:r>
    </w:p>
    <w:p w:rsidR="00B756D9" w:rsidRPr="00DF7D63" w:rsidRDefault="00B756D9" w:rsidP="00DF7D63">
      <w:pPr>
        <w:spacing w:after="0"/>
        <w:jc w:val="right"/>
        <w:outlineLvl w:val="2"/>
        <w:rPr>
          <w:rFonts w:ascii="Times New Roman" w:eastAsia="Times New Roman" w:hAnsi="Times New Roman" w:cs="Times New Roman"/>
          <w:bCs/>
          <w:i/>
          <w:sz w:val="24"/>
          <w:szCs w:val="24"/>
          <w:lang w:eastAsia="ru-RU"/>
        </w:rPr>
      </w:pPr>
      <w:r w:rsidRPr="00DF7D63">
        <w:rPr>
          <w:rFonts w:ascii="Times New Roman" w:eastAsia="Times New Roman" w:hAnsi="Times New Roman" w:cs="Times New Roman"/>
          <w:i/>
          <w:iCs/>
          <w:color w:val="333333"/>
          <w:sz w:val="24"/>
          <w:szCs w:val="24"/>
          <w:lang w:eastAsia="ru-RU"/>
        </w:rPr>
        <w:t>к пояснительной записке</w:t>
      </w:r>
    </w:p>
    <w:p w:rsidR="00B756D9" w:rsidRPr="00DF7D63" w:rsidRDefault="00B756D9" w:rsidP="00DF7D63">
      <w:pPr>
        <w:spacing w:after="160"/>
        <w:jc w:val="center"/>
        <w:rPr>
          <w:rFonts w:ascii="Times New Roman" w:eastAsia="Calibri" w:hAnsi="Times New Roman" w:cs="Times New Roman"/>
          <w:i/>
          <w:sz w:val="24"/>
          <w:szCs w:val="24"/>
        </w:rPr>
      </w:pPr>
    </w:p>
    <w:p w:rsidR="00B756D9" w:rsidRPr="00DF7D63" w:rsidRDefault="00B756D9" w:rsidP="00DF7D63">
      <w:pPr>
        <w:spacing w:after="160"/>
        <w:jc w:val="center"/>
        <w:rPr>
          <w:rFonts w:ascii="Times New Roman" w:eastAsia="Calibri" w:hAnsi="Times New Roman" w:cs="Times New Roman"/>
          <w:sz w:val="24"/>
          <w:szCs w:val="24"/>
        </w:rPr>
      </w:pPr>
      <w:r w:rsidRPr="00DF7D63">
        <w:rPr>
          <w:rFonts w:ascii="Times New Roman" w:eastAsia="Calibri" w:hAnsi="Times New Roman" w:cs="Times New Roman"/>
          <w:sz w:val="24"/>
          <w:szCs w:val="24"/>
        </w:rPr>
        <w:t xml:space="preserve">Сведения об организациях и экспертах, привлеченных к обсуждению проекта </w:t>
      </w:r>
      <w:r w:rsidRPr="00DF7D63">
        <w:rPr>
          <w:rFonts w:ascii="Times New Roman" w:eastAsia="Times New Roman" w:hAnsi="Times New Roman" w:cs="Times New Roman"/>
          <w:sz w:val="24"/>
          <w:szCs w:val="24"/>
        </w:rPr>
        <w:t>профессионального стандарта</w:t>
      </w:r>
      <w:r w:rsidRPr="00DF7D63">
        <w:rPr>
          <w:rFonts w:ascii="Times New Roman" w:eastAsia="Calibri" w:hAnsi="Times New Roman" w:cs="Times New Roman"/>
          <w:sz w:val="24"/>
          <w:szCs w:val="24"/>
        </w:rPr>
        <w:t xml:space="preserve"> </w:t>
      </w:r>
    </w:p>
    <w:p w:rsidR="00B756D9" w:rsidRPr="00DF7D63" w:rsidRDefault="00B756D9" w:rsidP="00DF7D63">
      <w:pPr>
        <w:spacing w:after="160"/>
        <w:jc w:val="center"/>
        <w:rPr>
          <w:rFonts w:ascii="Times New Roman" w:eastAsia="Calibri" w:hAnsi="Times New Roman" w:cs="Times New Roman"/>
          <w:sz w:val="24"/>
          <w:szCs w:val="24"/>
        </w:rPr>
      </w:pPr>
    </w:p>
    <w:tbl>
      <w:tblPr>
        <w:tblW w:w="9780" w:type="dxa"/>
        <w:tblLayout w:type="fixed"/>
        <w:tblLook w:val="04A0" w:firstRow="1" w:lastRow="0" w:firstColumn="1" w:lastColumn="0" w:noHBand="0" w:noVBand="1"/>
      </w:tblPr>
      <w:tblGrid>
        <w:gridCol w:w="2401"/>
        <w:gridCol w:w="1418"/>
        <w:gridCol w:w="2402"/>
        <w:gridCol w:w="2097"/>
        <w:gridCol w:w="1462"/>
      </w:tblGrid>
      <w:tr w:rsidR="00B756D9" w:rsidRPr="00DF7D63" w:rsidTr="00386216">
        <w:tc>
          <w:tcPr>
            <w:tcW w:w="240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B756D9" w:rsidRPr="00DF7D63" w:rsidRDefault="00B756D9" w:rsidP="00DF7D63">
            <w:pPr>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color w:val="000000"/>
                <w:sz w:val="24"/>
                <w:szCs w:val="24"/>
                <w:lang w:eastAsia="ru-RU"/>
              </w:rPr>
              <w:t>Мероприятие</w:t>
            </w:r>
          </w:p>
        </w:tc>
        <w:tc>
          <w:tcPr>
            <w:tcW w:w="141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B756D9" w:rsidRPr="00DF7D63" w:rsidRDefault="00B756D9" w:rsidP="00DF7D63">
            <w:pPr>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color w:val="000000"/>
                <w:sz w:val="24"/>
                <w:szCs w:val="24"/>
                <w:lang w:eastAsia="ru-RU"/>
              </w:rPr>
              <w:t>Дата</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color w:val="000000"/>
                <w:sz w:val="24"/>
                <w:szCs w:val="24"/>
                <w:lang w:eastAsia="ru-RU"/>
              </w:rPr>
              <w:t>проведения</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B756D9" w:rsidRPr="00DF7D63" w:rsidRDefault="00B756D9" w:rsidP="00DF7D63">
            <w:pPr>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color w:val="000000"/>
                <w:sz w:val="24"/>
                <w:szCs w:val="24"/>
                <w:lang w:eastAsia="ru-RU"/>
              </w:rPr>
              <w:t>Организации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B756D9" w:rsidRPr="00DF7D63" w:rsidRDefault="00B756D9" w:rsidP="00DF7D63">
            <w:pPr>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color w:val="000000"/>
                <w:sz w:val="24"/>
                <w:szCs w:val="24"/>
                <w:lang w:eastAsia="ru-RU"/>
              </w:rPr>
              <w:t>Участники</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B756D9" w:rsidRPr="00DF7D63" w:rsidRDefault="00B756D9" w:rsidP="00DF7D63">
            <w:pPr>
              <w:spacing w:after="160"/>
              <w:rPr>
                <w:rFonts w:ascii="Times New Roman" w:eastAsia="Times New Roman" w:hAnsi="Times New Roman" w:cs="Times New Roman"/>
                <w:sz w:val="24"/>
                <w:szCs w:val="24"/>
                <w:lang w:eastAsia="ru-RU"/>
              </w:rPr>
            </w:pPr>
          </w:p>
        </w:tc>
      </w:tr>
      <w:tr w:rsidR="00B756D9" w:rsidRPr="00DF7D63" w:rsidTr="00386216">
        <w:tc>
          <w:tcPr>
            <w:tcW w:w="240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B756D9" w:rsidRPr="00DF7D63" w:rsidRDefault="00B756D9" w:rsidP="00DF7D63">
            <w:pPr>
              <w:spacing w:after="0"/>
              <w:rPr>
                <w:rFonts w:ascii="Times New Roman" w:eastAsia="Calibri" w:hAnsi="Times New Roman" w:cs="Times New Roman"/>
                <w:sz w:val="24"/>
                <w:szCs w:val="24"/>
                <w:lang w:eastAsia="ru-RU"/>
              </w:rPr>
            </w:pPr>
          </w:p>
        </w:tc>
        <w:tc>
          <w:tcPr>
            <w:tcW w:w="141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B756D9" w:rsidRPr="00DF7D63" w:rsidRDefault="00B756D9" w:rsidP="00DF7D63">
            <w:pPr>
              <w:spacing w:after="0"/>
              <w:rPr>
                <w:rFonts w:ascii="Times New Roman" w:eastAsia="Calibri"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B756D9" w:rsidRPr="00DF7D63" w:rsidRDefault="00B756D9" w:rsidP="00DF7D63">
            <w:pPr>
              <w:spacing w:after="0"/>
              <w:rPr>
                <w:rFonts w:ascii="Times New Roman" w:eastAsia="Calibri" w:hAnsi="Times New Roman" w:cs="Times New Roman"/>
                <w:sz w:val="24"/>
                <w:szCs w:val="24"/>
                <w:lang w:eastAsia="ru-RU"/>
              </w:rPr>
            </w:pP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B756D9" w:rsidRPr="00DF7D63" w:rsidRDefault="00B756D9" w:rsidP="00DF7D63">
            <w:pPr>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color w:val="000000"/>
                <w:sz w:val="24"/>
                <w:szCs w:val="24"/>
                <w:lang w:eastAsia="ru-RU"/>
              </w:rPr>
              <w:t>Должность</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B756D9" w:rsidRPr="00DF7D63" w:rsidRDefault="00B756D9" w:rsidP="00DF7D63">
            <w:pPr>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color w:val="000000"/>
                <w:sz w:val="24"/>
                <w:szCs w:val="24"/>
                <w:lang w:eastAsia="ru-RU"/>
              </w:rPr>
              <w:t>ФИО</w:t>
            </w:r>
          </w:p>
        </w:tc>
      </w:tr>
      <w:tr w:rsidR="00B756D9" w:rsidRPr="00DF7D63" w:rsidTr="00386216">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r w:rsidRPr="00DF7D63">
              <w:rPr>
                <w:rFonts w:ascii="Times New Roman" w:eastAsia="Calibri" w:hAnsi="Times New Roman" w:cs="Times New Roman"/>
                <w:sz w:val="24"/>
                <w:szCs w:val="24"/>
                <w:lang w:eastAsia="ru-RU"/>
              </w:rPr>
              <w:t>Круглый стол «Профессиональный экзамен Специалист в оценочной деятельности - первые итоги», Москва</w:t>
            </w:r>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r w:rsidRPr="00DF7D63">
              <w:rPr>
                <w:rFonts w:ascii="Times New Roman" w:eastAsia="Calibri" w:hAnsi="Times New Roman" w:cs="Times New Roman"/>
                <w:sz w:val="24"/>
                <w:szCs w:val="24"/>
                <w:lang w:eastAsia="ru-RU"/>
              </w:rPr>
              <w:t>16 февраля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r w:rsidRPr="00DF7D63">
              <w:rPr>
                <w:rFonts w:ascii="Times New Roman" w:eastAsia="Calibri" w:hAnsi="Times New Roman" w:cs="Times New Roman"/>
                <w:sz w:val="24"/>
                <w:szCs w:val="24"/>
                <w:lang w:eastAsia="ru-RU"/>
              </w:rPr>
              <w:t>Ассоциация кредитных брокеров и финансовых консультантов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jc w:val="center"/>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jc w:val="center"/>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Арт Я.А.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r w:rsidRPr="00DF7D63">
              <w:rPr>
                <w:rFonts w:ascii="Times New Roman" w:eastAsia="Calibri" w:hAnsi="Times New Roman" w:cs="Times New Roman"/>
                <w:sz w:val="24"/>
                <w:szCs w:val="24"/>
                <w:lang w:eastAsia="ru-RU"/>
              </w:rPr>
              <w:t xml:space="preserve">Финансово - банковская ассоциация </w:t>
            </w:r>
            <w:proofErr w:type="spellStart"/>
            <w:r w:rsidRPr="00DF7D63">
              <w:rPr>
                <w:rFonts w:ascii="Times New Roman" w:eastAsia="Calibri" w:hAnsi="Times New Roman" w:cs="Times New Roman"/>
                <w:sz w:val="24"/>
                <w:szCs w:val="24"/>
                <w:lang w:eastAsia="ru-RU"/>
              </w:rPr>
              <w:t>ЕвроАзиатского</w:t>
            </w:r>
            <w:proofErr w:type="spellEnd"/>
            <w:r w:rsidRPr="00DF7D63">
              <w:rPr>
                <w:rFonts w:ascii="Times New Roman" w:eastAsia="Calibri" w:hAnsi="Times New Roman" w:cs="Times New Roman"/>
                <w:sz w:val="24"/>
                <w:szCs w:val="24"/>
                <w:lang w:eastAsia="ru-RU"/>
              </w:rPr>
              <w:t xml:space="preserve"> Сотрудничества (ФБА ЕАС)</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jc w:val="center"/>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jc w:val="center"/>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Березовой О.В.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r w:rsidRPr="00DF7D63">
              <w:rPr>
                <w:rFonts w:ascii="Times New Roman" w:eastAsia="Calibri" w:hAnsi="Times New Roman" w:cs="Times New Roman"/>
                <w:sz w:val="24"/>
                <w:szCs w:val="24"/>
                <w:lang w:eastAsia="ru-RU"/>
              </w:rPr>
              <w:t>Ассоциация профессиональных страховых брокеров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jc w:val="center"/>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jc w:val="center"/>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Бугаев Ю.С.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r w:rsidRPr="00DF7D63">
              <w:rPr>
                <w:rFonts w:ascii="Times New Roman" w:eastAsia="Calibri" w:hAnsi="Times New Roman" w:cs="Times New Roman"/>
                <w:sz w:val="24"/>
                <w:szCs w:val="24"/>
                <w:lang w:eastAsia="ru-RU"/>
              </w:rPr>
              <w:t>Русское общество управления рисками (</w:t>
            </w:r>
            <w:proofErr w:type="spellStart"/>
            <w:r w:rsidRPr="00DF7D63">
              <w:rPr>
                <w:rFonts w:ascii="Times New Roman" w:eastAsia="Calibri" w:hAnsi="Times New Roman" w:cs="Times New Roman"/>
                <w:sz w:val="24"/>
                <w:szCs w:val="24"/>
                <w:lang w:eastAsia="ru-RU"/>
              </w:rPr>
              <w:t>РусРиск</w:t>
            </w:r>
            <w:proofErr w:type="spellEnd"/>
            <w:r w:rsidRPr="00DF7D63">
              <w:rPr>
                <w:rFonts w:ascii="Times New Roman" w:eastAsia="Calibri" w:hAnsi="Times New Roman" w:cs="Times New Roman"/>
                <w:sz w:val="24"/>
                <w:szCs w:val="24"/>
                <w:lang w:eastAsia="ru-RU"/>
              </w:rPr>
              <w:t>)</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jc w:val="center"/>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jc w:val="center"/>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Верещагин В.В.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r w:rsidRPr="00DF7D63">
              <w:rPr>
                <w:rFonts w:ascii="Times New Roman" w:eastAsia="Calibri" w:hAnsi="Times New Roman" w:cs="Times New Roman"/>
                <w:sz w:val="24"/>
                <w:szCs w:val="24"/>
                <w:lang w:eastAsia="ru-RU"/>
              </w:rPr>
              <w:t>Ассоциация банков Северо-Запада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jc w:val="center"/>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jc w:val="center"/>
              <w:rPr>
                <w:rFonts w:ascii="Times New Roman" w:eastAsia="Times New Roman" w:hAnsi="Times New Roman" w:cs="Times New Roman"/>
                <w:color w:val="000000"/>
                <w:sz w:val="24"/>
                <w:szCs w:val="24"/>
                <w:lang w:eastAsia="ru-RU"/>
              </w:rPr>
            </w:pPr>
            <w:proofErr w:type="spellStart"/>
            <w:r w:rsidRPr="00DF7D63">
              <w:rPr>
                <w:rFonts w:ascii="Times New Roman" w:eastAsia="Times New Roman" w:hAnsi="Times New Roman" w:cs="Times New Roman"/>
                <w:color w:val="000000"/>
                <w:sz w:val="24"/>
                <w:szCs w:val="24"/>
                <w:lang w:eastAsia="ru-RU"/>
              </w:rPr>
              <w:t>Джикович</w:t>
            </w:r>
            <w:proofErr w:type="spellEnd"/>
            <w:r w:rsidRPr="00DF7D63">
              <w:rPr>
                <w:rFonts w:ascii="Times New Roman" w:eastAsia="Times New Roman" w:hAnsi="Times New Roman" w:cs="Times New Roman"/>
                <w:color w:val="000000"/>
                <w:sz w:val="24"/>
                <w:szCs w:val="24"/>
                <w:lang w:eastAsia="ru-RU"/>
              </w:rPr>
              <w:t xml:space="preserve"> В.В.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r w:rsidRPr="00DF7D63">
              <w:rPr>
                <w:rFonts w:ascii="Times New Roman" w:eastAsia="Calibri" w:hAnsi="Times New Roman" w:cs="Times New Roman"/>
                <w:sz w:val="24"/>
                <w:szCs w:val="24"/>
                <w:lang w:eastAsia="ru-RU"/>
              </w:rPr>
              <w:t>Гильдия инвестиционных и финансовых аналитиков (ГИФА)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jc w:val="center"/>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Председатель Наблюдательного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jc w:val="center"/>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Корищенко К.Н.</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r w:rsidRPr="00DF7D63">
              <w:rPr>
                <w:rFonts w:ascii="Times New Roman" w:eastAsia="Calibri" w:hAnsi="Times New Roman" w:cs="Times New Roman"/>
                <w:sz w:val="24"/>
                <w:szCs w:val="24"/>
                <w:lang w:eastAsia="ru-RU"/>
              </w:rPr>
              <w:t>Система "ГЛАВБУХ"</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jc w:val="center"/>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jc w:val="center"/>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Краснова О.В.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r w:rsidRPr="00DF7D63">
              <w:rPr>
                <w:rFonts w:ascii="Times New Roman" w:eastAsia="Calibri" w:hAnsi="Times New Roman" w:cs="Times New Roman"/>
                <w:sz w:val="24"/>
                <w:szCs w:val="24"/>
                <w:lang w:eastAsia="ru-RU"/>
              </w:rPr>
              <w:t>Фонд развития квалификаций и компетенций в Уральском регионе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jc w:val="center"/>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jc w:val="center"/>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Лебедев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r w:rsidRPr="00DF7D63">
              <w:rPr>
                <w:rFonts w:ascii="Times New Roman" w:eastAsia="Calibri" w:hAnsi="Times New Roman" w:cs="Times New Roman"/>
                <w:sz w:val="24"/>
                <w:szCs w:val="24"/>
                <w:lang w:eastAsia="ru-RU"/>
              </w:rPr>
              <w:t>Санкт-</w:t>
            </w:r>
            <w:r w:rsidRPr="00DF7D63">
              <w:rPr>
                <w:rFonts w:ascii="Times New Roman" w:eastAsia="Calibri" w:hAnsi="Times New Roman" w:cs="Times New Roman"/>
                <w:sz w:val="24"/>
                <w:szCs w:val="24"/>
                <w:lang w:eastAsia="ru-RU"/>
              </w:rPr>
              <w:lastRenderedPageBreak/>
              <w:t>Петербургский государственный экономический университет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jc w:val="center"/>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lastRenderedPageBreak/>
              <w:t>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jc w:val="center"/>
              <w:rPr>
                <w:rFonts w:ascii="Times New Roman" w:eastAsia="Times New Roman" w:hAnsi="Times New Roman" w:cs="Times New Roman"/>
                <w:color w:val="000000"/>
                <w:sz w:val="24"/>
                <w:szCs w:val="24"/>
                <w:lang w:eastAsia="ru-RU"/>
              </w:rPr>
            </w:pPr>
            <w:proofErr w:type="spellStart"/>
            <w:r w:rsidRPr="00DF7D63">
              <w:rPr>
                <w:rFonts w:ascii="Times New Roman" w:eastAsia="Times New Roman" w:hAnsi="Times New Roman" w:cs="Times New Roman"/>
                <w:color w:val="000000"/>
                <w:sz w:val="24"/>
                <w:szCs w:val="24"/>
                <w:lang w:eastAsia="ru-RU"/>
              </w:rPr>
              <w:t>Максимцев</w:t>
            </w:r>
            <w:proofErr w:type="spellEnd"/>
            <w:r w:rsidRPr="00DF7D63">
              <w:rPr>
                <w:rFonts w:ascii="Times New Roman" w:eastAsia="Times New Roman" w:hAnsi="Times New Roman" w:cs="Times New Roman"/>
                <w:color w:val="000000"/>
                <w:sz w:val="24"/>
                <w:szCs w:val="24"/>
                <w:lang w:eastAsia="ru-RU"/>
              </w:rPr>
              <w:t xml:space="preserve"> </w:t>
            </w:r>
            <w:r w:rsidRPr="00DF7D63">
              <w:rPr>
                <w:rFonts w:ascii="Times New Roman" w:eastAsia="Times New Roman" w:hAnsi="Times New Roman" w:cs="Times New Roman"/>
                <w:color w:val="000000"/>
                <w:sz w:val="24"/>
                <w:szCs w:val="24"/>
                <w:lang w:eastAsia="ru-RU"/>
              </w:rPr>
              <w:lastRenderedPageBreak/>
              <w:t>И.А.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Calibri" w:hAnsi="Times New Roman" w:cs="Times New Roman"/>
                <w:sz w:val="24"/>
                <w:szCs w:val="24"/>
                <w:lang w:eastAsia="ru-RU"/>
              </w:rPr>
            </w:pPr>
            <w:r w:rsidRPr="00DF7D63">
              <w:rPr>
                <w:rFonts w:ascii="Times New Roman" w:eastAsia="Calibri" w:hAnsi="Times New Roman" w:cs="Times New Roman"/>
                <w:sz w:val="24"/>
                <w:szCs w:val="24"/>
                <w:lang w:eastAsia="ru-RU"/>
              </w:rPr>
              <w:t>Ассоциация участников финансового рынка «Совет по развитию профессиональных квалификаций»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jc w:val="center"/>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jc w:val="center"/>
              <w:rPr>
                <w:rFonts w:ascii="Times New Roman" w:eastAsia="Times New Roman" w:hAnsi="Times New Roman" w:cs="Times New Roman"/>
                <w:color w:val="000000"/>
                <w:sz w:val="24"/>
                <w:szCs w:val="24"/>
                <w:lang w:eastAsia="ru-RU"/>
              </w:rPr>
            </w:pPr>
            <w:proofErr w:type="spellStart"/>
            <w:r w:rsidRPr="00DF7D63">
              <w:rPr>
                <w:rFonts w:ascii="Times New Roman" w:eastAsia="Times New Roman" w:hAnsi="Times New Roman" w:cs="Times New Roman"/>
                <w:color w:val="000000"/>
                <w:sz w:val="24"/>
                <w:szCs w:val="24"/>
                <w:lang w:eastAsia="ru-RU"/>
              </w:rPr>
              <w:t>Маштакеева</w:t>
            </w:r>
            <w:proofErr w:type="spellEnd"/>
            <w:r w:rsidRPr="00DF7D63">
              <w:rPr>
                <w:rFonts w:ascii="Times New Roman" w:eastAsia="Times New Roman" w:hAnsi="Times New Roman" w:cs="Times New Roman"/>
                <w:color w:val="000000"/>
                <w:sz w:val="24"/>
                <w:szCs w:val="24"/>
                <w:lang w:eastAsia="ru-RU"/>
              </w:rPr>
              <w:t xml:space="preserve"> Д.К.</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«Палата профессиональных бухгалтеров и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Скобара</w:t>
            </w:r>
            <w:proofErr w:type="spellEnd"/>
            <w:r w:rsidRPr="00DF7D63">
              <w:rPr>
                <w:rFonts w:ascii="Times New Roman" w:eastAsia="Times New Roman" w:hAnsi="Times New Roman" w:cs="Times New Roman"/>
                <w:sz w:val="24"/>
                <w:szCs w:val="24"/>
                <w:lang w:eastAsia="ru-RU"/>
              </w:rPr>
              <w:t xml:space="preserve"> В.В.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региональных банков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Медведев Г.А.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«Национальное объединение внутренних аудиторов и контролеров»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Русакова</w:t>
            </w:r>
            <w:proofErr w:type="spellEnd"/>
            <w:r w:rsidRPr="00DF7D63">
              <w:rPr>
                <w:rFonts w:ascii="Times New Roman" w:eastAsia="Times New Roman" w:hAnsi="Times New Roman" w:cs="Times New Roman"/>
                <w:sz w:val="24"/>
                <w:szCs w:val="24"/>
                <w:lang w:eastAsia="ru-RU"/>
              </w:rPr>
              <w:t xml:space="preserve"> А.С.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РСПП</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Исполнительный 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Мурычев</w:t>
            </w:r>
            <w:proofErr w:type="spellEnd"/>
            <w:r w:rsidRPr="00DF7D63">
              <w:rPr>
                <w:rFonts w:ascii="Times New Roman" w:eastAsia="Times New Roman" w:hAnsi="Times New Roman" w:cs="Times New Roman"/>
                <w:sz w:val="24"/>
                <w:szCs w:val="24"/>
                <w:lang w:eastAsia="ru-RU"/>
              </w:rPr>
              <w:t xml:space="preserve">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«Национальный платежный совет»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Обаева</w:t>
            </w:r>
            <w:proofErr w:type="spellEnd"/>
            <w:r w:rsidRPr="00DF7D63">
              <w:rPr>
                <w:rFonts w:ascii="Times New Roman" w:eastAsia="Times New Roman" w:hAnsi="Times New Roman" w:cs="Times New Roman"/>
                <w:sz w:val="24"/>
                <w:szCs w:val="24"/>
                <w:lang w:eastAsia="ru-RU"/>
              </w:rPr>
              <w:t xml:space="preserve"> А.С.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"Институт внутренних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Сонин А.М</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профессиональных бухгалтеров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Хоружий</w:t>
            </w:r>
            <w:proofErr w:type="spellEnd"/>
            <w:r w:rsidRPr="00DF7D63">
              <w:rPr>
                <w:rFonts w:ascii="Times New Roman" w:eastAsia="Times New Roman" w:hAnsi="Times New Roman" w:cs="Times New Roman"/>
                <w:sz w:val="24"/>
                <w:szCs w:val="24"/>
                <w:lang w:eastAsia="ru-RU"/>
              </w:rPr>
              <w:t xml:space="preserve"> Л.И.</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Международный Фонд содействия образованию (МСФО)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Черномаз С.Н.</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Финансовый университет при Правительстве РФ</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Директор образовательного центра </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Олейниченко</w:t>
            </w:r>
            <w:proofErr w:type="spellEnd"/>
            <w:r w:rsidRPr="00DF7D63">
              <w:rPr>
                <w:rFonts w:ascii="Times New Roman" w:eastAsia="Times New Roman" w:hAnsi="Times New Roman" w:cs="Times New Roman"/>
                <w:sz w:val="24"/>
                <w:szCs w:val="24"/>
                <w:lang w:eastAsia="ru-RU"/>
              </w:rPr>
              <w:t xml:space="preserve"> О.И.</w:t>
            </w:r>
          </w:p>
        </w:tc>
      </w:tr>
      <w:tr w:rsidR="00B756D9" w:rsidRPr="00DF7D63" w:rsidTr="00386216">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Финансовый университет при Правительстве РФ</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Проректор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Каменева Е.А.</w:t>
            </w:r>
          </w:p>
        </w:tc>
      </w:tr>
      <w:tr w:rsidR="00B756D9" w:rsidRPr="00DF7D63" w:rsidTr="00386216">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Межрегиональная конференция </w:t>
            </w:r>
            <w:r w:rsidRPr="00DF7D63">
              <w:rPr>
                <w:rFonts w:ascii="Times New Roman" w:eastAsia="Times New Roman" w:hAnsi="Times New Roman" w:cs="Times New Roman"/>
                <w:sz w:val="24"/>
                <w:szCs w:val="24"/>
                <w:lang w:eastAsia="ru-RU"/>
              </w:rPr>
              <w:lastRenderedPageBreak/>
              <w:t xml:space="preserve">«Независимая оценка квалификации. Новый импульс развития сферы труда и образования», </w:t>
            </w:r>
            <w:proofErr w:type="spellStart"/>
            <w:r w:rsidRPr="00DF7D63">
              <w:rPr>
                <w:rFonts w:ascii="Times New Roman" w:eastAsia="Times New Roman" w:hAnsi="Times New Roman" w:cs="Times New Roman"/>
                <w:sz w:val="24"/>
                <w:szCs w:val="24"/>
                <w:lang w:eastAsia="ru-RU"/>
              </w:rPr>
              <w:t>г.Краснодар</w:t>
            </w:r>
            <w:proofErr w:type="spellEnd"/>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2 - 3 марта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Ассоциация кредитных брокеров </w:t>
            </w:r>
            <w:r w:rsidRPr="00DF7D63">
              <w:rPr>
                <w:rFonts w:ascii="Times New Roman" w:eastAsia="Times New Roman" w:hAnsi="Times New Roman" w:cs="Times New Roman"/>
                <w:sz w:val="24"/>
                <w:szCs w:val="24"/>
                <w:lang w:eastAsia="ru-RU"/>
              </w:rPr>
              <w:lastRenderedPageBreak/>
              <w:t>и финансовых консультантов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Арт Я.А.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Финансово - банковская ассоциация </w:t>
            </w:r>
            <w:proofErr w:type="spellStart"/>
            <w:r w:rsidRPr="00DF7D63">
              <w:rPr>
                <w:rFonts w:ascii="Times New Roman" w:eastAsia="Times New Roman" w:hAnsi="Times New Roman" w:cs="Times New Roman"/>
                <w:sz w:val="24"/>
                <w:szCs w:val="24"/>
                <w:lang w:eastAsia="ru-RU"/>
              </w:rPr>
              <w:t>ЕвроАзиатского</w:t>
            </w:r>
            <w:proofErr w:type="spellEnd"/>
            <w:r w:rsidRPr="00DF7D63">
              <w:rPr>
                <w:rFonts w:ascii="Times New Roman" w:eastAsia="Times New Roman" w:hAnsi="Times New Roman" w:cs="Times New Roman"/>
                <w:sz w:val="24"/>
                <w:szCs w:val="24"/>
                <w:lang w:eastAsia="ru-RU"/>
              </w:rPr>
              <w:t xml:space="preserve"> Сотрудничества (ФБА ЕАС)</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Березовой О.В.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профессиональных страховых брокеров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Бугаев Ю.С.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Русское общество управления рисками (</w:t>
            </w:r>
            <w:proofErr w:type="spellStart"/>
            <w:r w:rsidRPr="00DF7D63">
              <w:rPr>
                <w:rFonts w:ascii="Times New Roman" w:eastAsia="Times New Roman" w:hAnsi="Times New Roman" w:cs="Times New Roman"/>
                <w:sz w:val="24"/>
                <w:szCs w:val="24"/>
                <w:lang w:eastAsia="ru-RU"/>
              </w:rPr>
              <w:t>РусРиск</w:t>
            </w:r>
            <w:proofErr w:type="spellEnd"/>
            <w:r w:rsidRPr="00DF7D63">
              <w:rPr>
                <w:rFonts w:ascii="Times New Roman" w:eastAsia="Times New Roman" w:hAnsi="Times New Roman" w:cs="Times New Roman"/>
                <w:sz w:val="24"/>
                <w:szCs w:val="24"/>
                <w:lang w:eastAsia="ru-RU"/>
              </w:rPr>
              <w:t>)</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Верещагин В.В.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Федеральное казначейство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Заместитель руководителя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Демидов А.Ю.</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СРО НП «Микрофинансирование и развитие»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Член президиума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Демченко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банков Северо-Запада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Джикович</w:t>
            </w:r>
            <w:proofErr w:type="spellEnd"/>
            <w:r w:rsidRPr="00DF7D63">
              <w:rPr>
                <w:rFonts w:ascii="Times New Roman" w:eastAsia="Times New Roman" w:hAnsi="Times New Roman" w:cs="Times New Roman"/>
                <w:sz w:val="24"/>
                <w:szCs w:val="24"/>
                <w:lang w:eastAsia="ru-RU"/>
              </w:rPr>
              <w:t xml:space="preserve"> В.В.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Центральный Банк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Заведующий центром учебных заведений</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Калмыков А.С.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Гильдия инвестиционных и финансовых аналитиков (ГИФА)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Наблюдательного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Корищенко К.Н.</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Система "ГЛАВБУХ"</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Краснова О.В.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Пенсионный фонд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Первый заместитель председателя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Куртин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Фонд развития квалификаций и компетенций в Уральском регионе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Лебедев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Санкт-Петербургский государственный экономический университет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Ректор </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Максимцев</w:t>
            </w:r>
            <w:proofErr w:type="spellEnd"/>
            <w:r w:rsidRPr="00DF7D63">
              <w:rPr>
                <w:rFonts w:ascii="Times New Roman" w:eastAsia="Times New Roman" w:hAnsi="Times New Roman" w:cs="Times New Roman"/>
                <w:sz w:val="24"/>
                <w:szCs w:val="24"/>
                <w:lang w:eastAsia="ru-RU"/>
              </w:rPr>
              <w:t xml:space="preserve"> И.А.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Ассоциация </w:t>
            </w:r>
            <w:r w:rsidRPr="00DF7D63">
              <w:rPr>
                <w:rFonts w:ascii="Times New Roman" w:eastAsia="Times New Roman" w:hAnsi="Times New Roman" w:cs="Times New Roman"/>
                <w:sz w:val="24"/>
                <w:szCs w:val="24"/>
                <w:lang w:eastAsia="ru-RU"/>
              </w:rPr>
              <w:lastRenderedPageBreak/>
              <w:t>участников финансового рынка «Совет по развитию профессиональных квалификаций»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 xml:space="preserve">Генеральный </w:t>
            </w:r>
            <w:r w:rsidRPr="00DF7D63">
              <w:rPr>
                <w:rFonts w:ascii="Times New Roman" w:eastAsia="Times New Roman" w:hAnsi="Times New Roman" w:cs="Times New Roman"/>
                <w:sz w:val="24"/>
                <w:szCs w:val="24"/>
                <w:lang w:eastAsia="ru-RU"/>
              </w:rPr>
              <w:lastRenderedPageBreak/>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lastRenderedPageBreak/>
              <w:t>Маштакеев</w:t>
            </w:r>
            <w:r w:rsidRPr="00DF7D63">
              <w:rPr>
                <w:rFonts w:ascii="Times New Roman" w:eastAsia="Times New Roman" w:hAnsi="Times New Roman" w:cs="Times New Roman"/>
                <w:sz w:val="24"/>
                <w:szCs w:val="24"/>
                <w:lang w:eastAsia="ru-RU"/>
              </w:rPr>
              <w:lastRenderedPageBreak/>
              <w:t>а</w:t>
            </w:r>
            <w:proofErr w:type="spellEnd"/>
            <w:r w:rsidRPr="00DF7D63">
              <w:rPr>
                <w:rFonts w:ascii="Times New Roman" w:eastAsia="Times New Roman" w:hAnsi="Times New Roman" w:cs="Times New Roman"/>
                <w:sz w:val="24"/>
                <w:szCs w:val="24"/>
                <w:lang w:eastAsia="ru-RU"/>
              </w:rPr>
              <w:t xml:space="preserve"> Д.К.</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региональных банков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Первый 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Медведев Г.А.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российских банков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Исполнительный 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Милюков А.И.</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Российский союз промышленников и предпринимателей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Исполнительный вице-президент, член Национального совета при Президенте Российской Федерации по профессиональным квалификациям</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Мурычев</w:t>
            </w:r>
            <w:proofErr w:type="spellEnd"/>
            <w:r w:rsidRPr="00DF7D63">
              <w:rPr>
                <w:rFonts w:ascii="Times New Roman" w:eastAsia="Times New Roman" w:hAnsi="Times New Roman" w:cs="Times New Roman"/>
                <w:sz w:val="24"/>
                <w:szCs w:val="24"/>
                <w:lang w:eastAsia="ru-RU"/>
              </w:rPr>
              <w:t xml:space="preserve">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Российская Академия Народного Хозяйства и Государственной Службы</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Насибян</w:t>
            </w:r>
            <w:proofErr w:type="spellEnd"/>
            <w:r w:rsidRPr="00DF7D63">
              <w:rPr>
                <w:rFonts w:ascii="Times New Roman" w:eastAsia="Times New Roman" w:hAnsi="Times New Roman" w:cs="Times New Roman"/>
                <w:sz w:val="24"/>
                <w:szCs w:val="24"/>
                <w:lang w:eastAsia="ru-RU"/>
              </w:rPr>
              <w:t xml:space="preserve"> С.С.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«Национальный платежный совет»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Обаева</w:t>
            </w:r>
            <w:proofErr w:type="spellEnd"/>
            <w:r w:rsidRPr="00DF7D63">
              <w:rPr>
                <w:rFonts w:ascii="Times New Roman" w:eastAsia="Times New Roman" w:hAnsi="Times New Roman" w:cs="Times New Roman"/>
                <w:sz w:val="24"/>
                <w:szCs w:val="24"/>
                <w:lang w:eastAsia="ru-RU"/>
              </w:rPr>
              <w:t xml:space="preserve"> А.С.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Фонд социального страхования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Заместитель председателя Фонда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Писаревский Е.Л.</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«Национальное объединение внутренних аудиторов и контролеров»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Русакова</w:t>
            </w:r>
            <w:proofErr w:type="spellEnd"/>
            <w:r w:rsidRPr="00DF7D63">
              <w:rPr>
                <w:rFonts w:ascii="Times New Roman" w:eastAsia="Times New Roman" w:hAnsi="Times New Roman" w:cs="Times New Roman"/>
                <w:sz w:val="24"/>
                <w:szCs w:val="24"/>
                <w:lang w:eastAsia="ru-RU"/>
              </w:rPr>
              <w:t xml:space="preserve"> А.С.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«Палата профессиональных бухгалтеров и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Президентского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Скобара</w:t>
            </w:r>
            <w:proofErr w:type="spellEnd"/>
            <w:r w:rsidRPr="00DF7D63">
              <w:rPr>
                <w:rFonts w:ascii="Times New Roman" w:eastAsia="Times New Roman" w:hAnsi="Times New Roman" w:cs="Times New Roman"/>
                <w:sz w:val="24"/>
                <w:szCs w:val="24"/>
                <w:lang w:eastAsia="ru-RU"/>
              </w:rPr>
              <w:t xml:space="preserve"> В.В.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"Институт внутренних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Сонин А.М.</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Национальная </w:t>
            </w:r>
            <w:r w:rsidRPr="00DF7D63">
              <w:rPr>
                <w:rFonts w:ascii="Times New Roman" w:eastAsia="Times New Roman" w:hAnsi="Times New Roman" w:cs="Times New Roman"/>
                <w:sz w:val="24"/>
                <w:szCs w:val="24"/>
                <w:lang w:eastAsia="ru-RU"/>
              </w:rPr>
              <w:lastRenderedPageBreak/>
              <w:t>ассоциация участников фондового рынка (НАУФОР)</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 xml:space="preserve">Председатель </w:t>
            </w:r>
            <w:r w:rsidRPr="00DF7D63">
              <w:rPr>
                <w:rFonts w:ascii="Times New Roman" w:eastAsia="Times New Roman" w:hAnsi="Times New Roman" w:cs="Times New Roman"/>
                <w:sz w:val="24"/>
                <w:szCs w:val="24"/>
                <w:lang w:eastAsia="ru-RU"/>
              </w:rPr>
              <w:lastRenderedPageBreak/>
              <w:t>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 xml:space="preserve">Тимофеев </w:t>
            </w:r>
            <w:r w:rsidRPr="00DF7D63">
              <w:rPr>
                <w:rFonts w:ascii="Times New Roman" w:eastAsia="Times New Roman" w:hAnsi="Times New Roman" w:cs="Times New Roman"/>
                <w:sz w:val="24"/>
                <w:szCs w:val="24"/>
                <w:lang w:eastAsia="ru-RU"/>
              </w:rPr>
              <w:lastRenderedPageBreak/>
              <w:t>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Общероссийское межотраслевое объединение работодателей аудиторских, оценочных, экспертных и консалтинговых организаций (АВЕКО)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Исполнительный 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Усова Ю.В.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профессиональных бухгалтеров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Хоружий</w:t>
            </w:r>
            <w:proofErr w:type="spellEnd"/>
            <w:r w:rsidRPr="00DF7D63">
              <w:rPr>
                <w:rFonts w:ascii="Times New Roman" w:eastAsia="Times New Roman" w:hAnsi="Times New Roman" w:cs="Times New Roman"/>
                <w:sz w:val="24"/>
                <w:szCs w:val="24"/>
                <w:lang w:eastAsia="ru-RU"/>
              </w:rPr>
              <w:t xml:space="preserve"> Л.И.</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Международный Фонд содействия образованию (МСФО)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Черномаз С.Н.</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Финансовый университет при Правительстве РФ</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Эскиндаров</w:t>
            </w:r>
            <w:proofErr w:type="spellEnd"/>
            <w:r w:rsidRPr="00DF7D63">
              <w:rPr>
                <w:rFonts w:ascii="Times New Roman" w:eastAsia="Times New Roman" w:hAnsi="Times New Roman" w:cs="Times New Roman"/>
                <w:sz w:val="24"/>
                <w:szCs w:val="24"/>
                <w:lang w:eastAsia="ru-RU"/>
              </w:rPr>
              <w:t xml:space="preserve"> М.А.</w:t>
            </w:r>
          </w:p>
        </w:tc>
      </w:tr>
      <w:tr w:rsidR="00B756D9" w:rsidRPr="00DF7D63" w:rsidTr="00386216">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Всероссийский союз страховщиков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Юргенс</w:t>
            </w:r>
            <w:proofErr w:type="spellEnd"/>
            <w:r w:rsidRPr="00DF7D63">
              <w:rPr>
                <w:rFonts w:ascii="Times New Roman" w:eastAsia="Times New Roman" w:hAnsi="Times New Roman" w:cs="Times New Roman"/>
                <w:sz w:val="24"/>
                <w:szCs w:val="24"/>
                <w:lang w:eastAsia="ru-RU"/>
              </w:rPr>
              <w:t xml:space="preserve"> И.Ю.</w:t>
            </w:r>
          </w:p>
        </w:tc>
      </w:tr>
      <w:tr w:rsidR="00B756D9" w:rsidRPr="00DF7D63" w:rsidTr="00386216">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Международная научно-методическая конференция «</w:t>
            </w:r>
            <w:proofErr w:type="spellStart"/>
            <w:r w:rsidRPr="00DF7D63">
              <w:rPr>
                <w:rFonts w:ascii="Times New Roman" w:eastAsia="Times New Roman" w:hAnsi="Times New Roman" w:cs="Times New Roman"/>
                <w:sz w:val="24"/>
                <w:szCs w:val="24"/>
                <w:lang w:eastAsia="ru-RU"/>
              </w:rPr>
              <w:t>Smart</w:t>
            </w:r>
            <w:proofErr w:type="spellEnd"/>
            <w:r w:rsidRPr="00DF7D63">
              <w:rPr>
                <w:rFonts w:ascii="Times New Roman" w:eastAsia="Times New Roman" w:hAnsi="Times New Roman" w:cs="Times New Roman"/>
                <w:sz w:val="24"/>
                <w:szCs w:val="24"/>
                <w:lang w:eastAsia="ru-RU"/>
              </w:rPr>
              <w:t xml:space="preserve">-технологии в образовании: портрет выпускника 2020», </w:t>
            </w:r>
            <w:proofErr w:type="spellStart"/>
            <w:r w:rsidRPr="00DF7D63">
              <w:rPr>
                <w:rFonts w:ascii="Times New Roman" w:eastAsia="Times New Roman" w:hAnsi="Times New Roman" w:cs="Times New Roman"/>
                <w:sz w:val="24"/>
                <w:szCs w:val="24"/>
                <w:lang w:eastAsia="ru-RU"/>
              </w:rPr>
              <w:t>г.Москва</w:t>
            </w:r>
            <w:proofErr w:type="spellEnd"/>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22 – 24 марта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кредитных брокеров и финансовых консультантов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Арт Я.А.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Финансово - банковская ассоциация </w:t>
            </w:r>
            <w:proofErr w:type="spellStart"/>
            <w:r w:rsidRPr="00DF7D63">
              <w:rPr>
                <w:rFonts w:ascii="Times New Roman" w:eastAsia="Times New Roman" w:hAnsi="Times New Roman" w:cs="Times New Roman"/>
                <w:sz w:val="24"/>
                <w:szCs w:val="24"/>
                <w:lang w:eastAsia="ru-RU"/>
              </w:rPr>
              <w:t>ЕвроАзиатского</w:t>
            </w:r>
            <w:proofErr w:type="spellEnd"/>
            <w:r w:rsidRPr="00DF7D63">
              <w:rPr>
                <w:rFonts w:ascii="Times New Roman" w:eastAsia="Times New Roman" w:hAnsi="Times New Roman" w:cs="Times New Roman"/>
                <w:sz w:val="24"/>
                <w:szCs w:val="24"/>
                <w:lang w:eastAsia="ru-RU"/>
              </w:rPr>
              <w:t xml:space="preserve"> Сотрудничества (ФБА ЕАС)</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Березовой О.В.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профессиональных страховых брокеров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Бугаев Ю.С.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Русское общество управления рисками (</w:t>
            </w:r>
            <w:proofErr w:type="spellStart"/>
            <w:r w:rsidRPr="00DF7D63">
              <w:rPr>
                <w:rFonts w:ascii="Times New Roman" w:eastAsia="Times New Roman" w:hAnsi="Times New Roman" w:cs="Times New Roman"/>
                <w:sz w:val="24"/>
                <w:szCs w:val="24"/>
                <w:lang w:eastAsia="ru-RU"/>
              </w:rPr>
              <w:t>РусРиск</w:t>
            </w:r>
            <w:proofErr w:type="spellEnd"/>
            <w:r w:rsidRPr="00DF7D63">
              <w:rPr>
                <w:rFonts w:ascii="Times New Roman" w:eastAsia="Times New Roman" w:hAnsi="Times New Roman" w:cs="Times New Roman"/>
                <w:sz w:val="24"/>
                <w:szCs w:val="24"/>
                <w:lang w:eastAsia="ru-RU"/>
              </w:rPr>
              <w:t>)</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Верещагин В.В.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Федеральное казначейство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Заместитель руководителя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Демидов А.Ю.</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СРО НП «Микрофинансирование и развитие»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Член президиума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Демченко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банков Северо-Запада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Джикович</w:t>
            </w:r>
            <w:proofErr w:type="spellEnd"/>
            <w:r w:rsidRPr="00DF7D63">
              <w:rPr>
                <w:rFonts w:ascii="Times New Roman" w:eastAsia="Times New Roman" w:hAnsi="Times New Roman" w:cs="Times New Roman"/>
                <w:sz w:val="24"/>
                <w:szCs w:val="24"/>
                <w:lang w:eastAsia="ru-RU"/>
              </w:rPr>
              <w:t xml:space="preserve"> В.В.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Центральный Банк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Заведующий центром учебных заведений</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Калмыков А.С.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Гильдия инвестиционных и финансовых аналитиков (ГИФА)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Наблюдательного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Корищенко К.Н.</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Система "ГЛАВБУХ"</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Краснова О.В.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Пенсионный фонд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Первый заместитель председателя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Куртин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Фонд развития квалификаций и компетенций в Уральском регионе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Лебедев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Санкт-Петербургский государственный экономический университет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Максимцев</w:t>
            </w:r>
            <w:proofErr w:type="spellEnd"/>
            <w:r w:rsidRPr="00DF7D63">
              <w:rPr>
                <w:rFonts w:ascii="Times New Roman" w:eastAsia="Times New Roman" w:hAnsi="Times New Roman" w:cs="Times New Roman"/>
                <w:sz w:val="24"/>
                <w:szCs w:val="24"/>
                <w:lang w:eastAsia="ru-RU"/>
              </w:rPr>
              <w:t xml:space="preserve"> И.А.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участников финансового рынка «Совет по развитию профессиональных квалификаций»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Маштакеева</w:t>
            </w:r>
            <w:proofErr w:type="spellEnd"/>
            <w:r w:rsidRPr="00DF7D63">
              <w:rPr>
                <w:rFonts w:ascii="Times New Roman" w:eastAsia="Times New Roman" w:hAnsi="Times New Roman" w:cs="Times New Roman"/>
                <w:sz w:val="24"/>
                <w:szCs w:val="24"/>
                <w:lang w:eastAsia="ru-RU"/>
              </w:rPr>
              <w:t xml:space="preserve"> Д.К.</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региональных банков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Первый 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Медведев Г.А.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российских банков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Исполнительный 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Милюков А.И.</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Российский союз промышленников и предпринимателей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Исполнительный вице-президент, член Национального совета при Президенте </w:t>
            </w:r>
            <w:r w:rsidRPr="00DF7D63">
              <w:rPr>
                <w:rFonts w:ascii="Times New Roman" w:eastAsia="Times New Roman" w:hAnsi="Times New Roman" w:cs="Times New Roman"/>
                <w:sz w:val="24"/>
                <w:szCs w:val="24"/>
                <w:lang w:eastAsia="ru-RU"/>
              </w:rPr>
              <w:lastRenderedPageBreak/>
              <w:t>Российской Федерации по профессиональным квалификациям</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lastRenderedPageBreak/>
              <w:t>Мурычев</w:t>
            </w:r>
            <w:proofErr w:type="spellEnd"/>
            <w:r w:rsidRPr="00DF7D63">
              <w:rPr>
                <w:rFonts w:ascii="Times New Roman" w:eastAsia="Times New Roman" w:hAnsi="Times New Roman" w:cs="Times New Roman"/>
                <w:sz w:val="24"/>
                <w:szCs w:val="24"/>
                <w:lang w:eastAsia="ru-RU"/>
              </w:rPr>
              <w:t xml:space="preserve">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Российская Академия Народного Хозяйства и Государственной Службы</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Насибян</w:t>
            </w:r>
            <w:proofErr w:type="spellEnd"/>
            <w:r w:rsidRPr="00DF7D63">
              <w:rPr>
                <w:rFonts w:ascii="Times New Roman" w:eastAsia="Times New Roman" w:hAnsi="Times New Roman" w:cs="Times New Roman"/>
                <w:sz w:val="24"/>
                <w:szCs w:val="24"/>
                <w:lang w:eastAsia="ru-RU"/>
              </w:rPr>
              <w:t xml:space="preserve"> С.С.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«Национальный платежный совет»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Обаева</w:t>
            </w:r>
            <w:proofErr w:type="spellEnd"/>
            <w:r w:rsidRPr="00DF7D63">
              <w:rPr>
                <w:rFonts w:ascii="Times New Roman" w:eastAsia="Times New Roman" w:hAnsi="Times New Roman" w:cs="Times New Roman"/>
                <w:sz w:val="24"/>
                <w:szCs w:val="24"/>
                <w:lang w:eastAsia="ru-RU"/>
              </w:rPr>
              <w:t xml:space="preserve"> А.С.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Фонд социального страхования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Заместитель председателя Фонда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Писаревский Е.Л.</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«Национальное объединение внутренних аудиторов и контролеров»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Русакова</w:t>
            </w:r>
            <w:proofErr w:type="spellEnd"/>
            <w:r w:rsidRPr="00DF7D63">
              <w:rPr>
                <w:rFonts w:ascii="Times New Roman" w:eastAsia="Times New Roman" w:hAnsi="Times New Roman" w:cs="Times New Roman"/>
                <w:sz w:val="24"/>
                <w:szCs w:val="24"/>
                <w:lang w:eastAsia="ru-RU"/>
              </w:rPr>
              <w:t xml:space="preserve"> А.С.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«Палата профессиональных бухгалтеров и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Президентского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Скобара</w:t>
            </w:r>
            <w:proofErr w:type="spellEnd"/>
            <w:r w:rsidRPr="00DF7D63">
              <w:rPr>
                <w:rFonts w:ascii="Times New Roman" w:eastAsia="Times New Roman" w:hAnsi="Times New Roman" w:cs="Times New Roman"/>
                <w:sz w:val="24"/>
                <w:szCs w:val="24"/>
                <w:lang w:eastAsia="ru-RU"/>
              </w:rPr>
              <w:t xml:space="preserve"> В.В.</w:t>
            </w:r>
          </w:p>
          <w:p w:rsidR="00B756D9" w:rsidRPr="00DF7D63" w:rsidRDefault="00B756D9" w:rsidP="00DF7D63">
            <w:pPr>
              <w:spacing w:after="0"/>
              <w:rPr>
                <w:rFonts w:ascii="Times New Roman" w:eastAsia="Times New Roman" w:hAnsi="Times New Roman" w:cs="Times New Roman"/>
                <w:sz w:val="24"/>
                <w:szCs w:val="24"/>
                <w:lang w:eastAsia="ru-RU"/>
              </w:rPr>
            </w:pP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"Институт внутренних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Директор</w:t>
            </w:r>
          </w:p>
          <w:p w:rsidR="00B756D9" w:rsidRPr="00DF7D63" w:rsidRDefault="00B756D9" w:rsidP="00DF7D63">
            <w:pPr>
              <w:spacing w:after="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Сонин А.М.</w:t>
            </w:r>
          </w:p>
          <w:p w:rsidR="00B756D9" w:rsidRPr="00DF7D63" w:rsidRDefault="00B756D9" w:rsidP="00DF7D63">
            <w:pPr>
              <w:spacing w:after="0"/>
              <w:rPr>
                <w:rFonts w:ascii="Times New Roman" w:eastAsia="Times New Roman" w:hAnsi="Times New Roman" w:cs="Times New Roman"/>
                <w:sz w:val="24"/>
                <w:szCs w:val="24"/>
                <w:lang w:eastAsia="ru-RU"/>
              </w:rPr>
            </w:pP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Национальная ассоциация участников фондового рынка (НАУФОР)</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Тимофеев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Общероссийское межотраслевое объединение работодателей аудиторских, оценочных, экспертных и консалтинговых организаций (АВЕКО)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Исполнительный 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Усова Ю.В.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профессиональных бухгалтеров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Хоружий</w:t>
            </w:r>
            <w:proofErr w:type="spellEnd"/>
            <w:r w:rsidRPr="00DF7D63">
              <w:rPr>
                <w:rFonts w:ascii="Times New Roman" w:eastAsia="Times New Roman" w:hAnsi="Times New Roman" w:cs="Times New Roman"/>
                <w:sz w:val="24"/>
                <w:szCs w:val="24"/>
                <w:lang w:eastAsia="ru-RU"/>
              </w:rPr>
              <w:t xml:space="preserve"> Л.И.</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Международный Фонд содействия образованию (МСФО)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Черномаз С.Н.</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Финансовый университет при Правительстве РФ</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Эскиндаров</w:t>
            </w:r>
            <w:proofErr w:type="spellEnd"/>
            <w:r w:rsidRPr="00DF7D63">
              <w:rPr>
                <w:rFonts w:ascii="Times New Roman" w:eastAsia="Times New Roman" w:hAnsi="Times New Roman" w:cs="Times New Roman"/>
                <w:sz w:val="24"/>
                <w:szCs w:val="24"/>
                <w:lang w:eastAsia="ru-RU"/>
              </w:rPr>
              <w:t xml:space="preserve"> М.А.</w:t>
            </w:r>
          </w:p>
        </w:tc>
      </w:tr>
      <w:tr w:rsidR="00B756D9" w:rsidRPr="00DF7D63" w:rsidTr="00386216">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Всероссийский союз страховщиков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Юргенс</w:t>
            </w:r>
            <w:proofErr w:type="spellEnd"/>
            <w:r w:rsidRPr="00DF7D63">
              <w:rPr>
                <w:rFonts w:ascii="Times New Roman" w:eastAsia="Times New Roman" w:hAnsi="Times New Roman" w:cs="Times New Roman"/>
                <w:sz w:val="24"/>
                <w:szCs w:val="24"/>
                <w:lang w:eastAsia="ru-RU"/>
              </w:rPr>
              <w:t xml:space="preserve"> И.Ю.</w:t>
            </w:r>
          </w:p>
        </w:tc>
      </w:tr>
      <w:tr w:rsidR="00B756D9" w:rsidRPr="00DF7D63" w:rsidTr="00386216">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Общее собрание членов Ассоциации, г. Москва</w:t>
            </w:r>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23 марта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Российский союз промышленников и предпринимателей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Совета по профессиональным квалификациям финансового рынка, исполнительный вице-президент Российского союза промышленников и предпринимателей</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Мурычев</w:t>
            </w:r>
            <w:proofErr w:type="spellEnd"/>
            <w:r w:rsidRPr="00DF7D63">
              <w:rPr>
                <w:rFonts w:ascii="Times New Roman" w:eastAsia="Times New Roman" w:hAnsi="Times New Roman" w:cs="Times New Roman"/>
                <w:sz w:val="24"/>
                <w:szCs w:val="24"/>
                <w:lang w:eastAsia="ru-RU"/>
              </w:rPr>
              <w:t xml:space="preserve">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участников финансового рынка «Совет по развитию профессиональных квалификаций»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Маштакеева</w:t>
            </w:r>
            <w:proofErr w:type="spellEnd"/>
            <w:r w:rsidRPr="00DF7D63">
              <w:rPr>
                <w:rFonts w:ascii="Times New Roman" w:eastAsia="Times New Roman" w:hAnsi="Times New Roman" w:cs="Times New Roman"/>
                <w:sz w:val="24"/>
                <w:szCs w:val="24"/>
                <w:lang w:eastAsia="ru-RU"/>
              </w:rPr>
              <w:t xml:space="preserve"> Д.К.</w:t>
            </w:r>
          </w:p>
        </w:tc>
      </w:tr>
      <w:tr w:rsidR="00B756D9" w:rsidRPr="00DF7D63" w:rsidTr="00386216">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Беспалов А.Е.</w:t>
            </w:r>
          </w:p>
        </w:tc>
      </w:tr>
      <w:tr w:rsidR="00B756D9" w:rsidRPr="00DF7D63" w:rsidTr="00386216">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Круглый стол «Государственные требования к квалификации специалистов, осуществляющих публично-правовые функции на финансовом рынке», </w:t>
            </w:r>
            <w:proofErr w:type="spellStart"/>
            <w:r w:rsidRPr="00DF7D63">
              <w:rPr>
                <w:rFonts w:ascii="Times New Roman" w:eastAsia="Times New Roman" w:hAnsi="Times New Roman" w:cs="Times New Roman"/>
                <w:sz w:val="24"/>
                <w:szCs w:val="24"/>
                <w:lang w:eastAsia="ru-RU"/>
              </w:rPr>
              <w:t>г.Москва</w:t>
            </w:r>
            <w:proofErr w:type="spellEnd"/>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23 марта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Российский союз промышленников и предпринимателей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Совета по профессиональным квалификациям финансового рынка, исполнительный вице-президент Российского союза промышленников и предпринимателей</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Мурычев</w:t>
            </w:r>
            <w:proofErr w:type="spellEnd"/>
            <w:r w:rsidRPr="00DF7D63">
              <w:rPr>
                <w:rFonts w:ascii="Times New Roman" w:eastAsia="Times New Roman" w:hAnsi="Times New Roman" w:cs="Times New Roman"/>
                <w:sz w:val="24"/>
                <w:szCs w:val="24"/>
                <w:lang w:eastAsia="ru-RU"/>
              </w:rPr>
              <w:t xml:space="preserve">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участников финансового рынка «Совет по развитию профессиональных квалификаций»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Маштакеева</w:t>
            </w:r>
            <w:proofErr w:type="spellEnd"/>
            <w:r w:rsidRPr="00DF7D63">
              <w:rPr>
                <w:rFonts w:ascii="Times New Roman" w:eastAsia="Times New Roman" w:hAnsi="Times New Roman" w:cs="Times New Roman"/>
                <w:sz w:val="24"/>
                <w:szCs w:val="24"/>
                <w:lang w:eastAsia="ru-RU"/>
              </w:rPr>
              <w:t xml:space="preserve"> Д.К.</w:t>
            </w:r>
          </w:p>
        </w:tc>
      </w:tr>
      <w:tr w:rsidR="00B756D9" w:rsidRPr="00DF7D63" w:rsidTr="00386216">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Беспалов А.Е.</w:t>
            </w:r>
          </w:p>
        </w:tc>
      </w:tr>
      <w:tr w:rsidR="00B756D9" w:rsidRPr="00DF7D63" w:rsidTr="00386216">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Межрегиональная конференция «Профессиональные стандарты и образовательные программы: вектор и пути развития», </w:t>
            </w:r>
            <w:proofErr w:type="spellStart"/>
            <w:r w:rsidRPr="00DF7D63">
              <w:rPr>
                <w:rFonts w:ascii="Times New Roman" w:eastAsia="Times New Roman" w:hAnsi="Times New Roman" w:cs="Times New Roman"/>
                <w:sz w:val="24"/>
                <w:szCs w:val="24"/>
                <w:lang w:eastAsia="ru-RU"/>
              </w:rPr>
              <w:t>г.Санкт</w:t>
            </w:r>
            <w:proofErr w:type="spellEnd"/>
            <w:r w:rsidRPr="00DF7D63">
              <w:rPr>
                <w:rFonts w:ascii="Times New Roman" w:eastAsia="Times New Roman" w:hAnsi="Times New Roman" w:cs="Times New Roman"/>
                <w:sz w:val="24"/>
                <w:szCs w:val="24"/>
                <w:lang w:eastAsia="ru-RU"/>
              </w:rPr>
              <w:t>-Петербург</w:t>
            </w:r>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20-21 апреля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кредитных брокеров и финансовых консультантов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Арт Я.А.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Финансово - банковская ассоциация </w:t>
            </w:r>
            <w:proofErr w:type="spellStart"/>
            <w:r w:rsidRPr="00DF7D63">
              <w:rPr>
                <w:rFonts w:ascii="Times New Roman" w:eastAsia="Times New Roman" w:hAnsi="Times New Roman" w:cs="Times New Roman"/>
                <w:sz w:val="24"/>
                <w:szCs w:val="24"/>
                <w:lang w:eastAsia="ru-RU"/>
              </w:rPr>
              <w:t>ЕвроАзиатского</w:t>
            </w:r>
            <w:proofErr w:type="spellEnd"/>
            <w:r w:rsidRPr="00DF7D63">
              <w:rPr>
                <w:rFonts w:ascii="Times New Roman" w:eastAsia="Times New Roman" w:hAnsi="Times New Roman" w:cs="Times New Roman"/>
                <w:sz w:val="24"/>
                <w:szCs w:val="24"/>
                <w:lang w:eastAsia="ru-RU"/>
              </w:rPr>
              <w:t xml:space="preserve"> Сотрудничества (ФБА ЕАС)</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Березовой О.В.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профессиональных страховых брокеров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Бугаев Ю.С.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Русское общество управления рисками (</w:t>
            </w:r>
            <w:proofErr w:type="spellStart"/>
            <w:r w:rsidRPr="00DF7D63">
              <w:rPr>
                <w:rFonts w:ascii="Times New Roman" w:eastAsia="Times New Roman" w:hAnsi="Times New Roman" w:cs="Times New Roman"/>
                <w:sz w:val="24"/>
                <w:szCs w:val="24"/>
                <w:lang w:eastAsia="ru-RU"/>
              </w:rPr>
              <w:t>РусРиск</w:t>
            </w:r>
            <w:proofErr w:type="spellEnd"/>
            <w:r w:rsidRPr="00DF7D63">
              <w:rPr>
                <w:rFonts w:ascii="Times New Roman" w:eastAsia="Times New Roman" w:hAnsi="Times New Roman" w:cs="Times New Roman"/>
                <w:sz w:val="24"/>
                <w:szCs w:val="24"/>
                <w:lang w:eastAsia="ru-RU"/>
              </w:rPr>
              <w:t>)</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Верещагин В.В.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Федеральное казначейство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Заместитель руководителя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Демидов А.Ю.</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СРО НП «Микрофинансирование и развитие»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Член президиума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Демченко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банков Северо-Запада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Джикович</w:t>
            </w:r>
            <w:proofErr w:type="spellEnd"/>
            <w:r w:rsidRPr="00DF7D63">
              <w:rPr>
                <w:rFonts w:ascii="Times New Roman" w:eastAsia="Times New Roman" w:hAnsi="Times New Roman" w:cs="Times New Roman"/>
                <w:sz w:val="24"/>
                <w:szCs w:val="24"/>
                <w:lang w:eastAsia="ru-RU"/>
              </w:rPr>
              <w:t xml:space="preserve"> В.В.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Центральный Банк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Заведующий центром учебных заведений</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Калмыков А.С.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Гильдия инвестиционных и финансовых аналитиков (ГИФА)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Наблюдательного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Корищенко К.Н.</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Система "ГЛАВБУХ"</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Краснова О.В.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Пенсионный фонд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Первый заместитель председателя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Куртин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Фонд развития квалификаций и компетенций в Уральском регионе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Лебедев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Санкт-Петербургский государственный экономический университет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Ректор </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Максимцев</w:t>
            </w:r>
            <w:proofErr w:type="spellEnd"/>
            <w:r w:rsidRPr="00DF7D63">
              <w:rPr>
                <w:rFonts w:ascii="Times New Roman" w:eastAsia="Times New Roman" w:hAnsi="Times New Roman" w:cs="Times New Roman"/>
                <w:sz w:val="24"/>
                <w:szCs w:val="24"/>
                <w:lang w:eastAsia="ru-RU"/>
              </w:rPr>
              <w:t xml:space="preserve"> И.А.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участников финансового рынка «Совет по развитию профессиональных квалификаций»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Маштакеева</w:t>
            </w:r>
            <w:proofErr w:type="spellEnd"/>
            <w:r w:rsidRPr="00DF7D63">
              <w:rPr>
                <w:rFonts w:ascii="Times New Roman" w:eastAsia="Times New Roman" w:hAnsi="Times New Roman" w:cs="Times New Roman"/>
                <w:sz w:val="24"/>
                <w:szCs w:val="24"/>
                <w:lang w:eastAsia="ru-RU"/>
              </w:rPr>
              <w:t xml:space="preserve"> Д.К.</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региональных банков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Первый 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Медведев Г.А.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российских банков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Исполнительный 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Милюков А.И.</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Российский союз промышленников и предпринимателей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Исполнительный вице-президент, член Национального совета при Президенте Российской Федерации по профессиональным квалификациям</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Мурычев</w:t>
            </w:r>
            <w:proofErr w:type="spellEnd"/>
            <w:r w:rsidRPr="00DF7D63">
              <w:rPr>
                <w:rFonts w:ascii="Times New Roman" w:eastAsia="Times New Roman" w:hAnsi="Times New Roman" w:cs="Times New Roman"/>
                <w:sz w:val="24"/>
                <w:szCs w:val="24"/>
                <w:lang w:eastAsia="ru-RU"/>
              </w:rPr>
              <w:t xml:space="preserve">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Российская Академия Народного Хозяйства и Государственной Службы</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Насибян</w:t>
            </w:r>
            <w:proofErr w:type="spellEnd"/>
            <w:r w:rsidRPr="00DF7D63">
              <w:rPr>
                <w:rFonts w:ascii="Times New Roman" w:eastAsia="Times New Roman" w:hAnsi="Times New Roman" w:cs="Times New Roman"/>
                <w:sz w:val="24"/>
                <w:szCs w:val="24"/>
                <w:lang w:eastAsia="ru-RU"/>
              </w:rPr>
              <w:t xml:space="preserve"> С.С.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«Национальный платежный совет»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Обаева</w:t>
            </w:r>
            <w:proofErr w:type="spellEnd"/>
            <w:r w:rsidRPr="00DF7D63">
              <w:rPr>
                <w:rFonts w:ascii="Times New Roman" w:eastAsia="Times New Roman" w:hAnsi="Times New Roman" w:cs="Times New Roman"/>
                <w:sz w:val="24"/>
                <w:szCs w:val="24"/>
                <w:lang w:eastAsia="ru-RU"/>
              </w:rPr>
              <w:t xml:space="preserve"> А.С.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Фонд социального страхования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Заместитель председателя Фонда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Писаревский Е.Л.</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НП «Национальное объединение внутренних аудиторов и </w:t>
            </w:r>
            <w:r w:rsidRPr="00DF7D63">
              <w:rPr>
                <w:rFonts w:ascii="Times New Roman" w:eastAsia="Times New Roman" w:hAnsi="Times New Roman" w:cs="Times New Roman"/>
                <w:sz w:val="24"/>
                <w:szCs w:val="24"/>
                <w:lang w:eastAsia="ru-RU"/>
              </w:rPr>
              <w:lastRenderedPageBreak/>
              <w:t>контролеров»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Русакова</w:t>
            </w:r>
            <w:proofErr w:type="spellEnd"/>
            <w:r w:rsidRPr="00DF7D63">
              <w:rPr>
                <w:rFonts w:ascii="Times New Roman" w:eastAsia="Times New Roman" w:hAnsi="Times New Roman" w:cs="Times New Roman"/>
                <w:sz w:val="24"/>
                <w:szCs w:val="24"/>
                <w:lang w:eastAsia="ru-RU"/>
              </w:rPr>
              <w:t xml:space="preserve"> А.С.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«Палата профессиональных бухгалтеров и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Президентского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Скобара</w:t>
            </w:r>
            <w:proofErr w:type="spellEnd"/>
            <w:r w:rsidRPr="00DF7D63">
              <w:rPr>
                <w:rFonts w:ascii="Times New Roman" w:eastAsia="Times New Roman" w:hAnsi="Times New Roman" w:cs="Times New Roman"/>
                <w:sz w:val="24"/>
                <w:szCs w:val="24"/>
                <w:lang w:eastAsia="ru-RU"/>
              </w:rPr>
              <w:t xml:space="preserve"> В.В.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"Институт внутренних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Сонин А.М.</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Национальная ассоциация участников фондового рынка (НАУФОР)</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Тимофеев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Общероссийское межотраслевое объединение работодателей аудиторских, оценочных, экспертных и консалтинговых организаций (АВЕКО)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Исполнительный 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Усова Ю.В.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профессиональных бухгалтеров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Хоружий</w:t>
            </w:r>
            <w:proofErr w:type="spellEnd"/>
            <w:r w:rsidRPr="00DF7D63">
              <w:rPr>
                <w:rFonts w:ascii="Times New Roman" w:eastAsia="Times New Roman" w:hAnsi="Times New Roman" w:cs="Times New Roman"/>
                <w:sz w:val="24"/>
                <w:szCs w:val="24"/>
                <w:lang w:eastAsia="ru-RU"/>
              </w:rPr>
              <w:t xml:space="preserve"> Л.И.</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Международный Фонд содействия образованию (МСФО)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Черномаз С.Н.</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Финансовый университет при Правительстве РФ</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Эскиндаров</w:t>
            </w:r>
            <w:proofErr w:type="spellEnd"/>
            <w:r w:rsidRPr="00DF7D63">
              <w:rPr>
                <w:rFonts w:ascii="Times New Roman" w:eastAsia="Times New Roman" w:hAnsi="Times New Roman" w:cs="Times New Roman"/>
                <w:sz w:val="24"/>
                <w:szCs w:val="24"/>
                <w:lang w:eastAsia="ru-RU"/>
              </w:rPr>
              <w:t xml:space="preserve"> М.А.</w:t>
            </w:r>
          </w:p>
        </w:tc>
      </w:tr>
      <w:tr w:rsidR="00B756D9" w:rsidRPr="00DF7D63" w:rsidTr="00386216">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Всероссийский союз страховщиков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Юргенс</w:t>
            </w:r>
            <w:proofErr w:type="spellEnd"/>
            <w:r w:rsidRPr="00DF7D63">
              <w:rPr>
                <w:rFonts w:ascii="Times New Roman" w:eastAsia="Times New Roman" w:hAnsi="Times New Roman" w:cs="Times New Roman"/>
                <w:sz w:val="24"/>
                <w:szCs w:val="24"/>
                <w:lang w:eastAsia="ru-RU"/>
              </w:rPr>
              <w:t xml:space="preserve"> И.Ю.</w:t>
            </w:r>
          </w:p>
        </w:tc>
      </w:tr>
      <w:tr w:rsidR="00B756D9" w:rsidRPr="00DF7D63" w:rsidTr="00386216">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Заседание Совета по профессиональным квалификациям финансового рынка, г. Санкт-Петербург</w:t>
            </w:r>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20 апреля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Национальная ассоциация кредитных брокеров и финансовых консультантов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Арт Я.А.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Финансово - банковская ассоциация </w:t>
            </w:r>
            <w:proofErr w:type="spellStart"/>
            <w:r w:rsidRPr="00DF7D63">
              <w:rPr>
                <w:rFonts w:ascii="Times New Roman" w:eastAsia="Times New Roman" w:hAnsi="Times New Roman" w:cs="Times New Roman"/>
                <w:sz w:val="24"/>
                <w:szCs w:val="24"/>
                <w:lang w:eastAsia="ru-RU"/>
              </w:rPr>
              <w:t>ЕвроАзиатского</w:t>
            </w:r>
            <w:proofErr w:type="spellEnd"/>
            <w:r w:rsidRPr="00DF7D63">
              <w:rPr>
                <w:rFonts w:ascii="Times New Roman" w:eastAsia="Times New Roman" w:hAnsi="Times New Roman" w:cs="Times New Roman"/>
                <w:sz w:val="24"/>
                <w:szCs w:val="24"/>
                <w:lang w:eastAsia="ru-RU"/>
              </w:rPr>
              <w:t xml:space="preserve"> </w:t>
            </w:r>
            <w:r w:rsidRPr="00DF7D63">
              <w:rPr>
                <w:rFonts w:ascii="Times New Roman" w:eastAsia="Times New Roman" w:hAnsi="Times New Roman" w:cs="Times New Roman"/>
                <w:sz w:val="24"/>
                <w:szCs w:val="24"/>
                <w:lang w:eastAsia="ru-RU"/>
              </w:rPr>
              <w:lastRenderedPageBreak/>
              <w:t>Сотрудничества (ФБА ЕАС)</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Березовой О.В.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Финансово - банковская ассоциация </w:t>
            </w:r>
            <w:proofErr w:type="spellStart"/>
            <w:r w:rsidRPr="00DF7D63">
              <w:rPr>
                <w:rFonts w:ascii="Times New Roman" w:eastAsia="Times New Roman" w:hAnsi="Times New Roman" w:cs="Times New Roman"/>
                <w:sz w:val="24"/>
                <w:szCs w:val="24"/>
                <w:lang w:eastAsia="ru-RU"/>
              </w:rPr>
              <w:t>ЕвроАзиатского</w:t>
            </w:r>
            <w:proofErr w:type="spellEnd"/>
            <w:r w:rsidRPr="00DF7D63">
              <w:rPr>
                <w:rFonts w:ascii="Times New Roman" w:eastAsia="Times New Roman" w:hAnsi="Times New Roman" w:cs="Times New Roman"/>
                <w:sz w:val="24"/>
                <w:szCs w:val="24"/>
                <w:lang w:eastAsia="ru-RU"/>
              </w:rPr>
              <w:t xml:space="preserve"> Сотрудничества (ФБА ЕАС)</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Заместитель генерального директора МЦФЭР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Богданова Е.В.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профессиональных страховых брокеров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Бугаев Ю.С.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Русское общество управления рисками (</w:t>
            </w:r>
            <w:proofErr w:type="spellStart"/>
            <w:r w:rsidRPr="00DF7D63">
              <w:rPr>
                <w:rFonts w:ascii="Times New Roman" w:eastAsia="Times New Roman" w:hAnsi="Times New Roman" w:cs="Times New Roman"/>
                <w:sz w:val="24"/>
                <w:szCs w:val="24"/>
                <w:lang w:eastAsia="ru-RU"/>
              </w:rPr>
              <w:t>РусРиск</w:t>
            </w:r>
            <w:proofErr w:type="spellEnd"/>
            <w:r w:rsidRPr="00DF7D63">
              <w:rPr>
                <w:rFonts w:ascii="Times New Roman" w:eastAsia="Times New Roman" w:hAnsi="Times New Roman" w:cs="Times New Roman"/>
                <w:sz w:val="24"/>
                <w:szCs w:val="24"/>
                <w:lang w:eastAsia="ru-RU"/>
              </w:rPr>
              <w:t>)</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 Русского общества управления рисками (</w:t>
            </w:r>
            <w:proofErr w:type="spellStart"/>
            <w:r w:rsidRPr="00DF7D63">
              <w:rPr>
                <w:rFonts w:ascii="Times New Roman" w:eastAsia="Times New Roman" w:hAnsi="Times New Roman" w:cs="Times New Roman"/>
                <w:sz w:val="24"/>
                <w:szCs w:val="24"/>
                <w:lang w:eastAsia="ru-RU"/>
              </w:rPr>
              <w:t>РусРиск</w:t>
            </w:r>
            <w:proofErr w:type="spellEnd"/>
            <w:r w:rsidRPr="00DF7D63">
              <w:rPr>
                <w:rFonts w:ascii="Times New Roman" w:eastAsia="Times New Roman" w:hAnsi="Times New Roman" w:cs="Times New Roman"/>
                <w:sz w:val="24"/>
                <w:szCs w:val="24"/>
                <w:lang w:eastAsia="ru-RU"/>
              </w:rPr>
              <w:t>)</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Верещагин В.В.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банков Северо-Запада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Джикович</w:t>
            </w:r>
            <w:proofErr w:type="spellEnd"/>
            <w:r w:rsidRPr="00DF7D63">
              <w:rPr>
                <w:rFonts w:ascii="Times New Roman" w:eastAsia="Times New Roman" w:hAnsi="Times New Roman" w:cs="Times New Roman"/>
                <w:sz w:val="24"/>
                <w:szCs w:val="24"/>
                <w:lang w:eastAsia="ru-RU"/>
              </w:rPr>
              <w:t xml:space="preserve"> В.В.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Гильдия инвестиционных и финансовых аналитиков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Наблюдательного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Корищенко К.Н.</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Пенсионный фонд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Первый заместитель председателя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Куртин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участников финансового рынка «Совет по развитию профессиональных квалификаций»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Маштакеева</w:t>
            </w:r>
            <w:proofErr w:type="spellEnd"/>
            <w:r w:rsidRPr="00DF7D63">
              <w:rPr>
                <w:rFonts w:ascii="Times New Roman" w:eastAsia="Times New Roman" w:hAnsi="Times New Roman" w:cs="Times New Roman"/>
                <w:sz w:val="24"/>
                <w:szCs w:val="24"/>
                <w:lang w:eastAsia="ru-RU"/>
              </w:rPr>
              <w:t xml:space="preserve"> Д.К.</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региональных банков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Вице-Президент Ассоциации Региональных Банков России</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Медведев Г.А.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СРО НП «Микрофинансирование и развитие»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Член президиума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Демченко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Российский союз промышленников и предпринимателей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Председатель Совета по профессиональным квалификациям </w:t>
            </w:r>
            <w:r w:rsidRPr="00DF7D63">
              <w:rPr>
                <w:rFonts w:ascii="Times New Roman" w:eastAsia="Times New Roman" w:hAnsi="Times New Roman" w:cs="Times New Roman"/>
                <w:sz w:val="24"/>
                <w:szCs w:val="24"/>
                <w:lang w:eastAsia="ru-RU"/>
              </w:rPr>
              <w:lastRenderedPageBreak/>
              <w:t>финансового рынка, исполнительный вице-президент Российского союза промышленников и предпринимателей</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lastRenderedPageBreak/>
              <w:t>Мурычев</w:t>
            </w:r>
            <w:proofErr w:type="spellEnd"/>
            <w:r w:rsidRPr="00DF7D63">
              <w:rPr>
                <w:rFonts w:ascii="Times New Roman" w:eastAsia="Times New Roman" w:hAnsi="Times New Roman" w:cs="Times New Roman"/>
                <w:sz w:val="24"/>
                <w:szCs w:val="24"/>
                <w:lang w:eastAsia="ru-RU"/>
              </w:rPr>
              <w:t xml:space="preserve">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«Национальное объединение внутренних аудиторов и контролеров»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Русакова</w:t>
            </w:r>
            <w:proofErr w:type="spellEnd"/>
            <w:r w:rsidRPr="00DF7D63">
              <w:rPr>
                <w:rFonts w:ascii="Times New Roman" w:eastAsia="Times New Roman" w:hAnsi="Times New Roman" w:cs="Times New Roman"/>
                <w:sz w:val="24"/>
                <w:szCs w:val="24"/>
                <w:lang w:eastAsia="ru-RU"/>
              </w:rPr>
              <w:t xml:space="preserve"> А.С.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«Палата профессиональных бухгалтеров и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Скобара</w:t>
            </w:r>
            <w:proofErr w:type="spellEnd"/>
            <w:r w:rsidRPr="00DF7D63">
              <w:rPr>
                <w:rFonts w:ascii="Times New Roman" w:eastAsia="Times New Roman" w:hAnsi="Times New Roman" w:cs="Times New Roman"/>
                <w:sz w:val="24"/>
                <w:szCs w:val="24"/>
                <w:lang w:eastAsia="ru-RU"/>
              </w:rPr>
              <w:t xml:space="preserve"> В.В.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профессиональных бухгалтеров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Хоружий</w:t>
            </w:r>
            <w:proofErr w:type="spellEnd"/>
            <w:r w:rsidRPr="00DF7D63">
              <w:rPr>
                <w:rFonts w:ascii="Times New Roman" w:eastAsia="Times New Roman" w:hAnsi="Times New Roman" w:cs="Times New Roman"/>
                <w:sz w:val="24"/>
                <w:szCs w:val="24"/>
                <w:lang w:eastAsia="ru-RU"/>
              </w:rPr>
              <w:t xml:space="preserve"> Л.И.</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Санкт-Петербургский государственный экономический университет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Ректор Санкт-Петербургского государственного экономического университета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Максимцев</w:t>
            </w:r>
            <w:proofErr w:type="spellEnd"/>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Финансовый университет при Правительстве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Ректор Финансового университета при Правительстве Российской Федерации</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Эскиндаров</w:t>
            </w:r>
            <w:proofErr w:type="spellEnd"/>
            <w:r w:rsidRPr="00DF7D63">
              <w:rPr>
                <w:rFonts w:ascii="Times New Roman" w:eastAsia="Times New Roman" w:hAnsi="Times New Roman" w:cs="Times New Roman"/>
                <w:sz w:val="24"/>
                <w:szCs w:val="24"/>
                <w:lang w:eastAsia="ru-RU"/>
              </w:rPr>
              <w:t xml:space="preserve"> М.А.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Фонд развития компетенций и квалификаций в Уральском регионе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Руководитель Фонда развития компетенций и квалификаций в Уральском регионе</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Лебедев А.В.</w:t>
            </w:r>
          </w:p>
        </w:tc>
      </w:tr>
      <w:tr w:rsidR="00B756D9" w:rsidRPr="00DF7D63" w:rsidTr="00386216">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Международный фонд содействия образованию</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bookmarkStart w:id="31" w:name="_Hlk492652111"/>
            <w:r w:rsidRPr="00DF7D63">
              <w:rPr>
                <w:rFonts w:ascii="Times New Roman" w:eastAsia="Times New Roman" w:hAnsi="Times New Roman" w:cs="Times New Roman"/>
                <w:sz w:val="24"/>
                <w:szCs w:val="24"/>
                <w:lang w:eastAsia="ru-RU"/>
              </w:rPr>
              <w:t>Президент</w:t>
            </w:r>
            <w:bookmarkEnd w:id="31"/>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Черномаз С.Н.</w:t>
            </w:r>
          </w:p>
        </w:tc>
      </w:tr>
      <w:tr w:rsidR="00B756D9" w:rsidRPr="00DF7D63" w:rsidTr="00386216">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Заседание Центра экспертизы и актуализации </w:t>
            </w:r>
            <w:r w:rsidRPr="00DF7D63">
              <w:rPr>
                <w:rFonts w:ascii="Times New Roman" w:eastAsia="Times New Roman" w:hAnsi="Times New Roman" w:cs="Times New Roman"/>
                <w:sz w:val="24"/>
                <w:szCs w:val="24"/>
                <w:lang w:eastAsia="ru-RU"/>
              </w:rPr>
              <w:lastRenderedPageBreak/>
              <w:t xml:space="preserve">профессиональных и образовательных стандартов, </w:t>
            </w:r>
            <w:proofErr w:type="spellStart"/>
            <w:r w:rsidRPr="00DF7D63">
              <w:rPr>
                <w:rFonts w:ascii="Times New Roman" w:eastAsia="Times New Roman" w:hAnsi="Times New Roman" w:cs="Times New Roman"/>
                <w:sz w:val="24"/>
                <w:szCs w:val="24"/>
                <w:lang w:eastAsia="ru-RU"/>
              </w:rPr>
              <w:t>г.Москва</w:t>
            </w:r>
            <w:proofErr w:type="spellEnd"/>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18 мая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Ассоциация кредитных брокеров и финансовых </w:t>
            </w:r>
            <w:r w:rsidRPr="00DF7D63">
              <w:rPr>
                <w:rFonts w:ascii="Times New Roman" w:eastAsia="Times New Roman" w:hAnsi="Times New Roman" w:cs="Times New Roman"/>
                <w:sz w:val="24"/>
                <w:szCs w:val="24"/>
                <w:lang w:eastAsia="ru-RU"/>
              </w:rPr>
              <w:lastRenderedPageBreak/>
              <w:t>консультантов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Арт Я.А.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Финансово - банковская ассоциация </w:t>
            </w:r>
            <w:proofErr w:type="spellStart"/>
            <w:r w:rsidRPr="00DF7D63">
              <w:rPr>
                <w:rFonts w:ascii="Times New Roman" w:eastAsia="Times New Roman" w:hAnsi="Times New Roman" w:cs="Times New Roman"/>
                <w:sz w:val="24"/>
                <w:szCs w:val="24"/>
                <w:lang w:eastAsia="ru-RU"/>
              </w:rPr>
              <w:t>ЕвроАзиатского</w:t>
            </w:r>
            <w:proofErr w:type="spellEnd"/>
            <w:r w:rsidRPr="00DF7D63">
              <w:rPr>
                <w:rFonts w:ascii="Times New Roman" w:eastAsia="Times New Roman" w:hAnsi="Times New Roman" w:cs="Times New Roman"/>
                <w:sz w:val="24"/>
                <w:szCs w:val="24"/>
                <w:lang w:eastAsia="ru-RU"/>
              </w:rPr>
              <w:t xml:space="preserve"> Сотрудничества (ФБА ЕАС)</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Березовой О.В.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профессиональных страховых брокеров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Бугаев Ю.С.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Русское общество управления рисками (</w:t>
            </w:r>
            <w:proofErr w:type="spellStart"/>
            <w:r w:rsidRPr="00DF7D63">
              <w:rPr>
                <w:rFonts w:ascii="Times New Roman" w:eastAsia="Times New Roman" w:hAnsi="Times New Roman" w:cs="Times New Roman"/>
                <w:sz w:val="24"/>
                <w:szCs w:val="24"/>
                <w:lang w:eastAsia="ru-RU"/>
              </w:rPr>
              <w:t>РусРиск</w:t>
            </w:r>
            <w:proofErr w:type="spellEnd"/>
            <w:r w:rsidRPr="00DF7D63">
              <w:rPr>
                <w:rFonts w:ascii="Times New Roman" w:eastAsia="Times New Roman" w:hAnsi="Times New Roman" w:cs="Times New Roman"/>
                <w:sz w:val="24"/>
                <w:szCs w:val="24"/>
                <w:lang w:eastAsia="ru-RU"/>
              </w:rPr>
              <w:t>)</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Верещагин В.В.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Федеральное казначейство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Заместитель руководителя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Демидов А.Ю.</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СРО НП «Микрофинансирование и развитие»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Член президиума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Демченко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банков Северо-Запада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Джикович</w:t>
            </w:r>
            <w:proofErr w:type="spellEnd"/>
            <w:r w:rsidRPr="00DF7D63">
              <w:rPr>
                <w:rFonts w:ascii="Times New Roman" w:eastAsia="Times New Roman" w:hAnsi="Times New Roman" w:cs="Times New Roman"/>
                <w:sz w:val="24"/>
                <w:szCs w:val="24"/>
                <w:lang w:eastAsia="ru-RU"/>
              </w:rPr>
              <w:t xml:space="preserve"> В.В.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Центральный Банк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Заведующий центром учебных заведений</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Калмыков А.С.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Гильдия инвестиционных и финансовых аналитиков (ГИФА)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Наблюдательного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Корищенко К.Н.</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Система "ГЛАВБУХ"</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Краснова О.В.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Пенсионный фонд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Первый заместитель председателя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Куртин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Фонд развития квалификаций и компетенций в Уральском регионе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Лебедев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Санкт-Петербургский государственный экономический университет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Максимцев</w:t>
            </w:r>
            <w:proofErr w:type="spellEnd"/>
            <w:r w:rsidRPr="00DF7D63">
              <w:rPr>
                <w:rFonts w:ascii="Times New Roman" w:eastAsia="Times New Roman" w:hAnsi="Times New Roman" w:cs="Times New Roman"/>
                <w:sz w:val="24"/>
                <w:szCs w:val="24"/>
                <w:lang w:eastAsia="ru-RU"/>
              </w:rPr>
              <w:t xml:space="preserve"> И.А.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Ассоциация участников </w:t>
            </w:r>
            <w:r w:rsidRPr="00DF7D63">
              <w:rPr>
                <w:rFonts w:ascii="Times New Roman" w:eastAsia="Times New Roman" w:hAnsi="Times New Roman" w:cs="Times New Roman"/>
                <w:sz w:val="24"/>
                <w:szCs w:val="24"/>
                <w:lang w:eastAsia="ru-RU"/>
              </w:rPr>
              <w:lastRenderedPageBreak/>
              <w:t>финансового рынка «Совет по развитию профессиональных квалификаций»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Маштакеева</w:t>
            </w:r>
            <w:proofErr w:type="spellEnd"/>
            <w:r w:rsidRPr="00DF7D63">
              <w:rPr>
                <w:rFonts w:ascii="Times New Roman" w:eastAsia="Times New Roman" w:hAnsi="Times New Roman" w:cs="Times New Roman"/>
                <w:sz w:val="24"/>
                <w:szCs w:val="24"/>
                <w:lang w:eastAsia="ru-RU"/>
              </w:rPr>
              <w:t xml:space="preserve"> Д.К.</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региональных банков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Первый 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Медведев Г.А.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российских банков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Исполнительный 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Милюков А.И.</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Российский союз промышленников и предпринимателей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Исполнительный вице-президент, член Национального совета при Президенте Российской Федерации по профессиональным квалификациям</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Мурычев</w:t>
            </w:r>
            <w:proofErr w:type="spellEnd"/>
            <w:r w:rsidRPr="00DF7D63">
              <w:rPr>
                <w:rFonts w:ascii="Times New Roman" w:eastAsia="Times New Roman" w:hAnsi="Times New Roman" w:cs="Times New Roman"/>
                <w:sz w:val="24"/>
                <w:szCs w:val="24"/>
                <w:lang w:eastAsia="ru-RU"/>
              </w:rPr>
              <w:t xml:space="preserve">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Российская Академия Народного Хозяйства и Государственной Службы</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Насибян</w:t>
            </w:r>
            <w:proofErr w:type="spellEnd"/>
            <w:r w:rsidRPr="00DF7D63">
              <w:rPr>
                <w:rFonts w:ascii="Times New Roman" w:eastAsia="Times New Roman" w:hAnsi="Times New Roman" w:cs="Times New Roman"/>
                <w:sz w:val="24"/>
                <w:szCs w:val="24"/>
                <w:lang w:eastAsia="ru-RU"/>
              </w:rPr>
              <w:t xml:space="preserve"> С.С.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«Национальный платежный совет»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Обаева</w:t>
            </w:r>
            <w:proofErr w:type="spellEnd"/>
            <w:r w:rsidRPr="00DF7D63">
              <w:rPr>
                <w:rFonts w:ascii="Times New Roman" w:eastAsia="Times New Roman" w:hAnsi="Times New Roman" w:cs="Times New Roman"/>
                <w:sz w:val="24"/>
                <w:szCs w:val="24"/>
                <w:lang w:eastAsia="ru-RU"/>
              </w:rPr>
              <w:t xml:space="preserve"> А.С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Фонд социального страхования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Заместитель председателя Фонда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Писаревский Е.Л.</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«Национальное объединение внутренних аудиторов и контролеров»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Русакова</w:t>
            </w:r>
            <w:proofErr w:type="spellEnd"/>
            <w:r w:rsidRPr="00DF7D63">
              <w:rPr>
                <w:rFonts w:ascii="Times New Roman" w:eastAsia="Times New Roman" w:hAnsi="Times New Roman" w:cs="Times New Roman"/>
                <w:sz w:val="24"/>
                <w:szCs w:val="24"/>
                <w:lang w:eastAsia="ru-RU"/>
              </w:rPr>
              <w:t xml:space="preserve"> А.С.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«Палата профессиональных бухгалтеров и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Президентского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Скобара</w:t>
            </w:r>
            <w:proofErr w:type="spellEnd"/>
            <w:r w:rsidRPr="00DF7D63">
              <w:rPr>
                <w:rFonts w:ascii="Times New Roman" w:eastAsia="Times New Roman" w:hAnsi="Times New Roman" w:cs="Times New Roman"/>
                <w:sz w:val="24"/>
                <w:szCs w:val="24"/>
                <w:lang w:eastAsia="ru-RU"/>
              </w:rPr>
              <w:t xml:space="preserve"> В.В.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"Институт внутренних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Сонин А.М.</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Национальная ассоциация </w:t>
            </w:r>
            <w:r w:rsidRPr="00DF7D63">
              <w:rPr>
                <w:rFonts w:ascii="Times New Roman" w:eastAsia="Times New Roman" w:hAnsi="Times New Roman" w:cs="Times New Roman"/>
                <w:sz w:val="24"/>
                <w:szCs w:val="24"/>
                <w:lang w:eastAsia="ru-RU"/>
              </w:rPr>
              <w:lastRenderedPageBreak/>
              <w:t>участников фондового рынка (НАУФОР)</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Председатель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Тимофеев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Общероссийское межотраслевое объединение работодателей аудиторских, оценочных, экспертных и консалтинговых организаций (АВЕКО)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Исполнительный 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Усова Ю.В.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профессиональных бухгалтеров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Хоружий</w:t>
            </w:r>
            <w:proofErr w:type="spellEnd"/>
            <w:r w:rsidRPr="00DF7D63">
              <w:rPr>
                <w:rFonts w:ascii="Times New Roman" w:eastAsia="Times New Roman" w:hAnsi="Times New Roman" w:cs="Times New Roman"/>
                <w:sz w:val="24"/>
                <w:szCs w:val="24"/>
                <w:lang w:eastAsia="ru-RU"/>
              </w:rPr>
              <w:t xml:space="preserve"> Л.И.</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Международный Фонд содействия образованию (МСФО)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Черномаз С.Н.</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Финансовый университет при Правительстве РФ</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Эскиндаров</w:t>
            </w:r>
            <w:proofErr w:type="spellEnd"/>
            <w:r w:rsidRPr="00DF7D63">
              <w:rPr>
                <w:rFonts w:ascii="Times New Roman" w:eastAsia="Times New Roman" w:hAnsi="Times New Roman" w:cs="Times New Roman"/>
                <w:sz w:val="24"/>
                <w:szCs w:val="24"/>
                <w:lang w:eastAsia="ru-RU"/>
              </w:rPr>
              <w:t xml:space="preserve"> М.А.</w:t>
            </w:r>
          </w:p>
        </w:tc>
      </w:tr>
      <w:tr w:rsidR="00B756D9" w:rsidRPr="00DF7D63" w:rsidTr="00386216">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Всероссийский союз страховщиков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Юргенс</w:t>
            </w:r>
            <w:proofErr w:type="spellEnd"/>
            <w:r w:rsidRPr="00DF7D63">
              <w:rPr>
                <w:rFonts w:ascii="Times New Roman" w:eastAsia="Times New Roman" w:hAnsi="Times New Roman" w:cs="Times New Roman"/>
                <w:sz w:val="24"/>
                <w:szCs w:val="24"/>
                <w:lang w:eastAsia="ru-RU"/>
              </w:rPr>
              <w:t xml:space="preserve"> И.Ю.</w:t>
            </w:r>
          </w:p>
        </w:tc>
      </w:tr>
      <w:tr w:rsidR="00B756D9" w:rsidRPr="00DF7D63" w:rsidTr="00386216">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Межрегиональная отраслевая конференция «Национальная система профессиональных квалификаций в Поволжском Федеральном округе. Перспективы рынка труда и образования», </w:t>
            </w:r>
            <w:proofErr w:type="spellStart"/>
            <w:r w:rsidRPr="00DF7D63">
              <w:rPr>
                <w:rFonts w:ascii="Times New Roman" w:eastAsia="Times New Roman" w:hAnsi="Times New Roman" w:cs="Times New Roman"/>
                <w:sz w:val="24"/>
                <w:szCs w:val="24"/>
                <w:lang w:eastAsia="ru-RU"/>
              </w:rPr>
              <w:t>г.Самара</w:t>
            </w:r>
            <w:proofErr w:type="spellEnd"/>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15-16 июня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кредитных брокеров и финансовых консультантов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Арт Я.А.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Финансово - банковская ассоциация </w:t>
            </w:r>
            <w:proofErr w:type="spellStart"/>
            <w:r w:rsidRPr="00DF7D63">
              <w:rPr>
                <w:rFonts w:ascii="Times New Roman" w:eastAsia="Times New Roman" w:hAnsi="Times New Roman" w:cs="Times New Roman"/>
                <w:sz w:val="24"/>
                <w:szCs w:val="24"/>
                <w:lang w:eastAsia="ru-RU"/>
              </w:rPr>
              <w:t>ЕвроАзиатского</w:t>
            </w:r>
            <w:proofErr w:type="spellEnd"/>
            <w:r w:rsidRPr="00DF7D63">
              <w:rPr>
                <w:rFonts w:ascii="Times New Roman" w:eastAsia="Times New Roman" w:hAnsi="Times New Roman" w:cs="Times New Roman"/>
                <w:sz w:val="24"/>
                <w:szCs w:val="24"/>
                <w:lang w:eastAsia="ru-RU"/>
              </w:rPr>
              <w:t xml:space="preserve"> Сотрудничества (ФБА ЕАС)</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Березовой О.В.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профессиональных страховых брокеров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Бугаев Ю.С.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Русское общество управления рисками (</w:t>
            </w:r>
            <w:proofErr w:type="spellStart"/>
            <w:r w:rsidRPr="00DF7D63">
              <w:rPr>
                <w:rFonts w:ascii="Times New Roman" w:eastAsia="Times New Roman" w:hAnsi="Times New Roman" w:cs="Times New Roman"/>
                <w:sz w:val="24"/>
                <w:szCs w:val="24"/>
                <w:lang w:eastAsia="ru-RU"/>
              </w:rPr>
              <w:t>РусРиск</w:t>
            </w:r>
            <w:proofErr w:type="spellEnd"/>
            <w:r w:rsidRPr="00DF7D63">
              <w:rPr>
                <w:rFonts w:ascii="Times New Roman" w:eastAsia="Times New Roman" w:hAnsi="Times New Roman" w:cs="Times New Roman"/>
                <w:sz w:val="24"/>
                <w:szCs w:val="24"/>
                <w:lang w:eastAsia="ru-RU"/>
              </w:rPr>
              <w:t>)</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Верещагин В.В.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Федеральное казначейство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Заместитель руководителя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Демидов А.Ю.</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СРО НП </w:t>
            </w:r>
            <w:r w:rsidRPr="00DF7D63">
              <w:rPr>
                <w:rFonts w:ascii="Times New Roman" w:eastAsia="Times New Roman" w:hAnsi="Times New Roman" w:cs="Times New Roman"/>
                <w:sz w:val="24"/>
                <w:szCs w:val="24"/>
                <w:lang w:eastAsia="ru-RU"/>
              </w:rPr>
              <w:lastRenderedPageBreak/>
              <w:t>«Микрофинансирование и развитие»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Член президиума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Демченко </w:t>
            </w:r>
            <w:r w:rsidRPr="00DF7D63">
              <w:rPr>
                <w:rFonts w:ascii="Times New Roman" w:eastAsia="Times New Roman" w:hAnsi="Times New Roman" w:cs="Times New Roman"/>
                <w:sz w:val="24"/>
                <w:szCs w:val="24"/>
                <w:lang w:eastAsia="ru-RU"/>
              </w:rPr>
              <w:lastRenderedPageBreak/>
              <w:t>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банков Северо-Запада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Джикович</w:t>
            </w:r>
            <w:proofErr w:type="spellEnd"/>
            <w:r w:rsidRPr="00DF7D63">
              <w:rPr>
                <w:rFonts w:ascii="Times New Roman" w:eastAsia="Times New Roman" w:hAnsi="Times New Roman" w:cs="Times New Roman"/>
                <w:sz w:val="24"/>
                <w:szCs w:val="24"/>
                <w:lang w:eastAsia="ru-RU"/>
              </w:rPr>
              <w:t xml:space="preserve"> В.В.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Центральный Банк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Заведующий центром учебных заведений</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Калмыков А.С.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Гильдия инвестиционных и финансовых аналитиков (ГИФА)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Наблюдательного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Корищенко К.Н.</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Система "ГЛАВБУХ"</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Краснова О.В.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Пенсионный фонд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Первый заместитель председателя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Куртин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Фонд развития квалификаций и компетенций в Уральском регионе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Лебедев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Санкт-Петербургский государственный экономический университет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Ректор </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Максимцев</w:t>
            </w:r>
            <w:proofErr w:type="spellEnd"/>
            <w:r w:rsidRPr="00DF7D63">
              <w:rPr>
                <w:rFonts w:ascii="Times New Roman" w:eastAsia="Times New Roman" w:hAnsi="Times New Roman" w:cs="Times New Roman"/>
                <w:sz w:val="24"/>
                <w:szCs w:val="24"/>
                <w:lang w:eastAsia="ru-RU"/>
              </w:rPr>
              <w:t xml:space="preserve"> И.А.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участников финансового рынка «Совет по развитию профессиональных квалификаций»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Генеральный 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Маштакеева</w:t>
            </w:r>
            <w:proofErr w:type="spellEnd"/>
            <w:r w:rsidRPr="00DF7D63">
              <w:rPr>
                <w:rFonts w:ascii="Times New Roman" w:eastAsia="Times New Roman" w:hAnsi="Times New Roman" w:cs="Times New Roman"/>
                <w:sz w:val="24"/>
                <w:szCs w:val="24"/>
                <w:lang w:eastAsia="ru-RU"/>
              </w:rPr>
              <w:t xml:space="preserve"> Д.К.</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региональных банков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Первый 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Медведев Г.А.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российских банков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Исполнительный вице-президент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Милюков А.И.</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Российский союз промышленников и предпринимателей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Исполнительный вице-президент, член Национального совета при Президенте Российской </w:t>
            </w:r>
            <w:r w:rsidRPr="00DF7D63">
              <w:rPr>
                <w:rFonts w:ascii="Times New Roman" w:eastAsia="Times New Roman" w:hAnsi="Times New Roman" w:cs="Times New Roman"/>
                <w:sz w:val="24"/>
                <w:szCs w:val="24"/>
                <w:lang w:eastAsia="ru-RU"/>
              </w:rPr>
              <w:lastRenderedPageBreak/>
              <w:t>Федерации по профессиональным квалификациям</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lastRenderedPageBreak/>
              <w:t>Мурычев</w:t>
            </w:r>
            <w:proofErr w:type="spellEnd"/>
            <w:r w:rsidRPr="00DF7D63">
              <w:rPr>
                <w:rFonts w:ascii="Times New Roman" w:eastAsia="Times New Roman" w:hAnsi="Times New Roman" w:cs="Times New Roman"/>
                <w:sz w:val="24"/>
                <w:szCs w:val="24"/>
                <w:lang w:eastAsia="ru-RU"/>
              </w:rPr>
              <w:t xml:space="preserve">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Российская Академия Народного Хозяйства и Государственной Службы</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Насибян</w:t>
            </w:r>
            <w:proofErr w:type="spellEnd"/>
            <w:r w:rsidRPr="00DF7D63">
              <w:rPr>
                <w:rFonts w:ascii="Times New Roman" w:eastAsia="Times New Roman" w:hAnsi="Times New Roman" w:cs="Times New Roman"/>
                <w:sz w:val="24"/>
                <w:szCs w:val="24"/>
                <w:lang w:eastAsia="ru-RU"/>
              </w:rPr>
              <w:t xml:space="preserve"> С.С.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«Национальный платежный совет»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Обаева</w:t>
            </w:r>
            <w:proofErr w:type="spellEnd"/>
            <w:r w:rsidRPr="00DF7D63">
              <w:rPr>
                <w:rFonts w:ascii="Times New Roman" w:eastAsia="Times New Roman" w:hAnsi="Times New Roman" w:cs="Times New Roman"/>
                <w:sz w:val="24"/>
                <w:szCs w:val="24"/>
                <w:lang w:eastAsia="ru-RU"/>
              </w:rPr>
              <w:t xml:space="preserve"> А.С.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Фонд социального страхования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Заместитель председателя Фонда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Писаревский Е.Л.</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«Национальное объединение внутренних аудиторов и контролеров»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Русакова</w:t>
            </w:r>
            <w:proofErr w:type="spellEnd"/>
            <w:r w:rsidRPr="00DF7D63">
              <w:rPr>
                <w:rFonts w:ascii="Times New Roman" w:eastAsia="Times New Roman" w:hAnsi="Times New Roman" w:cs="Times New Roman"/>
                <w:sz w:val="24"/>
                <w:szCs w:val="24"/>
                <w:lang w:eastAsia="ru-RU"/>
              </w:rPr>
              <w:t xml:space="preserve"> А.С.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«Палата профессиональных бухгалтеров и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Президентского Совета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Скобара</w:t>
            </w:r>
            <w:proofErr w:type="spellEnd"/>
            <w:r w:rsidRPr="00DF7D63">
              <w:rPr>
                <w:rFonts w:ascii="Times New Roman" w:eastAsia="Times New Roman" w:hAnsi="Times New Roman" w:cs="Times New Roman"/>
                <w:sz w:val="24"/>
                <w:szCs w:val="24"/>
                <w:lang w:eastAsia="ru-RU"/>
              </w:rPr>
              <w:t xml:space="preserve"> В.В.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"Институт внутренних аудиторов"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Директор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Сонин А.М.</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Национальная ассоциация участников фондового рынка (НАУФОР)</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правления</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Тимофеев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Общероссийское межотраслевое объединение работодателей аудиторских, оценочных, экспертных и консалтинговых организаций (АВЕКО)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Исполнительный 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Усова Ю.В.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профессиональных бухгалтеров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Хоружий</w:t>
            </w:r>
            <w:proofErr w:type="spellEnd"/>
            <w:r w:rsidRPr="00DF7D63">
              <w:rPr>
                <w:rFonts w:ascii="Times New Roman" w:eastAsia="Times New Roman" w:hAnsi="Times New Roman" w:cs="Times New Roman"/>
                <w:sz w:val="24"/>
                <w:szCs w:val="24"/>
                <w:lang w:eastAsia="ru-RU"/>
              </w:rPr>
              <w:t xml:space="preserve"> Л.И.</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Международный Фонд содействия образованию (МСФО)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Черномаз С.Н.</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Финансовый университет при Правительстве РФ</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Ректор</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Эскиндаров</w:t>
            </w:r>
            <w:proofErr w:type="spellEnd"/>
            <w:r w:rsidRPr="00DF7D63">
              <w:rPr>
                <w:rFonts w:ascii="Times New Roman" w:eastAsia="Times New Roman" w:hAnsi="Times New Roman" w:cs="Times New Roman"/>
                <w:sz w:val="24"/>
                <w:szCs w:val="24"/>
                <w:lang w:eastAsia="ru-RU"/>
              </w:rPr>
              <w:t xml:space="preserve"> М.А.</w:t>
            </w:r>
          </w:p>
        </w:tc>
      </w:tr>
      <w:tr w:rsidR="00B756D9" w:rsidRPr="00DF7D63" w:rsidTr="00386216">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Всероссийский союз страховщиков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Юргенс</w:t>
            </w:r>
            <w:proofErr w:type="spellEnd"/>
            <w:r w:rsidRPr="00DF7D63">
              <w:rPr>
                <w:rFonts w:ascii="Times New Roman" w:eastAsia="Times New Roman" w:hAnsi="Times New Roman" w:cs="Times New Roman"/>
                <w:sz w:val="24"/>
                <w:szCs w:val="24"/>
                <w:lang w:eastAsia="ru-RU"/>
              </w:rPr>
              <w:t xml:space="preserve"> И.Ю.</w:t>
            </w:r>
          </w:p>
        </w:tc>
      </w:tr>
      <w:tr w:rsidR="00B756D9" w:rsidRPr="00DF7D63" w:rsidTr="00386216">
        <w:tc>
          <w:tcPr>
            <w:tcW w:w="240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Конференция Национального совета при Президенте РФ по профессиональным квалификациям «Инновации в развитии квалификаций», </w:t>
            </w:r>
            <w:proofErr w:type="spellStart"/>
            <w:r w:rsidRPr="00DF7D63">
              <w:rPr>
                <w:rFonts w:ascii="Times New Roman" w:eastAsia="Times New Roman" w:hAnsi="Times New Roman" w:cs="Times New Roman"/>
                <w:sz w:val="24"/>
                <w:szCs w:val="24"/>
                <w:lang w:eastAsia="ru-RU"/>
              </w:rPr>
              <w:t>г.Екатеринбург</w:t>
            </w:r>
            <w:proofErr w:type="spellEnd"/>
          </w:p>
        </w:tc>
        <w:tc>
          <w:tcPr>
            <w:tcW w:w="141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12 июля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Фонд развития компетенций и квалификаций в Уральском регионе</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А.В.Лебедев</w:t>
            </w:r>
            <w:proofErr w:type="spellEnd"/>
          </w:p>
        </w:tc>
      </w:tr>
      <w:tr w:rsidR="00B756D9" w:rsidRPr="00DF7D63" w:rsidTr="00386216">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Обсуждение профессиональных стандартов, г. Москва</w:t>
            </w:r>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18 июля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Финансовый университет при Правительстве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Заместитель руководителя департамента Финансового университета при Правительстве Российской Федерации</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Бариленко В.И.</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Ассоциация участников финансового рынка «Совет по развитию профессиональных квалификаций»</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Заместитель генерального директора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Бровчак</w:t>
            </w:r>
            <w:proofErr w:type="spellEnd"/>
            <w:r w:rsidRPr="00DF7D63">
              <w:rPr>
                <w:rFonts w:ascii="Times New Roman" w:eastAsia="Times New Roman" w:hAnsi="Times New Roman" w:cs="Times New Roman"/>
                <w:sz w:val="24"/>
                <w:szCs w:val="24"/>
                <w:lang w:eastAsia="ru-RU"/>
              </w:rPr>
              <w:t xml:space="preserve"> С.В.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«Палата налоговых консультантов»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Иоффе Т.В.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val="en-US" w:eastAsia="ru-RU"/>
              </w:rPr>
              <w:t>ABEKO</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Усова Ю.В.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Русское общество управления рисками (</w:t>
            </w:r>
            <w:proofErr w:type="spellStart"/>
            <w:r w:rsidRPr="00DF7D63">
              <w:rPr>
                <w:rFonts w:ascii="Times New Roman" w:eastAsia="Times New Roman" w:hAnsi="Times New Roman" w:cs="Times New Roman"/>
                <w:sz w:val="24"/>
                <w:szCs w:val="24"/>
                <w:lang w:eastAsia="ru-RU"/>
              </w:rPr>
              <w:t>РусРиск</w:t>
            </w:r>
            <w:proofErr w:type="spellEnd"/>
            <w:r w:rsidRPr="00DF7D63">
              <w:rPr>
                <w:rFonts w:ascii="Times New Roman" w:eastAsia="Times New Roman" w:hAnsi="Times New Roman" w:cs="Times New Roman"/>
                <w:sz w:val="24"/>
                <w:szCs w:val="24"/>
                <w:lang w:eastAsia="ru-RU"/>
              </w:rPr>
              <w:t>)</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Каранина</w:t>
            </w:r>
            <w:proofErr w:type="spellEnd"/>
            <w:r w:rsidRPr="00DF7D63">
              <w:rPr>
                <w:rFonts w:ascii="Times New Roman" w:eastAsia="Times New Roman" w:hAnsi="Times New Roman" w:cs="Times New Roman"/>
                <w:sz w:val="24"/>
                <w:szCs w:val="24"/>
                <w:lang w:eastAsia="ru-RU"/>
              </w:rPr>
              <w:t xml:space="preserve"> Е.В.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ООО «Аудиторская служба СТЕК»</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Суханов С.С.</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СПбМТСБ</w:t>
            </w:r>
            <w:proofErr w:type="spellEnd"/>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Катюха</w:t>
            </w:r>
            <w:proofErr w:type="spellEnd"/>
            <w:r w:rsidRPr="00DF7D63">
              <w:rPr>
                <w:rFonts w:ascii="Times New Roman" w:eastAsia="Times New Roman" w:hAnsi="Times New Roman" w:cs="Times New Roman"/>
                <w:sz w:val="24"/>
                <w:szCs w:val="24"/>
                <w:lang w:eastAsia="ru-RU"/>
              </w:rPr>
              <w:t xml:space="preserve"> П.Б.</w:t>
            </w:r>
          </w:p>
        </w:tc>
      </w:tr>
      <w:tr w:rsidR="00B756D9" w:rsidRPr="00DF7D63" w:rsidTr="00386216">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НП АРМО-СРО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Петровская Е.В.</w:t>
            </w:r>
          </w:p>
        </w:tc>
      </w:tr>
      <w:tr w:rsidR="00B756D9" w:rsidRPr="00DF7D63" w:rsidTr="00386216">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Обсуждение профессиональных стандартов, г. Москва</w:t>
            </w:r>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31 июля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Финансовый университет при Правительстве 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Заместитель руководителя департамента Финансового университета при Правительстве Российской Федерации</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Бариленко В.И.</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ОРПАУ</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Василега</w:t>
            </w:r>
            <w:proofErr w:type="spellEnd"/>
            <w:r w:rsidRPr="00DF7D63">
              <w:rPr>
                <w:rFonts w:ascii="Times New Roman" w:eastAsia="Times New Roman" w:hAnsi="Times New Roman" w:cs="Times New Roman"/>
                <w:sz w:val="24"/>
                <w:szCs w:val="24"/>
                <w:lang w:eastAsia="ru-RU"/>
              </w:rPr>
              <w:t xml:space="preserve"> М.Ю.</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НФА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Волков К.А.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Ассоциация Первая СРОНУ</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Президент</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Королев В.В.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ВСС</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Советник Президента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Малышев Н.И.</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Ассоциация профессиональных страховых брокеров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Управляющий делами</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Нестеров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А/у</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Никулин М.А.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СТЕК</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Начальник консультационно-методического отдела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Поникарова</w:t>
            </w:r>
            <w:proofErr w:type="spellEnd"/>
            <w:r w:rsidRPr="00DF7D63">
              <w:rPr>
                <w:rFonts w:ascii="Times New Roman" w:eastAsia="Times New Roman" w:hAnsi="Times New Roman" w:cs="Times New Roman"/>
                <w:sz w:val="24"/>
                <w:szCs w:val="24"/>
                <w:lang w:eastAsia="ru-RU"/>
              </w:rPr>
              <w:t xml:space="preserve"> М.А.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НП «ИПБ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Начальник меж. Отдела</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Алабушина</w:t>
            </w:r>
            <w:proofErr w:type="spellEnd"/>
            <w:r w:rsidRPr="00DF7D63">
              <w:rPr>
                <w:rFonts w:ascii="Times New Roman" w:eastAsia="Times New Roman" w:hAnsi="Times New Roman" w:cs="Times New Roman"/>
                <w:sz w:val="24"/>
                <w:szCs w:val="24"/>
                <w:lang w:eastAsia="ru-RU"/>
              </w:rPr>
              <w:t xml:space="preserve"> Н.А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НП «ИПБ России»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Руководитель международных и образовательных</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Василевская О.В.</w:t>
            </w:r>
          </w:p>
        </w:tc>
      </w:tr>
      <w:tr w:rsidR="00B756D9" w:rsidRPr="00DF7D63" w:rsidTr="00386216">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РСА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Начальник управления метод. </w:t>
            </w:r>
            <w:proofErr w:type="spellStart"/>
            <w:r w:rsidRPr="00DF7D63">
              <w:rPr>
                <w:rFonts w:ascii="Times New Roman" w:eastAsia="Times New Roman" w:hAnsi="Times New Roman" w:cs="Times New Roman"/>
                <w:sz w:val="24"/>
                <w:szCs w:val="24"/>
                <w:lang w:eastAsia="ru-RU"/>
              </w:rPr>
              <w:t>техн</w:t>
            </w:r>
            <w:proofErr w:type="spellEnd"/>
            <w:r w:rsidRPr="00DF7D63">
              <w:rPr>
                <w:rFonts w:ascii="Times New Roman" w:eastAsia="Times New Roman" w:hAnsi="Times New Roman" w:cs="Times New Roman"/>
                <w:sz w:val="24"/>
                <w:szCs w:val="24"/>
                <w:lang w:eastAsia="ru-RU"/>
              </w:rPr>
              <w:t>. Экспертизы проектов</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Холодянин</w:t>
            </w:r>
            <w:proofErr w:type="spellEnd"/>
            <w:r w:rsidRPr="00DF7D63">
              <w:rPr>
                <w:rFonts w:ascii="Times New Roman" w:eastAsia="Times New Roman" w:hAnsi="Times New Roman" w:cs="Times New Roman"/>
                <w:sz w:val="24"/>
                <w:szCs w:val="24"/>
                <w:lang w:eastAsia="ru-RU"/>
              </w:rPr>
              <w:t xml:space="preserve"> А.М.</w:t>
            </w:r>
          </w:p>
        </w:tc>
      </w:tr>
      <w:tr w:rsidR="00B756D9" w:rsidRPr="00DF7D63" w:rsidTr="00386216">
        <w:tc>
          <w:tcPr>
            <w:tcW w:w="240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РСА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Председатель комитета по экспертизе</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Дорофеев С.П.</w:t>
            </w:r>
          </w:p>
        </w:tc>
      </w:tr>
      <w:tr w:rsidR="00B756D9" w:rsidRPr="00DF7D63" w:rsidTr="00386216">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Обсуждение профессиональных стандартов, г. </w:t>
            </w:r>
            <w:r w:rsidRPr="00DF7D63">
              <w:rPr>
                <w:rFonts w:ascii="Times New Roman" w:eastAsia="Times New Roman" w:hAnsi="Times New Roman" w:cs="Times New Roman"/>
                <w:sz w:val="24"/>
                <w:szCs w:val="24"/>
                <w:lang w:eastAsia="ru-RU"/>
              </w:rPr>
              <w:lastRenderedPageBreak/>
              <w:t>Москва</w:t>
            </w:r>
          </w:p>
        </w:tc>
        <w:tc>
          <w:tcPr>
            <w:tcW w:w="1418"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5 сентября 2017 года</w:t>
            </w: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 xml:space="preserve">Финансовый университет при Правительстве </w:t>
            </w:r>
            <w:r w:rsidRPr="00DF7D63">
              <w:rPr>
                <w:rFonts w:ascii="Times New Roman" w:eastAsia="Calibri" w:hAnsi="Times New Roman" w:cs="Times New Roman"/>
                <w:sz w:val="24"/>
                <w:szCs w:val="24"/>
              </w:rPr>
              <w:lastRenderedPageBreak/>
              <w:t>Российской Федерации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 xml:space="preserve">Заместитель руководителя департамента </w:t>
            </w:r>
            <w:r w:rsidRPr="00DF7D63">
              <w:rPr>
                <w:rFonts w:ascii="Times New Roman" w:eastAsia="Times New Roman" w:hAnsi="Times New Roman" w:cs="Times New Roman"/>
                <w:sz w:val="24"/>
                <w:szCs w:val="24"/>
                <w:lang w:eastAsia="ru-RU"/>
              </w:rPr>
              <w:lastRenderedPageBreak/>
              <w:t>Финансового университета при Правительстве Российской Федерации</w:t>
            </w: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Бариленко В.И.</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proofErr w:type="spellStart"/>
            <w:r w:rsidRPr="00DF7D63">
              <w:rPr>
                <w:rFonts w:ascii="Times New Roman" w:eastAsia="Calibri" w:hAnsi="Times New Roman" w:cs="Times New Roman"/>
                <w:sz w:val="24"/>
                <w:szCs w:val="24"/>
              </w:rPr>
              <w:t>ГлавБух</w:t>
            </w:r>
            <w:proofErr w:type="spellEnd"/>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Богданова Е.В.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Гильдия маркетологов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Гвоздик О.А.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Гильдия маркетологов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Карпова С.В.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Российский союз автостраховщиков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Дорофеев С.А.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Российский союз автостраховщиков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Холоденин</w:t>
            </w:r>
            <w:proofErr w:type="spellEnd"/>
            <w:r w:rsidRPr="00DF7D63">
              <w:rPr>
                <w:rFonts w:ascii="Times New Roman" w:eastAsia="Times New Roman" w:hAnsi="Times New Roman" w:cs="Times New Roman"/>
                <w:sz w:val="24"/>
                <w:szCs w:val="24"/>
                <w:lang w:eastAsia="ru-RU"/>
              </w:rPr>
              <w:t xml:space="preserve"> А.М.</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ОПЭО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Исупов И.И.</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Экспертный совет</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Каминский А.В.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Институт экономики и антикризисного управления</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Королев В.В.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Институт экономики и антикризисного управления</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Никулин М.А.</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ОРПАУ – Общероссийский профсоюз арбитражных управляющих</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Магдеев</w:t>
            </w:r>
            <w:proofErr w:type="spellEnd"/>
            <w:r w:rsidRPr="00DF7D63">
              <w:rPr>
                <w:rFonts w:ascii="Times New Roman" w:eastAsia="Times New Roman" w:hAnsi="Times New Roman" w:cs="Times New Roman"/>
                <w:sz w:val="24"/>
                <w:szCs w:val="24"/>
                <w:lang w:eastAsia="ru-RU"/>
              </w:rPr>
              <w:t xml:space="preserve"> Д.Х.</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Всероссийский союз страховщиков</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Малышев Н.И.</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Профессиональное сообщество директоров «</w:t>
            </w:r>
            <w:proofErr w:type="spellStart"/>
            <w:r w:rsidRPr="00DF7D63">
              <w:rPr>
                <w:rFonts w:ascii="Times New Roman" w:eastAsia="Calibri" w:hAnsi="Times New Roman" w:cs="Times New Roman"/>
                <w:sz w:val="24"/>
                <w:szCs w:val="24"/>
              </w:rPr>
              <w:t>Директориум</w:t>
            </w:r>
            <w:proofErr w:type="spellEnd"/>
            <w:r w:rsidRPr="00DF7D63">
              <w:rPr>
                <w:rFonts w:ascii="Times New Roman" w:eastAsia="Calibri" w:hAnsi="Times New Roman" w:cs="Times New Roman"/>
                <w:sz w:val="24"/>
                <w:szCs w:val="24"/>
              </w:rPr>
              <w:t>»</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Новлянская</w:t>
            </w:r>
            <w:proofErr w:type="spellEnd"/>
            <w:r w:rsidRPr="00DF7D63">
              <w:rPr>
                <w:rFonts w:ascii="Times New Roman" w:eastAsia="Times New Roman" w:hAnsi="Times New Roman" w:cs="Times New Roman"/>
                <w:sz w:val="24"/>
                <w:szCs w:val="24"/>
                <w:lang w:eastAsia="ru-RU"/>
              </w:rPr>
              <w:t xml:space="preserve"> Я.Ю.</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 xml:space="preserve">НП «Саморегулируемая организация </w:t>
            </w:r>
            <w:r w:rsidRPr="00DF7D63">
              <w:rPr>
                <w:rFonts w:ascii="Times New Roman" w:eastAsia="Calibri" w:hAnsi="Times New Roman" w:cs="Times New Roman"/>
                <w:sz w:val="24"/>
                <w:szCs w:val="24"/>
              </w:rPr>
              <w:lastRenderedPageBreak/>
              <w:t>ассоциации российских магистров оценки»</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Петровская Е.В.</w:t>
            </w:r>
          </w:p>
        </w:tc>
      </w:tr>
      <w:tr w:rsidR="00B756D9" w:rsidRPr="00DF7D63" w:rsidTr="00386216">
        <w:tc>
          <w:tcPr>
            <w:tcW w:w="2401"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СМАО</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Усова Ю.В.</w:t>
            </w:r>
          </w:p>
        </w:tc>
      </w:tr>
      <w:tr w:rsidR="00B756D9" w:rsidRPr="00DF7D63" w:rsidTr="00386216">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Московский государственный университет путей сообщения</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roofErr w:type="spellStart"/>
            <w:r w:rsidRPr="00DF7D63">
              <w:rPr>
                <w:rFonts w:ascii="Times New Roman" w:eastAsia="Times New Roman" w:hAnsi="Times New Roman" w:cs="Times New Roman"/>
                <w:sz w:val="24"/>
                <w:szCs w:val="24"/>
                <w:lang w:eastAsia="ru-RU"/>
              </w:rPr>
              <w:t>Чугумбаев</w:t>
            </w:r>
            <w:proofErr w:type="spellEnd"/>
            <w:r w:rsidRPr="00DF7D63">
              <w:rPr>
                <w:rFonts w:ascii="Times New Roman" w:eastAsia="Times New Roman" w:hAnsi="Times New Roman" w:cs="Times New Roman"/>
                <w:sz w:val="24"/>
                <w:szCs w:val="24"/>
                <w:lang w:eastAsia="ru-RU"/>
              </w:rPr>
              <w:t xml:space="preserve"> Р.Р.</w:t>
            </w:r>
          </w:p>
        </w:tc>
      </w:tr>
      <w:tr w:rsidR="00B756D9" w:rsidRPr="00DF7D63" w:rsidTr="00386216">
        <w:tc>
          <w:tcPr>
            <w:tcW w:w="2401" w:type="dxa"/>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1418" w:type="dxa"/>
            <w:tcBorders>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p>
        </w:tc>
        <w:tc>
          <w:tcPr>
            <w:tcW w:w="240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НИИ Минфина</w:t>
            </w:r>
          </w:p>
        </w:tc>
        <w:tc>
          <w:tcPr>
            <w:tcW w:w="209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Times New Roman" w:hAnsi="Times New Roman" w:cs="Times New Roman"/>
                <w:sz w:val="24"/>
                <w:szCs w:val="24"/>
                <w:lang w:eastAsia="ru-RU"/>
              </w:rPr>
            </w:pPr>
          </w:p>
        </w:tc>
        <w:tc>
          <w:tcPr>
            <w:tcW w:w="146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Новиков П.Н.</w:t>
            </w:r>
          </w:p>
        </w:tc>
      </w:tr>
    </w:tbl>
    <w:p w:rsidR="00B756D9" w:rsidRPr="00DF7D63" w:rsidRDefault="00B756D9" w:rsidP="00DF7D63">
      <w:pPr>
        <w:spacing w:after="160"/>
        <w:jc w:val="center"/>
        <w:rPr>
          <w:rFonts w:ascii="Times New Roman" w:eastAsia="Calibri" w:hAnsi="Times New Roman" w:cs="Times New Roman"/>
          <w:sz w:val="24"/>
          <w:szCs w:val="24"/>
        </w:rPr>
      </w:pPr>
    </w:p>
    <w:p w:rsidR="00B756D9" w:rsidRPr="00DF7D63" w:rsidRDefault="00B756D9" w:rsidP="00DF7D63">
      <w:pPr>
        <w:spacing w:after="160"/>
        <w:rPr>
          <w:rFonts w:ascii="Times New Roman" w:eastAsia="Calibri" w:hAnsi="Times New Roman" w:cs="Times New Roman"/>
          <w:sz w:val="24"/>
          <w:szCs w:val="24"/>
        </w:rPr>
      </w:pPr>
    </w:p>
    <w:p w:rsidR="00B756D9" w:rsidRPr="00DF7D63" w:rsidRDefault="00B756D9" w:rsidP="00DF7D63">
      <w:pPr>
        <w:spacing w:after="160"/>
        <w:rPr>
          <w:rFonts w:ascii="Times New Roman" w:eastAsia="Calibri" w:hAnsi="Times New Roman" w:cs="Times New Roman"/>
          <w:sz w:val="24"/>
          <w:szCs w:val="24"/>
        </w:rPr>
      </w:pPr>
    </w:p>
    <w:p w:rsidR="00B756D9" w:rsidRPr="00DF7D63" w:rsidRDefault="00B756D9" w:rsidP="00DF7D63">
      <w:pPr>
        <w:spacing w:after="0"/>
        <w:jc w:val="right"/>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i/>
          <w:iCs/>
          <w:color w:val="333333"/>
          <w:sz w:val="24"/>
          <w:szCs w:val="24"/>
          <w:lang w:eastAsia="ru-RU"/>
        </w:rPr>
        <w:t>Приложение № 3</w:t>
      </w:r>
      <w:r w:rsidRPr="00DF7D63">
        <w:rPr>
          <w:rFonts w:ascii="Times New Roman" w:eastAsia="Times New Roman" w:hAnsi="Times New Roman" w:cs="Times New Roman"/>
          <w:color w:val="333333"/>
          <w:sz w:val="24"/>
          <w:szCs w:val="24"/>
          <w:lang w:eastAsia="ru-RU"/>
        </w:rPr>
        <w:br/>
      </w:r>
      <w:bookmarkStart w:id="32" w:name="_Hlk489891082"/>
      <w:r w:rsidRPr="00DF7D63">
        <w:rPr>
          <w:rFonts w:ascii="Times New Roman" w:eastAsia="Times New Roman" w:hAnsi="Times New Roman" w:cs="Times New Roman"/>
          <w:i/>
          <w:iCs/>
          <w:color w:val="333333"/>
          <w:sz w:val="24"/>
          <w:szCs w:val="24"/>
          <w:lang w:eastAsia="ru-RU"/>
        </w:rPr>
        <w:t>к пояснительной записке</w:t>
      </w:r>
      <w:bookmarkEnd w:id="32"/>
    </w:p>
    <w:p w:rsidR="00B756D9" w:rsidRPr="00DF7D63" w:rsidRDefault="00B756D9" w:rsidP="00DF7D63">
      <w:pPr>
        <w:spacing w:after="0"/>
        <w:jc w:val="both"/>
        <w:rPr>
          <w:rFonts w:ascii="Times New Roman" w:eastAsia="Times New Roman" w:hAnsi="Times New Roman" w:cs="Times New Roman"/>
          <w:color w:val="000000"/>
          <w:sz w:val="24"/>
          <w:szCs w:val="24"/>
          <w:lang w:eastAsia="ru-RU"/>
        </w:rPr>
      </w:pPr>
    </w:p>
    <w:p w:rsidR="00B756D9" w:rsidRPr="00DF7D63" w:rsidRDefault="00B756D9" w:rsidP="00DF7D63">
      <w:pPr>
        <w:spacing w:after="0"/>
        <w:jc w:val="center"/>
        <w:rPr>
          <w:rFonts w:ascii="Times New Roman" w:eastAsia="Times New Roman" w:hAnsi="Times New Roman" w:cs="Times New Roman"/>
          <w:color w:val="000000"/>
          <w:sz w:val="24"/>
          <w:szCs w:val="24"/>
          <w:lang w:eastAsia="ru-RU"/>
        </w:rPr>
      </w:pPr>
      <w:r w:rsidRPr="00DF7D63">
        <w:rPr>
          <w:rFonts w:ascii="Times New Roman" w:eastAsia="Times New Roman" w:hAnsi="Times New Roman" w:cs="Times New Roman"/>
          <w:color w:val="000000"/>
          <w:sz w:val="24"/>
          <w:szCs w:val="24"/>
          <w:lang w:eastAsia="ru-RU"/>
        </w:rPr>
        <w:t xml:space="preserve">Сводные данные о поступивших замечаниях и предложениях к проекту профессионального стандарта </w:t>
      </w:r>
    </w:p>
    <w:p w:rsidR="00B756D9" w:rsidRPr="00DF7D63" w:rsidRDefault="00B756D9" w:rsidP="00DF7D63">
      <w:pPr>
        <w:spacing w:after="0"/>
        <w:jc w:val="both"/>
        <w:rPr>
          <w:rFonts w:ascii="Times New Roman" w:eastAsia="Times New Roman" w:hAnsi="Times New Roman" w:cs="Times New Roman"/>
          <w:color w:val="000000"/>
          <w:sz w:val="24"/>
          <w:szCs w:val="24"/>
          <w:lang w:eastAsia="ru-RU"/>
        </w:rPr>
      </w:pPr>
    </w:p>
    <w:p w:rsidR="00B756D9" w:rsidRPr="00DF7D63" w:rsidRDefault="00B756D9" w:rsidP="00DF7D63">
      <w:pPr>
        <w:spacing w:after="0"/>
        <w:jc w:val="both"/>
        <w:rPr>
          <w:rFonts w:ascii="Times New Roman" w:eastAsia="Times New Roman" w:hAnsi="Times New Roman" w:cs="Times New Roman"/>
          <w:sz w:val="24"/>
          <w:szCs w:val="24"/>
          <w:lang w:eastAsia="ru-RU"/>
        </w:rPr>
      </w:pPr>
    </w:p>
    <w:tbl>
      <w:tblPr>
        <w:tblW w:w="9482" w:type="dxa"/>
        <w:tblLook w:val="04A0" w:firstRow="1" w:lastRow="0" w:firstColumn="1" w:lastColumn="0" w:noHBand="0" w:noVBand="1"/>
      </w:tblPr>
      <w:tblGrid>
        <w:gridCol w:w="534"/>
        <w:gridCol w:w="1780"/>
        <w:gridCol w:w="1804"/>
        <w:gridCol w:w="3408"/>
        <w:gridCol w:w="1956"/>
      </w:tblGrid>
      <w:tr w:rsidR="00B756D9" w:rsidRPr="00DF7D63" w:rsidTr="00386216">
        <w:trPr>
          <w:trHeight w:val="67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B756D9" w:rsidRPr="00DF7D63" w:rsidRDefault="00B756D9" w:rsidP="00DF7D63">
            <w:pPr>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color w:val="000000"/>
                <w:sz w:val="24"/>
                <w:szCs w:val="24"/>
                <w:lang w:eastAsia="ru-RU"/>
              </w:rPr>
              <w:t>№</w:t>
            </w:r>
          </w:p>
          <w:p w:rsidR="00B756D9" w:rsidRPr="00DF7D63" w:rsidRDefault="00B756D9" w:rsidP="00DF7D63">
            <w:pPr>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color w:val="000000"/>
                <w:sz w:val="24"/>
                <w:szCs w:val="24"/>
                <w:lang w:eastAsia="ru-RU"/>
              </w:rPr>
              <w:t>п/п</w:t>
            </w:r>
          </w:p>
        </w:tc>
        <w:tc>
          <w:tcPr>
            <w:tcW w:w="17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B756D9" w:rsidRPr="00DF7D63" w:rsidRDefault="00B756D9" w:rsidP="00DF7D63">
            <w:pPr>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color w:val="000000"/>
                <w:sz w:val="24"/>
                <w:szCs w:val="24"/>
                <w:lang w:eastAsia="ru-RU"/>
              </w:rPr>
              <w:t>ФИО</w:t>
            </w:r>
          </w:p>
          <w:p w:rsidR="00B756D9" w:rsidRPr="00DF7D63" w:rsidRDefault="00B756D9" w:rsidP="00DF7D63">
            <w:pPr>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color w:val="000000"/>
                <w:sz w:val="24"/>
                <w:szCs w:val="24"/>
                <w:lang w:eastAsia="ru-RU"/>
              </w:rPr>
              <w:t>эксперта</w:t>
            </w:r>
          </w:p>
        </w:tc>
        <w:tc>
          <w:tcPr>
            <w:tcW w:w="180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B756D9" w:rsidRPr="00DF7D63" w:rsidRDefault="00B756D9" w:rsidP="00DF7D63">
            <w:pPr>
              <w:spacing w:after="0"/>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color w:val="000000"/>
                <w:sz w:val="24"/>
                <w:szCs w:val="24"/>
                <w:lang w:eastAsia="ru-RU"/>
              </w:rPr>
              <w:t>Организация, должность</w:t>
            </w:r>
          </w:p>
        </w:tc>
        <w:tc>
          <w:tcPr>
            <w:tcW w:w="340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B756D9" w:rsidRPr="00DF7D63" w:rsidRDefault="00B756D9" w:rsidP="00DF7D63">
            <w:pPr>
              <w:spacing w:after="0"/>
              <w:ind w:right="22"/>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color w:val="000000"/>
                <w:sz w:val="24"/>
                <w:szCs w:val="24"/>
                <w:lang w:eastAsia="ru-RU"/>
              </w:rPr>
              <w:t>Замечание, предложение</w:t>
            </w:r>
          </w:p>
        </w:tc>
        <w:tc>
          <w:tcPr>
            <w:tcW w:w="195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B756D9" w:rsidRPr="00DF7D63" w:rsidRDefault="00B756D9" w:rsidP="00DF7D63">
            <w:pPr>
              <w:spacing w:after="0"/>
              <w:ind w:right="22"/>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color w:val="000000"/>
                <w:sz w:val="24"/>
                <w:szCs w:val="24"/>
                <w:lang w:eastAsia="ru-RU"/>
              </w:rPr>
              <w:t>Принято, отклонено,</w:t>
            </w:r>
          </w:p>
          <w:p w:rsidR="00B756D9" w:rsidRPr="00DF7D63" w:rsidRDefault="00B756D9" w:rsidP="00DF7D63">
            <w:pPr>
              <w:spacing w:after="0"/>
              <w:ind w:right="22"/>
              <w:jc w:val="center"/>
              <w:rPr>
                <w:rFonts w:ascii="Times New Roman" w:eastAsia="Times New Roman" w:hAnsi="Times New Roman" w:cs="Times New Roman"/>
                <w:sz w:val="24"/>
                <w:szCs w:val="24"/>
                <w:lang w:eastAsia="ru-RU"/>
              </w:rPr>
            </w:pPr>
            <w:r w:rsidRPr="00DF7D63">
              <w:rPr>
                <w:rFonts w:ascii="Times New Roman" w:eastAsia="Times New Roman" w:hAnsi="Times New Roman" w:cs="Times New Roman"/>
                <w:color w:val="000000"/>
                <w:sz w:val="24"/>
                <w:szCs w:val="24"/>
                <w:lang w:eastAsia="ru-RU"/>
              </w:rPr>
              <w:t>частично принято (с обоснованием принятия или отклонения)</w:t>
            </w:r>
          </w:p>
        </w:tc>
      </w:tr>
      <w:tr w:rsidR="00B756D9" w:rsidRPr="00DF7D63" w:rsidTr="00386216">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B756D9" w:rsidRPr="00DF7D63" w:rsidRDefault="00B756D9" w:rsidP="00DF7D63">
            <w:pPr>
              <w:spacing w:after="0"/>
              <w:rPr>
                <w:rFonts w:ascii="Times New Roman" w:eastAsia="Times New Roman" w:hAnsi="Times New Roman" w:cs="Times New Roman"/>
                <w:sz w:val="24"/>
                <w:szCs w:val="24"/>
                <w:lang w:val="en-US" w:eastAsia="ru-RU"/>
              </w:rPr>
            </w:pPr>
            <w:r w:rsidRPr="00DF7D63">
              <w:rPr>
                <w:rFonts w:ascii="Times New Roman" w:eastAsia="Times New Roman" w:hAnsi="Times New Roman" w:cs="Times New Roman"/>
                <w:sz w:val="24"/>
                <w:szCs w:val="24"/>
                <w:lang w:val="en-US" w:eastAsia="ru-RU"/>
              </w:rPr>
              <w:t>1</w:t>
            </w:r>
          </w:p>
        </w:tc>
        <w:tc>
          <w:tcPr>
            <w:tcW w:w="17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Бесфамильная Светлана Вячеславовна </w:t>
            </w:r>
          </w:p>
        </w:tc>
        <w:tc>
          <w:tcPr>
            <w:tcW w:w="180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занятости и профессий НИУ ВШЭ</w:t>
            </w:r>
          </w:p>
        </w:tc>
        <w:tc>
          <w:tcPr>
            <w:tcW w:w="340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Следует придерживаться следующих законов и постановлений: </w:t>
            </w:r>
          </w:p>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Times New Roman" w:hAnsi="Times New Roman" w:cs="Times New Roman"/>
                <w:sz w:val="24"/>
                <w:szCs w:val="24"/>
                <w:lang w:eastAsia="ru-RU"/>
              </w:rPr>
              <w:t xml:space="preserve">- </w:t>
            </w:r>
            <w:r w:rsidRPr="00DF7D63">
              <w:rPr>
                <w:rFonts w:ascii="Times New Roman" w:eastAsia="Times New Roman" w:hAnsi="Times New Roman" w:cs="Times New Roman"/>
                <w:sz w:val="24"/>
                <w:szCs w:val="24"/>
              </w:rPr>
              <w:t>Постановление Правительства РФ от 22.01.2013 N 23 "О Правилах разработки и утверждения профессиональных стандартов"</w:t>
            </w:r>
          </w:p>
          <w:p w:rsidR="00B756D9" w:rsidRPr="00DF7D63" w:rsidRDefault="00B756D9" w:rsidP="00DF7D63">
            <w:pPr>
              <w:spacing w:after="0"/>
              <w:rPr>
                <w:rFonts w:ascii="Times New Roman" w:eastAsia="Times New Roman" w:hAnsi="Times New Roman" w:cs="Times New Roman"/>
                <w:sz w:val="24"/>
                <w:szCs w:val="24"/>
                <w:lang w:eastAsia="ru-RU"/>
              </w:rPr>
            </w:pPr>
          </w:p>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Times New Roman" w:hAnsi="Times New Roman" w:cs="Times New Roman"/>
                <w:sz w:val="24"/>
                <w:szCs w:val="24"/>
                <w:lang w:eastAsia="ru-RU"/>
              </w:rPr>
              <w:t xml:space="preserve">- </w:t>
            </w:r>
            <w:r w:rsidRPr="00DF7D63">
              <w:rPr>
                <w:rFonts w:ascii="Times New Roman" w:eastAsia="Times New Roman" w:hAnsi="Times New Roman" w:cs="Times New Roman"/>
                <w:sz w:val="24"/>
                <w:szCs w:val="24"/>
              </w:rPr>
              <w:t xml:space="preserve">Приказ Минтруда России от 29.04.2013 N 170н "Об утверждении методических рекомендаций по разработке </w:t>
            </w:r>
            <w:r w:rsidRPr="00DF7D63">
              <w:rPr>
                <w:rFonts w:ascii="Times New Roman" w:eastAsia="Times New Roman" w:hAnsi="Times New Roman" w:cs="Times New Roman"/>
                <w:sz w:val="24"/>
                <w:szCs w:val="24"/>
              </w:rPr>
              <w:lastRenderedPageBreak/>
              <w:t>профессионального стандарта"</w:t>
            </w:r>
            <w:r w:rsidRPr="00DF7D63">
              <w:rPr>
                <w:rFonts w:ascii="Times New Roman" w:eastAsia="Times New Roman" w:hAnsi="Times New Roman" w:cs="Times New Roman"/>
                <w:sz w:val="24"/>
                <w:szCs w:val="24"/>
                <w:lang w:eastAsia="ru-RU"/>
              </w:rPr>
              <w:t>;</w:t>
            </w:r>
          </w:p>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Times New Roman" w:hAnsi="Times New Roman" w:cs="Times New Roman"/>
                <w:sz w:val="24"/>
                <w:szCs w:val="24"/>
                <w:lang w:eastAsia="ru-RU"/>
              </w:rPr>
              <w:t xml:space="preserve">- </w:t>
            </w:r>
            <w:r w:rsidRPr="00DF7D63">
              <w:rPr>
                <w:rFonts w:ascii="Times New Roman" w:eastAsia="Times New Roman" w:hAnsi="Times New Roman" w:cs="Times New Roman"/>
                <w:sz w:val="24"/>
                <w:szCs w:val="24"/>
              </w:rPr>
              <w:t>Приказ Минтруда России от 30.09.2014 N 671н "Об утверждении методических рекомендаций по организации профессионально-общественного обсуждения и экспертизы проектов профессиональных стандартов»</w:t>
            </w:r>
          </w:p>
          <w:p w:rsidR="00B756D9" w:rsidRPr="00DF7D63" w:rsidRDefault="00B756D9" w:rsidP="00DF7D63">
            <w:pPr>
              <w:spacing w:after="0"/>
              <w:rPr>
                <w:rFonts w:ascii="Times New Roman" w:eastAsia="Times New Roman" w:hAnsi="Times New Roman" w:cs="Times New Roman"/>
                <w:sz w:val="24"/>
                <w:szCs w:val="24"/>
                <w:lang w:eastAsia="ru-RU"/>
              </w:rPr>
            </w:pPr>
          </w:p>
        </w:tc>
        <w:tc>
          <w:tcPr>
            <w:tcW w:w="195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Принято</w:t>
            </w:r>
          </w:p>
        </w:tc>
      </w:tr>
      <w:tr w:rsidR="00B756D9" w:rsidRPr="00DF7D63" w:rsidTr="00386216">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2</w:t>
            </w:r>
          </w:p>
        </w:tc>
        <w:tc>
          <w:tcPr>
            <w:tcW w:w="17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Бесфамильная Светлана Вячеславовна </w:t>
            </w:r>
          </w:p>
        </w:tc>
        <w:tc>
          <w:tcPr>
            <w:tcW w:w="180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занятости и профессий НИУ ВШЭ</w:t>
            </w:r>
          </w:p>
        </w:tc>
        <w:tc>
          <w:tcPr>
            <w:tcW w:w="340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Ключевыми участниками ПОО должны быть:</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Работодатели</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Профессиональные сообщества</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Профессиональные союзы (их объединения)</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Другие заинтересованные организации (</w:t>
            </w:r>
            <w:proofErr w:type="spellStart"/>
            <w:r w:rsidRPr="00DF7D63">
              <w:rPr>
                <w:rFonts w:ascii="Times New Roman" w:eastAsia="Times New Roman" w:hAnsi="Times New Roman" w:cs="Times New Roman"/>
                <w:sz w:val="24"/>
                <w:szCs w:val="24"/>
                <w:lang w:eastAsia="ru-RU"/>
              </w:rPr>
              <w:t>ФОИВы</w:t>
            </w:r>
            <w:proofErr w:type="spellEnd"/>
            <w:r w:rsidRPr="00DF7D63">
              <w:rPr>
                <w:rFonts w:ascii="Times New Roman" w:eastAsia="Times New Roman" w:hAnsi="Times New Roman" w:cs="Times New Roman"/>
                <w:sz w:val="24"/>
                <w:szCs w:val="24"/>
                <w:lang w:eastAsia="ru-RU"/>
              </w:rPr>
              <w:t>, смежные СПК и т.п.)</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 </w:t>
            </w:r>
          </w:p>
        </w:tc>
        <w:tc>
          <w:tcPr>
            <w:tcW w:w="195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Times New Roman" w:hAnsi="Times New Roman" w:cs="Times New Roman"/>
                <w:sz w:val="24"/>
                <w:szCs w:val="24"/>
                <w:lang w:eastAsia="ru-RU"/>
              </w:rPr>
              <w:t>Принято</w:t>
            </w:r>
          </w:p>
        </w:tc>
      </w:tr>
      <w:tr w:rsidR="00B756D9" w:rsidRPr="00DF7D63" w:rsidTr="00386216">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3</w:t>
            </w:r>
          </w:p>
        </w:tc>
        <w:tc>
          <w:tcPr>
            <w:tcW w:w="17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Бесфамильная Светлана Вячеславовна </w:t>
            </w:r>
          </w:p>
        </w:tc>
        <w:tc>
          <w:tcPr>
            <w:tcW w:w="180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занятости и профессий НИУ ВШЭ</w:t>
            </w:r>
          </w:p>
        </w:tc>
        <w:tc>
          <w:tcPr>
            <w:tcW w:w="340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Поддержка проектов ПС работодателями и представителями профессионального сообщества в ходе ПОО подтверждается информацией о результатах обсуждения на 1 мероприятии в формате Круглого стола с участием представителей от 8 организаций: 2 из которых сами разработчики, 3 образовательных организации, 1 профсоюз и 2 работодатели. </w:t>
            </w:r>
          </w:p>
          <w:p w:rsidR="00B756D9" w:rsidRPr="00DF7D63" w:rsidRDefault="00B756D9" w:rsidP="00DF7D63">
            <w:pPr>
              <w:spacing w:after="0"/>
              <w:rPr>
                <w:rFonts w:ascii="Times New Roman" w:eastAsia="Times New Roman" w:hAnsi="Times New Roman" w:cs="Times New Roman"/>
                <w:sz w:val="24"/>
                <w:szCs w:val="24"/>
                <w:lang w:eastAsia="ru-RU"/>
              </w:rPr>
            </w:pPr>
          </w:p>
        </w:tc>
        <w:tc>
          <w:tcPr>
            <w:tcW w:w="195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Times New Roman" w:hAnsi="Times New Roman" w:cs="Times New Roman"/>
                <w:sz w:val="24"/>
                <w:szCs w:val="24"/>
                <w:lang w:eastAsia="ru-RU"/>
              </w:rPr>
              <w:t>Принято</w:t>
            </w:r>
          </w:p>
        </w:tc>
      </w:tr>
      <w:tr w:rsidR="00B756D9" w:rsidRPr="00DF7D63" w:rsidTr="00386216">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4</w:t>
            </w:r>
          </w:p>
        </w:tc>
        <w:tc>
          <w:tcPr>
            <w:tcW w:w="17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Бесфамильная Светлана Вячеславовна </w:t>
            </w:r>
          </w:p>
        </w:tc>
        <w:tc>
          <w:tcPr>
            <w:tcW w:w="180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занятости и профессий НИУ ВШЭ</w:t>
            </w:r>
          </w:p>
        </w:tc>
        <w:tc>
          <w:tcPr>
            <w:tcW w:w="340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Информация об организованном разработчиком ПОО проектов ПС с заинтересованными организациями представленная в приложении </w:t>
            </w:r>
            <w:r w:rsidRPr="00DF7D63">
              <w:rPr>
                <w:rFonts w:ascii="Times New Roman" w:eastAsia="Times New Roman" w:hAnsi="Times New Roman" w:cs="Times New Roman"/>
                <w:sz w:val="24"/>
                <w:szCs w:val="24"/>
                <w:lang w:eastAsia="ru-RU"/>
              </w:rPr>
              <w:lastRenderedPageBreak/>
              <w:t xml:space="preserve">2 пояснительной записки не подтверждается в полной мере приложенными документами. </w:t>
            </w:r>
          </w:p>
          <w:p w:rsidR="00B756D9" w:rsidRPr="00DF7D63" w:rsidRDefault="00B756D9" w:rsidP="00DF7D63">
            <w:pPr>
              <w:spacing w:after="0"/>
              <w:rPr>
                <w:rFonts w:ascii="Times New Roman" w:eastAsia="Times New Roman" w:hAnsi="Times New Roman" w:cs="Times New Roman"/>
                <w:sz w:val="24"/>
                <w:szCs w:val="24"/>
                <w:lang w:eastAsia="ru-RU"/>
              </w:rPr>
            </w:pPr>
          </w:p>
        </w:tc>
        <w:tc>
          <w:tcPr>
            <w:tcW w:w="195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Times New Roman" w:hAnsi="Times New Roman" w:cs="Times New Roman"/>
                <w:sz w:val="24"/>
                <w:szCs w:val="24"/>
                <w:lang w:eastAsia="ru-RU"/>
              </w:rPr>
              <w:lastRenderedPageBreak/>
              <w:t>Принято</w:t>
            </w:r>
          </w:p>
        </w:tc>
      </w:tr>
      <w:tr w:rsidR="00B756D9" w:rsidRPr="00DF7D63" w:rsidTr="00386216">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5</w:t>
            </w:r>
          </w:p>
        </w:tc>
        <w:tc>
          <w:tcPr>
            <w:tcW w:w="17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Бесфамильная Светлана Вячеславовна </w:t>
            </w:r>
          </w:p>
        </w:tc>
        <w:tc>
          <w:tcPr>
            <w:tcW w:w="180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занятости и профессий НИУ ВШЭ</w:t>
            </w:r>
          </w:p>
        </w:tc>
        <w:tc>
          <w:tcPr>
            <w:tcW w:w="340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Разработчик отмечает, что в рабочем порядке в течение 2014-2016 </w:t>
            </w:r>
            <w:proofErr w:type="spellStart"/>
            <w:r w:rsidRPr="00DF7D63">
              <w:rPr>
                <w:rFonts w:ascii="Times New Roman" w:eastAsia="Times New Roman" w:hAnsi="Times New Roman" w:cs="Times New Roman"/>
                <w:sz w:val="24"/>
                <w:szCs w:val="24"/>
                <w:lang w:eastAsia="ru-RU"/>
              </w:rPr>
              <w:t>г.г</w:t>
            </w:r>
            <w:proofErr w:type="spellEnd"/>
            <w:r w:rsidRPr="00DF7D63">
              <w:rPr>
                <w:rFonts w:ascii="Times New Roman" w:eastAsia="Times New Roman" w:hAnsi="Times New Roman" w:cs="Times New Roman"/>
                <w:sz w:val="24"/>
                <w:szCs w:val="24"/>
                <w:lang w:eastAsia="ru-RU"/>
              </w:rPr>
              <w:t xml:space="preserve">. представители 9 организаций, являющихся исследовательскими площадками для данных проектов ПС в сфере метеорологии и океанологии, провели «обсуждение содержания проектов стандартов по мере необходимости при помощи средств связи, в </w:t>
            </w:r>
            <w:proofErr w:type="gramStart"/>
            <w:r w:rsidRPr="00DF7D63">
              <w:rPr>
                <w:rFonts w:ascii="Times New Roman" w:eastAsia="Times New Roman" w:hAnsi="Times New Roman" w:cs="Times New Roman"/>
                <w:sz w:val="24"/>
                <w:szCs w:val="24"/>
                <w:lang w:eastAsia="ru-RU"/>
              </w:rPr>
              <w:t>том  числе</w:t>
            </w:r>
            <w:proofErr w:type="gramEnd"/>
            <w:r w:rsidRPr="00DF7D63">
              <w:rPr>
                <w:rFonts w:ascii="Times New Roman" w:eastAsia="Times New Roman" w:hAnsi="Times New Roman" w:cs="Times New Roman"/>
                <w:sz w:val="24"/>
                <w:szCs w:val="24"/>
                <w:lang w:eastAsia="ru-RU"/>
              </w:rPr>
              <w:t xml:space="preserve"> "</w:t>
            </w:r>
            <w:r w:rsidRPr="00DF7D63">
              <w:rPr>
                <w:rFonts w:ascii="Times New Roman" w:eastAsia="Times New Roman" w:hAnsi="Times New Roman" w:cs="Times New Roman"/>
                <w:sz w:val="24"/>
                <w:szCs w:val="24"/>
                <w:lang w:val="en-US" w:eastAsia="ru-RU"/>
              </w:rPr>
              <w:t>Skype</w:t>
            </w:r>
            <w:r w:rsidRPr="00DF7D63">
              <w:rPr>
                <w:rFonts w:ascii="Times New Roman" w:eastAsia="Times New Roman" w:hAnsi="Times New Roman" w:cs="Times New Roman"/>
                <w:sz w:val="24"/>
                <w:szCs w:val="24"/>
                <w:lang w:eastAsia="ru-RU"/>
              </w:rPr>
              <w:t>" после рассылки работодателям, профсоюзным и другим заинтересованным организациям», однако, документами не подтверждается состав, время, место и результаты данных обсуждений.</w:t>
            </w:r>
          </w:p>
          <w:p w:rsidR="00B756D9" w:rsidRPr="00DF7D63" w:rsidRDefault="00B756D9" w:rsidP="00DF7D63">
            <w:pPr>
              <w:spacing w:after="0"/>
              <w:rPr>
                <w:rFonts w:ascii="Times New Roman" w:eastAsia="Times New Roman" w:hAnsi="Times New Roman" w:cs="Times New Roman"/>
                <w:sz w:val="24"/>
                <w:szCs w:val="24"/>
                <w:lang w:eastAsia="ru-RU"/>
              </w:rPr>
            </w:pPr>
          </w:p>
        </w:tc>
        <w:tc>
          <w:tcPr>
            <w:tcW w:w="195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Times New Roman" w:hAnsi="Times New Roman" w:cs="Times New Roman"/>
                <w:sz w:val="24"/>
                <w:szCs w:val="24"/>
                <w:lang w:eastAsia="ru-RU"/>
              </w:rPr>
              <w:t>Принято</w:t>
            </w:r>
          </w:p>
        </w:tc>
      </w:tr>
      <w:tr w:rsidR="00B756D9" w:rsidRPr="00DF7D63" w:rsidTr="00386216">
        <w:trPr>
          <w:trHeight w:val="1557"/>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6</w:t>
            </w:r>
          </w:p>
        </w:tc>
        <w:tc>
          <w:tcPr>
            <w:tcW w:w="17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Бесфамильная Светлана Вячеславовна </w:t>
            </w:r>
          </w:p>
        </w:tc>
        <w:tc>
          <w:tcPr>
            <w:tcW w:w="180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занятости и профессий НИУ ВШЭ</w:t>
            </w:r>
          </w:p>
        </w:tc>
        <w:tc>
          <w:tcPr>
            <w:tcW w:w="340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В пояснительной записке нет информации об общем числе участников ПОО, что не дает возможности оценить его репрезентативность.</w:t>
            </w:r>
          </w:p>
          <w:p w:rsidR="00B756D9" w:rsidRPr="00DF7D63" w:rsidRDefault="00B756D9" w:rsidP="00DF7D63">
            <w:pPr>
              <w:spacing w:after="0"/>
              <w:rPr>
                <w:rFonts w:ascii="Times New Roman" w:eastAsia="Times New Roman" w:hAnsi="Times New Roman" w:cs="Times New Roman"/>
                <w:sz w:val="24"/>
                <w:szCs w:val="24"/>
                <w:lang w:eastAsia="ru-RU"/>
              </w:rPr>
            </w:pPr>
          </w:p>
        </w:tc>
        <w:tc>
          <w:tcPr>
            <w:tcW w:w="195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Times New Roman" w:hAnsi="Times New Roman" w:cs="Times New Roman"/>
                <w:sz w:val="24"/>
                <w:szCs w:val="24"/>
                <w:lang w:eastAsia="ru-RU"/>
              </w:rPr>
              <w:t>Принято</w:t>
            </w:r>
          </w:p>
        </w:tc>
      </w:tr>
      <w:tr w:rsidR="00B756D9" w:rsidRPr="00DF7D63" w:rsidTr="00386216">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7</w:t>
            </w:r>
          </w:p>
        </w:tc>
        <w:tc>
          <w:tcPr>
            <w:tcW w:w="17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Бесфамильная Светлана Вячеславовна </w:t>
            </w:r>
          </w:p>
        </w:tc>
        <w:tc>
          <w:tcPr>
            <w:tcW w:w="180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занятости и профессий НИУ ВШЭ</w:t>
            </w:r>
          </w:p>
        </w:tc>
        <w:tc>
          <w:tcPr>
            <w:tcW w:w="340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По представленной информации в Приложении 2 к пояснительной записке сведения о носителях профессии по описанному виду профессиональной деятельности, участвующих в обсуждении проекта, не выделяются. Дополнительные сведения оформлены с нарушением требований, установленных Методическими </w:t>
            </w:r>
            <w:r w:rsidRPr="00DF7D63">
              <w:rPr>
                <w:rFonts w:ascii="Times New Roman" w:eastAsia="Times New Roman" w:hAnsi="Times New Roman" w:cs="Times New Roman"/>
                <w:sz w:val="24"/>
                <w:szCs w:val="24"/>
                <w:lang w:eastAsia="ru-RU"/>
              </w:rPr>
              <w:lastRenderedPageBreak/>
              <w:t>рекомендациями.</w:t>
            </w:r>
          </w:p>
          <w:p w:rsidR="00B756D9" w:rsidRPr="00DF7D63" w:rsidRDefault="00B756D9" w:rsidP="00DF7D63">
            <w:pPr>
              <w:spacing w:after="0"/>
              <w:rPr>
                <w:rFonts w:ascii="Times New Roman" w:eastAsia="Times New Roman" w:hAnsi="Times New Roman" w:cs="Times New Roman"/>
                <w:sz w:val="24"/>
                <w:szCs w:val="24"/>
                <w:lang w:eastAsia="ru-RU"/>
              </w:rPr>
            </w:pPr>
          </w:p>
        </w:tc>
        <w:tc>
          <w:tcPr>
            <w:tcW w:w="195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Times New Roman" w:hAnsi="Times New Roman" w:cs="Times New Roman"/>
                <w:sz w:val="24"/>
                <w:szCs w:val="24"/>
                <w:lang w:eastAsia="ru-RU"/>
              </w:rPr>
              <w:lastRenderedPageBreak/>
              <w:t>Принято</w:t>
            </w:r>
          </w:p>
        </w:tc>
      </w:tr>
      <w:tr w:rsidR="00B756D9" w:rsidRPr="00DF7D63" w:rsidTr="00386216">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8</w:t>
            </w:r>
          </w:p>
        </w:tc>
        <w:tc>
          <w:tcPr>
            <w:tcW w:w="17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Бесфамильная Светлана Вячеславовна </w:t>
            </w:r>
          </w:p>
        </w:tc>
        <w:tc>
          <w:tcPr>
            <w:tcW w:w="180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занятости и профессий НИУ ВШЭ</w:t>
            </w:r>
          </w:p>
        </w:tc>
        <w:tc>
          <w:tcPr>
            <w:tcW w:w="340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Поддержка проекта ПС работодателями и представителями профессионального сообщества отражена в отдельной таблице «Общий перечень организаций, от которых поступили письменные согласования проекта, протоколы важнейших совещаний, форумов и публичных выступлений в поддержку проекта», которая содержит ссылки на реквизиты писем, протоколов, заключений, на информационные ресурсы (интернет, сайты), доклады на конференциях.</w:t>
            </w:r>
          </w:p>
          <w:p w:rsidR="00B756D9" w:rsidRPr="00DF7D63" w:rsidRDefault="00B756D9" w:rsidP="00DF7D63">
            <w:pPr>
              <w:spacing w:after="0"/>
              <w:rPr>
                <w:rFonts w:ascii="Times New Roman" w:eastAsia="Times New Roman" w:hAnsi="Times New Roman" w:cs="Times New Roman"/>
                <w:sz w:val="24"/>
                <w:szCs w:val="24"/>
                <w:lang w:eastAsia="ru-RU"/>
              </w:rPr>
            </w:pPr>
          </w:p>
        </w:tc>
        <w:tc>
          <w:tcPr>
            <w:tcW w:w="195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Times New Roman" w:hAnsi="Times New Roman" w:cs="Times New Roman"/>
                <w:sz w:val="24"/>
                <w:szCs w:val="24"/>
                <w:lang w:eastAsia="ru-RU"/>
              </w:rPr>
              <w:t>Принято</w:t>
            </w:r>
          </w:p>
        </w:tc>
      </w:tr>
      <w:tr w:rsidR="00B756D9" w:rsidRPr="00DF7D63" w:rsidTr="00386216">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9</w:t>
            </w:r>
          </w:p>
        </w:tc>
        <w:tc>
          <w:tcPr>
            <w:tcW w:w="17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Бесфамильная Светлана Вячеславовна </w:t>
            </w:r>
          </w:p>
        </w:tc>
        <w:tc>
          <w:tcPr>
            <w:tcW w:w="180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занятости и профессий НИУ ВШЭ</w:t>
            </w:r>
          </w:p>
        </w:tc>
        <w:tc>
          <w:tcPr>
            <w:tcW w:w="340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Пояснительная записка не содержит информации о том, подлежит ли описываемый профессиональным стандартом вид профессиональной деятельности обязательному согласованию с контролирующими или надзорными органами.</w:t>
            </w:r>
          </w:p>
          <w:p w:rsidR="00B756D9" w:rsidRPr="00DF7D63" w:rsidRDefault="00B756D9" w:rsidP="00DF7D63">
            <w:pPr>
              <w:spacing w:after="0"/>
              <w:rPr>
                <w:rFonts w:ascii="Times New Roman" w:eastAsia="Times New Roman" w:hAnsi="Times New Roman" w:cs="Times New Roman"/>
                <w:sz w:val="24"/>
                <w:szCs w:val="24"/>
                <w:lang w:eastAsia="ru-RU"/>
              </w:rPr>
            </w:pPr>
          </w:p>
        </w:tc>
        <w:tc>
          <w:tcPr>
            <w:tcW w:w="195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Times New Roman" w:hAnsi="Times New Roman" w:cs="Times New Roman"/>
                <w:sz w:val="24"/>
                <w:szCs w:val="24"/>
                <w:lang w:eastAsia="ru-RU"/>
              </w:rPr>
              <w:t>Принято</w:t>
            </w:r>
          </w:p>
        </w:tc>
      </w:tr>
      <w:tr w:rsidR="00B756D9" w:rsidRPr="00DF7D63" w:rsidTr="00386216">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10</w:t>
            </w:r>
          </w:p>
        </w:tc>
        <w:tc>
          <w:tcPr>
            <w:tcW w:w="17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Бесфамильная Светлана Вячеславовна </w:t>
            </w:r>
          </w:p>
        </w:tc>
        <w:tc>
          <w:tcPr>
            <w:tcW w:w="180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занятости и профессий НИУ ВШЭ</w:t>
            </w:r>
          </w:p>
        </w:tc>
        <w:tc>
          <w:tcPr>
            <w:tcW w:w="340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Поддержка проектов профессиональных стандартов работодателями и представителями профессионального сообщества в ходе ПОО не подтверждается</w:t>
            </w:r>
          </w:p>
          <w:p w:rsidR="00B756D9" w:rsidRPr="00DF7D63" w:rsidRDefault="00B756D9" w:rsidP="00DF7D63">
            <w:pPr>
              <w:spacing w:after="0"/>
              <w:rPr>
                <w:rFonts w:ascii="Times New Roman" w:eastAsia="Times New Roman" w:hAnsi="Times New Roman" w:cs="Times New Roman"/>
                <w:sz w:val="24"/>
                <w:szCs w:val="24"/>
                <w:lang w:eastAsia="ru-RU"/>
              </w:rPr>
            </w:pPr>
          </w:p>
        </w:tc>
        <w:tc>
          <w:tcPr>
            <w:tcW w:w="195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Times New Roman" w:hAnsi="Times New Roman" w:cs="Times New Roman"/>
                <w:sz w:val="24"/>
                <w:szCs w:val="24"/>
                <w:lang w:eastAsia="ru-RU"/>
              </w:rPr>
              <w:t>Принято</w:t>
            </w:r>
          </w:p>
        </w:tc>
      </w:tr>
      <w:tr w:rsidR="00B756D9" w:rsidRPr="00DF7D63" w:rsidTr="00386216">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11</w:t>
            </w:r>
          </w:p>
        </w:tc>
        <w:tc>
          <w:tcPr>
            <w:tcW w:w="17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Бесфамильная Светлана Вячеславовна </w:t>
            </w:r>
          </w:p>
        </w:tc>
        <w:tc>
          <w:tcPr>
            <w:tcW w:w="180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занятости и профессий НИУ ВШЭ</w:t>
            </w:r>
          </w:p>
        </w:tc>
        <w:tc>
          <w:tcPr>
            <w:tcW w:w="340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В пояснительной записке отмечается, что публичное обсуждение проекта профессионального стандарта </w:t>
            </w:r>
            <w:r w:rsidRPr="00DF7D63">
              <w:rPr>
                <w:rFonts w:ascii="Times New Roman" w:eastAsia="Times New Roman" w:hAnsi="Times New Roman" w:cs="Times New Roman"/>
                <w:sz w:val="24"/>
                <w:szCs w:val="24"/>
                <w:lang w:eastAsia="ru-RU"/>
              </w:rPr>
              <w:lastRenderedPageBreak/>
              <w:t>проводилось путем размещения проекта профессионального на официальном сайте разработчика, количество уникальных посетителей сайта с 01.02.2016 – более 7000.  Данная информация при проверке не подтверждается, организован форум, который содержит «0» откликов.</w:t>
            </w:r>
          </w:p>
          <w:p w:rsidR="00B756D9" w:rsidRPr="00DF7D63" w:rsidRDefault="00B756D9" w:rsidP="00DF7D63">
            <w:pPr>
              <w:spacing w:after="0"/>
              <w:rPr>
                <w:rFonts w:ascii="Times New Roman" w:eastAsia="Times New Roman" w:hAnsi="Times New Roman" w:cs="Times New Roman"/>
                <w:sz w:val="24"/>
                <w:szCs w:val="24"/>
                <w:lang w:eastAsia="ru-RU"/>
              </w:rPr>
            </w:pPr>
          </w:p>
        </w:tc>
        <w:tc>
          <w:tcPr>
            <w:tcW w:w="195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Times New Roman" w:hAnsi="Times New Roman" w:cs="Times New Roman"/>
                <w:sz w:val="24"/>
                <w:szCs w:val="24"/>
                <w:lang w:eastAsia="ru-RU"/>
              </w:rPr>
              <w:lastRenderedPageBreak/>
              <w:t>Принято</w:t>
            </w:r>
          </w:p>
        </w:tc>
      </w:tr>
      <w:tr w:rsidR="00B756D9" w:rsidRPr="00DF7D63" w:rsidTr="00386216">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12</w:t>
            </w:r>
          </w:p>
        </w:tc>
        <w:tc>
          <w:tcPr>
            <w:tcW w:w="17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Бесфамильная Светлана Вячеславовна </w:t>
            </w:r>
          </w:p>
        </w:tc>
        <w:tc>
          <w:tcPr>
            <w:tcW w:w="180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занятости и профессий НИУ ВШЭ</w:t>
            </w:r>
          </w:p>
        </w:tc>
        <w:tc>
          <w:tcPr>
            <w:tcW w:w="340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К пояснительной записке приложены ответы на запросы Министерства труда и социальной защиты Российской Федерации от Министерства связи и массовых коммуникаций Российской Федерации, Федеральной службы по труду и занятости (Роструд), Министерства промышленности и торговли Российской Федерации, о рассмотрении проекта профессионального стандарта, ни в одном из которых нет рекомендаций на одобрение или утверждение. </w:t>
            </w:r>
          </w:p>
          <w:p w:rsidR="00B756D9" w:rsidRPr="00DF7D63" w:rsidRDefault="00B756D9" w:rsidP="00DF7D63">
            <w:pPr>
              <w:spacing w:after="0"/>
              <w:rPr>
                <w:rFonts w:ascii="Times New Roman" w:eastAsia="Times New Roman" w:hAnsi="Times New Roman" w:cs="Times New Roman"/>
                <w:sz w:val="24"/>
                <w:szCs w:val="24"/>
                <w:lang w:eastAsia="ru-RU"/>
              </w:rPr>
            </w:pPr>
          </w:p>
        </w:tc>
        <w:tc>
          <w:tcPr>
            <w:tcW w:w="195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Times New Roman" w:hAnsi="Times New Roman" w:cs="Times New Roman"/>
                <w:sz w:val="24"/>
                <w:szCs w:val="24"/>
                <w:lang w:eastAsia="ru-RU"/>
              </w:rPr>
              <w:t>Принято</w:t>
            </w:r>
          </w:p>
        </w:tc>
      </w:tr>
      <w:tr w:rsidR="00B756D9" w:rsidRPr="00DF7D63" w:rsidTr="00386216">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13</w:t>
            </w:r>
          </w:p>
        </w:tc>
        <w:tc>
          <w:tcPr>
            <w:tcW w:w="17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Бесфамильная Светлана Вячеславовна </w:t>
            </w:r>
          </w:p>
        </w:tc>
        <w:tc>
          <w:tcPr>
            <w:tcW w:w="180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занятости и профессий НИУ ВШЭ</w:t>
            </w:r>
          </w:p>
        </w:tc>
        <w:tc>
          <w:tcPr>
            <w:tcW w:w="340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В пояснительной записке нет информации о рассмотрении проекта профессионального стандарта, также не приложены никакие письма или протоколы подтверждающих рассмотрение, рекомендации к утверждению и предложении о дальнейшем сопровождении после утверждения данного проекта профессионального стандарта каким-либо из Советов по </w:t>
            </w:r>
            <w:r w:rsidRPr="00DF7D63">
              <w:rPr>
                <w:rFonts w:ascii="Times New Roman" w:eastAsia="Times New Roman" w:hAnsi="Times New Roman" w:cs="Times New Roman"/>
                <w:sz w:val="24"/>
                <w:szCs w:val="24"/>
                <w:lang w:eastAsia="ru-RU"/>
              </w:rPr>
              <w:lastRenderedPageBreak/>
              <w:t xml:space="preserve">профессиональным квалификациям. </w:t>
            </w:r>
          </w:p>
          <w:p w:rsidR="00B756D9" w:rsidRPr="00DF7D63" w:rsidRDefault="00B756D9" w:rsidP="00DF7D63">
            <w:pPr>
              <w:spacing w:after="0"/>
              <w:rPr>
                <w:rFonts w:ascii="Times New Roman" w:eastAsia="Times New Roman" w:hAnsi="Times New Roman" w:cs="Times New Roman"/>
                <w:sz w:val="24"/>
                <w:szCs w:val="24"/>
                <w:lang w:eastAsia="ru-RU"/>
              </w:rPr>
            </w:pPr>
          </w:p>
        </w:tc>
        <w:tc>
          <w:tcPr>
            <w:tcW w:w="195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Принято</w:t>
            </w:r>
          </w:p>
        </w:tc>
      </w:tr>
      <w:tr w:rsidR="00B756D9" w:rsidRPr="00DF7D63" w:rsidTr="00386216">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14</w:t>
            </w:r>
          </w:p>
        </w:tc>
        <w:tc>
          <w:tcPr>
            <w:tcW w:w="17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Бесфамильная Светлана Вячеславовна </w:t>
            </w:r>
          </w:p>
        </w:tc>
        <w:tc>
          <w:tcPr>
            <w:tcW w:w="180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занятости и профессий НИУ ВШЭ</w:t>
            </w:r>
          </w:p>
        </w:tc>
        <w:tc>
          <w:tcPr>
            <w:tcW w:w="340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При проведении профессионально-общественного обсуждения в форме очного опроса работодателей путем рассылки писем необходимо учесть следующие аспекты:</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Наличие конечного перечня адресатов</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Наличие копий отправленных адресатом писем</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Содержание писем должно быть однозначно интерпретировано в качестве профессионально-общественного обсуждения, то есть должно содержать проект профессионального стандарта или ссылку на проект в сети Интернет.</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Наличие копий ответов от адресатов на направленные письма.</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Так как данная форма профессионально-общественного обсуждения не носит открытый и публичный характер, то отражать ее в Приложении 2 к пояснительной записке нет строгой необходимости.</w:t>
            </w:r>
          </w:p>
          <w:p w:rsidR="00B756D9" w:rsidRPr="00DF7D63" w:rsidRDefault="00B756D9" w:rsidP="00DF7D63">
            <w:pPr>
              <w:spacing w:after="0"/>
              <w:ind w:left="720"/>
              <w:rPr>
                <w:rFonts w:ascii="Times New Roman" w:eastAsia="Times New Roman" w:hAnsi="Times New Roman" w:cs="Times New Roman"/>
                <w:sz w:val="24"/>
                <w:szCs w:val="24"/>
                <w:lang w:eastAsia="ru-RU"/>
              </w:rPr>
            </w:pPr>
          </w:p>
        </w:tc>
        <w:tc>
          <w:tcPr>
            <w:tcW w:w="195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Принято</w:t>
            </w:r>
          </w:p>
        </w:tc>
      </w:tr>
      <w:tr w:rsidR="00B756D9" w:rsidRPr="00DF7D63" w:rsidTr="00386216">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15</w:t>
            </w:r>
          </w:p>
        </w:tc>
        <w:tc>
          <w:tcPr>
            <w:tcW w:w="17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Бесфамильная Светлана Вячеславовна </w:t>
            </w:r>
          </w:p>
        </w:tc>
        <w:tc>
          <w:tcPr>
            <w:tcW w:w="180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занятости и профессий НИУ ВШЭ</w:t>
            </w:r>
          </w:p>
        </w:tc>
        <w:tc>
          <w:tcPr>
            <w:tcW w:w="340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При проведении профессионально-общественного обсуждения в сети Интернет необходимо учесть следующие аспекты:</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Размещение проекта профессионального стандарта в открытом доступе</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 Рекомендуется установить </w:t>
            </w:r>
            <w:r w:rsidRPr="00DF7D63">
              <w:rPr>
                <w:rFonts w:ascii="Times New Roman" w:eastAsia="Times New Roman" w:hAnsi="Times New Roman" w:cs="Times New Roman"/>
                <w:sz w:val="24"/>
                <w:szCs w:val="24"/>
                <w:lang w:eastAsia="ru-RU"/>
              </w:rPr>
              <w:lastRenderedPageBreak/>
              <w:t>счетчик посещений интернет страницы и счетчик скачиваний проекта профессионального стандарта.</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Рекомендуется для сбора откликов на проект профессионального стандарта применять анкету или форму обратного ответа с обязательными полями: «ФИО», «Организация (работодатель)», «Должность».</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При размещении нескольких версий проекта профессионального стандарта отклики на каждую версию должны быть собраны отдельно.</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При организации профессионально-общественного обсуждения путем публичного онлайн-обсуждения (форум или аналог) рекомендуется предусмотреть идентификацию участников осуждения по критериям аналогично п 3.</w:t>
            </w:r>
          </w:p>
          <w:p w:rsidR="00B756D9" w:rsidRPr="00DF7D63" w:rsidRDefault="00B756D9" w:rsidP="00DF7D63">
            <w:pPr>
              <w:spacing w:after="0"/>
              <w:ind w:left="720"/>
              <w:rPr>
                <w:rFonts w:ascii="Times New Roman" w:eastAsia="Times New Roman" w:hAnsi="Times New Roman" w:cs="Times New Roman"/>
                <w:sz w:val="24"/>
                <w:szCs w:val="24"/>
                <w:lang w:eastAsia="ru-RU"/>
              </w:rPr>
            </w:pPr>
          </w:p>
        </w:tc>
        <w:tc>
          <w:tcPr>
            <w:tcW w:w="195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Принято</w:t>
            </w:r>
          </w:p>
        </w:tc>
      </w:tr>
      <w:tr w:rsidR="00B756D9" w:rsidRPr="00DF7D63" w:rsidTr="00386216">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16</w:t>
            </w:r>
          </w:p>
        </w:tc>
        <w:tc>
          <w:tcPr>
            <w:tcW w:w="17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Бесфамильная Светлана Вячеславовна </w:t>
            </w:r>
          </w:p>
        </w:tc>
        <w:tc>
          <w:tcPr>
            <w:tcW w:w="180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занятости и профессий НИУ ВШЭ</w:t>
            </w:r>
          </w:p>
        </w:tc>
        <w:tc>
          <w:tcPr>
            <w:tcW w:w="340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При проведении профессионально-общественного обсуждения в форме публичного мероприятия необходимо учесть следующие аспекты:</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Привлечение ключевых участников с подтверждением через списки приглашений к участию в мероприятии с приложением соответствующих писем.</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 Межрегиональный охват мероприятия – к участию должны быть приглашены </w:t>
            </w:r>
            <w:r w:rsidRPr="00DF7D63">
              <w:rPr>
                <w:rFonts w:ascii="Times New Roman" w:eastAsia="Times New Roman" w:hAnsi="Times New Roman" w:cs="Times New Roman"/>
                <w:sz w:val="24"/>
                <w:szCs w:val="24"/>
                <w:lang w:eastAsia="ru-RU"/>
              </w:rPr>
              <w:lastRenderedPageBreak/>
              <w:t>представители из различных регионов страны.</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Представленные результаты ПОО должны содержать лист регистрации участников, программу мероприятия, фотоматериалы с мероприятия, результаты ПОО с принятыми решениями участников (внесение корректировок, одобрение и т.д.)</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Представленные результаты должны содержать численные параметры: количество приглашенных организаций, количество принявших участия, количество полученных правок/предложений по доработке проекта ПС.</w:t>
            </w:r>
          </w:p>
          <w:p w:rsidR="00B756D9" w:rsidRPr="00DF7D63" w:rsidRDefault="00B756D9" w:rsidP="00DF7D63">
            <w:pPr>
              <w:spacing w:after="0"/>
              <w:ind w:left="720"/>
              <w:rPr>
                <w:rFonts w:ascii="Times New Roman" w:eastAsia="Times New Roman" w:hAnsi="Times New Roman" w:cs="Times New Roman"/>
                <w:sz w:val="24"/>
                <w:szCs w:val="24"/>
                <w:lang w:eastAsia="ru-RU"/>
              </w:rPr>
            </w:pPr>
          </w:p>
        </w:tc>
        <w:tc>
          <w:tcPr>
            <w:tcW w:w="195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Принято</w:t>
            </w:r>
          </w:p>
        </w:tc>
      </w:tr>
      <w:tr w:rsidR="00B756D9" w:rsidRPr="00DF7D63" w:rsidTr="00386216">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17</w:t>
            </w:r>
          </w:p>
        </w:tc>
        <w:tc>
          <w:tcPr>
            <w:tcW w:w="17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Бесфамильная Светлана Вячеславовна </w:t>
            </w:r>
          </w:p>
        </w:tc>
        <w:tc>
          <w:tcPr>
            <w:tcW w:w="180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Институт занятости и профессий НИУ ВШЭ</w:t>
            </w:r>
          </w:p>
        </w:tc>
        <w:tc>
          <w:tcPr>
            <w:tcW w:w="340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При оформлении пояснительной записки следует учесть следующие аспекты:</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Пояснительная записка должна содержать сводную информацию о количестве проведенных мероприятий ПОО и количестве участвовавших организаций и представителей. Данная информация должна совпадать с информацией в Приложении 2.</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xml:space="preserve">- В Разделе 2 пояснительной записки при указании общих сведений о нормативных правовых документах, регулирующих вид профессиональной деятельности, для которого разработан проект профессионального стандарта </w:t>
            </w:r>
            <w:r w:rsidRPr="00DF7D63">
              <w:rPr>
                <w:rFonts w:ascii="Times New Roman" w:eastAsia="Times New Roman" w:hAnsi="Times New Roman" w:cs="Times New Roman"/>
                <w:sz w:val="24"/>
                <w:szCs w:val="24"/>
                <w:lang w:eastAsia="ru-RU"/>
              </w:rPr>
              <w:lastRenderedPageBreak/>
              <w:t>необходимо привести список нормативных правовых документов с указанием их реквизитов, конкретных статей и пунктов только относящиеся к регулированию вида профессиональной деятельности. Нормативные акты об образовании, профессиональных стандарты, методические документы и т.п. не указываются.</w:t>
            </w:r>
          </w:p>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 Приложение 3 к пояснительной записке должно содержать только предложения/замечания от участников ПОО, а не от организаций-разработчиков.</w:t>
            </w:r>
          </w:p>
          <w:p w:rsidR="00B756D9" w:rsidRPr="00DF7D63" w:rsidRDefault="00B756D9" w:rsidP="00DF7D63">
            <w:pPr>
              <w:spacing w:after="0"/>
              <w:ind w:left="720"/>
              <w:rPr>
                <w:rFonts w:ascii="Times New Roman" w:eastAsia="Times New Roman" w:hAnsi="Times New Roman" w:cs="Times New Roman"/>
                <w:sz w:val="24"/>
                <w:szCs w:val="24"/>
                <w:lang w:eastAsia="ru-RU"/>
              </w:rPr>
            </w:pPr>
          </w:p>
        </w:tc>
        <w:tc>
          <w:tcPr>
            <w:tcW w:w="195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lastRenderedPageBreak/>
              <w:t>Принято</w:t>
            </w:r>
          </w:p>
        </w:tc>
      </w:tr>
      <w:tr w:rsidR="00B756D9" w:rsidRPr="00DF7D63" w:rsidTr="00386216">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18</w:t>
            </w:r>
          </w:p>
        </w:tc>
        <w:tc>
          <w:tcPr>
            <w:tcW w:w="17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 xml:space="preserve">Бесфамильная Светлана Вячеславовна </w:t>
            </w:r>
          </w:p>
        </w:tc>
        <w:tc>
          <w:tcPr>
            <w:tcW w:w="180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Институт занятости и профессий НИУ ВШЭ</w:t>
            </w:r>
          </w:p>
        </w:tc>
        <w:tc>
          <w:tcPr>
            <w:tcW w:w="340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Calibri" w:hAnsi="Times New Roman" w:cs="Times New Roman"/>
                <w:sz w:val="24"/>
                <w:szCs w:val="24"/>
              </w:rPr>
              <w:t>В разделе «Общие сведения о нормативных правовых документах, регулирующих вид профессиональной деятельности» указан документ, давно утративший свою силу</w:t>
            </w:r>
          </w:p>
        </w:tc>
        <w:tc>
          <w:tcPr>
            <w:tcW w:w="195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Принято</w:t>
            </w:r>
          </w:p>
        </w:tc>
      </w:tr>
      <w:tr w:rsidR="00B756D9" w:rsidRPr="00DF7D63" w:rsidTr="00386216">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19</w:t>
            </w:r>
          </w:p>
        </w:tc>
        <w:tc>
          <w:tcPr>
            <w:tcW w:w="178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proofErr w:type="spellStart"/>
            <w:r w:rsidRPr="00DF7D63">
              <w:rPr>
                <w:rFonts w:ascii="Times New Roman" w:eastAsia="Calibri" w:hAnsi="Times New Roman" w:cs="Times New Roman"/>
                <w:sz w:val="24"/>
                <w:szCs w:val="24"/>
              </w:rPr>
              <w:t>Олейниченко</w:t>
            </w:r>
            <w:proofErr w:type="spellEnd"/>
            <w:r w:rsidRPr="00DF7D63">
              <w:rPr>
                <w:rFonts w:ascii="Times New Roman" w:eastAsia="Calibri" w:hAnsi="Times New Roman" w:cs="Times New Roman"/>
                <w:sz w:val="24"/>
                <w:szCs w:val="24"/>
              </w:rPr>
              <w:t xml:space="preserve"> Олег Иванович </w:t>
            </w:r>
          </w:p>
        </w:tc>
        <w:tc>
          <w:tcPr>
            <w:tcW w:w="180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sz w:val="24"/>
                <w:szCs w:val="24"/>
              </w:rPr>
              <w:t xml:space="preserve">Финансовый университет при Правительстве Российской </w:t>
            </w:r>
            <w:proofErr w:type="spellStart"/>
            <w:r w:rsidRPr="00DF7D63">
              <w:rPr>
                <w:rFonts w:ascii="Times New Roman" w:eastAsia="Calibri" w:hAnsi="Times New Roman" w:cs="Times New Roman"/>
                <w:sz w:val="24"/>
                <w:szCs w:val="24"/>
              </w:rPr>
              <w:t>Фелерации</w:t>
            </w:r>
            <w:proofErr w:type="spellEnd"/>
          </w:p>
        </w:tc>
        <w:tc>
          <w:tcPr>
            <w:tcW w:w="340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Calibri" w:hAnsi="Times New Roman" w:cs="Times New Roman"/>
                <w:sz w:val="24"/>
                <w:szCs w:val="24"/>
              </w:rPr>
              <w:t>В разделе «Обсуждение проекта профессионально стандарта» приведены ссылки на сайты, на которых должны быть размещены проект профессионального стандарта и информация об его обсуждении. Однако в явном виде эта информация отсутствует.</w:t>
            </w:r>
          </w:p>
        </w:tc>
        <w:tc>
          <w:tcPr>
            <w:tcW w:w="195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B756D9" w:rsidRPr="00DF7D63" w:rsidRDefault="00B756D9" w:rsidP="00DF7D63">
            <w:pPr>
              <w:spacing w:after="0"/>
              <w:rPr>
                <w:rFonts w:ascii="Times New Roman" w:eastAsia="Times New Roman" w:hAnsi="Times New Roman" w:cs="Times New Roman"/>
                <w:sz w:val="24"/>
                <w:szCs w:val="24"/>
                <w:lang w:eastAsia="ru-RU"/>
              </w:rPr>
            </w:pPr>
            <w:r w:rsidRPr="00DF7D63">
              <w:rPr>
                <w:rFonts w:ascii="Times New Roman" w:eastAsia="Times New Roman" w:hAnsi="Times New Roman" w:cs="Times New Roman"/>
                <w:sz w:val="24"/>
                <w:szCs w:val="24"/>
                <w:lang w:eastAsia="ru-RU"/>
              </w:rPr>
              <w:t>Принято</w:t>
            </w:r>
          </w:p>
        </w:tc>
      </w:tr>
    </w:tbl>
    <w:p w:rsidR="00B756D9" w:rsidRPr="00DF7D63" w:rsidRDefault="00B756D9" w:rsidP="00DF7D63">
      <w:pPr>
        <w:spacing w:after="160"/>
        <w:rPr>
          <w:rFonts w:ascii="Times New Roman" w:eastAsia="Calibri" w:hAnsi="Times New Roman" w:cs="Times New Roman"/>
          <w:sz w:val="24"/>
          <w:szCs w:val="24"/>
        </w:rPr>
      </w:pPr>
    </w:p>
    <w:p w:rsidR="00B756D9" w:rsidRPr="00DF7D63" w:rsidRDefault="00B756D9" w:rsidP="00DF7D63">
      <w:pPr>
        <w:spacing w:after="160"/>
        <w:rPr>
          <w:rFonts w:ascii="Times New Roman" w:eastAsia="Calibri" w:hAnsi="Times New Roman" w:cs="Times New Roman"/>
          <w:sz w:val="24"/>
          <w:szCs w:val="24"/>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r w:rsidRPr="00DF7D63">
        <w:rPr>
          <w:rFonts w:ascii="Times New Roman" w:eastAsia="Times New Roman" w:hAnsi="Times New Roman" w:cs="Times New Roman"/>
          <w:bCs/>
          <w:i/>
          <w:iCs/>
          <w:sz w:val="24"/>
          <w:szCs w:val="24"/>
          <w:lang w:eastAsia="ru-RU"/>
        </w:rPr>
        <w:t>Приложение № 4</w:t>
      </w:r>
    </w:p>
    <w:p w:rsidR="00B756D9" w:rsidRPr="00DF7D63" w:rsidRDefault="00B756D9" w:rsidP="00DF7D63">
      <w:pPr>
        <w:tabs>
          <w:tab w:val="left" w:pos="8222"/>
        </w:tabs>
        <w:spacing w:after="0"/>
        <w:jc w:val="right"/>
        <w:outlineLvl w:val="3"/>
        <w:rPr>
          <w:rFonts w:ascii="Times New Roman" w:eastAsia="Times New Roman" w:hAnsi="Times New Roman" w:cs="Times New Roman"/>
          <w:bCs/>
          <w:i/>
          <w:iCs/>
          <w:sz w:val="24"/>
          <w:szCs w:val="24"/>
          <w:lang w:eastAsia="ru-RU"/>
        </w:rPr>
      </w:pPr>
      <w:r w:rsidRPr="00DF7D63">
        <w:rPr>
          <w:rFonts w:ascii="Times New Roman" w:eastAsia="Times New Roman" w:hAnsi="Times New Roman" w:cs="Times New Roman"/>
          <w:i/>
          <w:iCs/>
          <w:color w:val="333333"/>
          <w:sz w:val="24"/>
          <w:szCs w:val="24"/>
          <w:lang w:eastAsia="ru-RU"/>
        </w:rPr>
        <w:t>к пояснительной записке</w:t>
      </w:r>
    </w:p>
    <w:p w:rsidR="00B756D9" w:rsidRPr="00DF7D63" w:rsidRDefault="00B756D9" w:rsidP="00DF7D63">
      <w:pPr>
        <w:spacing w:after="0"/>
        <w:ind w:left="788" w:firstLine="6016"/>
        <w:rPr>
          <w:rFonts w:ascii="Times New Roman" w:eastAsia="Calibri" w:hAnsi="Times New Roman" w:cs="Times New Roman"/>
          <w:sz w:val="24"/>
          <w:szCs w:val="24"/>
        </w:rPr>
      </w:pPr>
    </w:p>
    <w:p w:rsidR="00B756D9" w:rsidRPr="00DF7D63" w:rsidRDefault="00B756D9" w:rsidP="00DF7D63">
      <w:pPr>
        <w:spacing w:after="0"/>
        <w:ind w:left="788" w:firstLine="6016"/>
        <w:rPr>
          <w:rFonts w:ascii="Times New Roman" w:eastAsia="Calibri" w:hAnsi="Times New Roman" w:cs="Times New Roman"/>
          <w:sz w:val="24"/>
          <w:szCs w:val="24"/>
        </w:rPr>
      </w:pPr>
    </w:p>
    <w:p w:rsidR="00B756D9" w:rsidRPr="00DF7D63" w:rsidRDefault="00B756D9" w:rsidP="00DF7D63">
      <w:pPr>
        <w:spacing w:after="0"/>
        <w:ind w:left="788"/>
        <w:jc w:val="center"/>
        <w:rPr>
          <w:rFonts w:ascii="Times New Roman" w:eastAsia="Calibri" w:hAnsi="Times New Roman" w:cs="Times New Roman"/>
          <w:sz w:val="24"/>
          <w:szCs w:val="24"/>
        </w:rPr>
      </w:pPr>
      <w:r w:rsidRPr="00DF7D63">
        <w:rPr>
          <w:rFonts w:ascii="Times New Roman" w:eastAsia="Calibri" w:hAnsi="Times New Roman" w:cs="Times New Roman"/>
          <w:sz w:val="24"/>
          <w:szCs w:val="24"/>
        </w:rPr>
        <w:t xml:space="preserve">Документы, подтверждающие обсуждение проекта профессионального стандарта </w:t>
      </w:r>
    </w:p>
    <w:p w:rsidR="00B756D9" w:rsidRPr="00DF7D63" w:rsidRDefault="00B756D9" w:rsidP="00DF7D63">
      <w:pPr>
        <w:spacing w:after="0"/>
        <w:ind w:left="788"/>
        <w:jc w:val="center"/>
        <w:rPr>
          <w:rFonts w:ascii="Times New Roman" w:eastAsia="Calibri" w:hAnsi="Times New Roman" w:cs="Times New Roman"/>
          <w:sz w:val="24"/>
          <w:szCs w:val="24"/>
        </w:rPr>
      </w:pPr>
    </w:p>
    <w:p w:rsidR="00B756D9" w:rsidRPr="00DF7D63" w:rsidRDefault="00B756D9" w:rsidP="00DF7D63">
      <w:pPr>
        <w:spacing w:after="0"/>
        <w:ind w:left="788"/>
        <w:jc w:val="center"/>
        <w:rPr>
          <w:rFonts w:ascii="Times New Roman" w:eastAsia="Calibri" w:hAnsi="Times New Roman" w:cs="Times New Roman"/>
          <w:sz w:val="24"/>
          <w:szCs w:val="24"/>
        </w:rPr>
      </w:pP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sz w:val="24"/>
          <w:szCs w:val="24"/>
          <w:lang w:eastAsia="ru-RU"/>
        </w:rPr>
        <w:t>ВСТРЕЧА ПРЕДСТАВИТЕЛЕЙ КРЕДИТНЫХ ОРГАНИЗАЦИЙ С РУКОВОДСТВОМ БАНКА РОССИИ</w:t>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492D14" w:rsidP="00DF7D63">
      <w:pPr>
        <w:spacing w:after="0"/>
        <w:ind w:left="426"/>
        <w:contextualSpacing/>
        <w:jc w:val="both"/>
        <w:rPr>
          <w:rFonts w:ascii="Times New Roman" w:eastAsia="Calibri" w:hAnsi="Times New Roman" w:cs="Times New Roman"/>
          <w:sz w:val="24"/>
          <w:szCs w:val="24"/>
          <w:lang w:eastAsia="ru-RU"/>
        </w:rPr>
      </w:pPr>
      <w:hyperlink r:id="rId30" w:history="1">
        <w:r w:rsidR="00B756D9" w:rsidRPr="00DF7D63">
          <w:rPr>
            <w:rFonts w:ascii="Times New Roman" w:eastAsia="Calibri" w:hAnsi="Times New Roman" w:cs="Times New Roman"/>
            <w:color w:val="0563C1"/>
            <w:sz w:val="24"/>
            <w:szCs w:val="24"/>
            <w:u w:val="single"/>
            <w:lang w:eastAsia="ru-RU"/>
          </w:rPr>
          <w:t>http://asprof.ru/events/plan-meropriyatiy/pub/68</w:t>
        </w:r>
      </w:hyperlink>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lastRenderedPageBreak/>
        <w:drawing>
          <wp:inline distT="0" distB="0" distL="0" distR="0" wp14:anchorId="7ECD8FF5" wp14:editId="2F18965A">
            <wp:extent cx="5924550" cy="3333750"/>
            <wp:effectExtent l="0" t="0" r="0" b="0"/>
            <wp:docPr id="2" name="Рисунок 2" descr="C:\Users\Anna\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na\AppData\Local\Microsoft\Windows\INetCache\Content.Word\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sz w:val="24"/>
          <w:szCs w:val="24"/>
          <w:lang w:eastAsia="ru-RU"/>
        </w:rPr>
        <w:t>КРУГЛЫЙ СТОЛ «ПРОФЕССИОНАЛЬНЫЙ ЭКЗАМЕН СПЕЦИАЛИСТ В ОЦЕНОЧНОЙ ДЕЯТЕЛЬНОСТИ - ПЕРВЫЕ ИТОГИ»</w:t>
      </w:r>
    </w:p>
    <w:p w:rsidR="00B756D9" w:rsidRPr="00DF7D63" w:rsidRDefault="00B756D9" w:rsidP="00DF7D63">
      <w:pPr>
        <w:spacing w:after="0"/>
        <w:ind w:firstLine="426"/>
        <w:jc w:val="both"/>
        <w:rPr>
          <w:rFonts w:ascii="Times New Roman" w:eastAsia="Calibri" w:hAnsi="Times New Roman" w:cs="Times New Roman"/>
          <w:sz w:val="24"/>
          <w:szCs w:val="24"/>
        </w:rPr>
      </w:pPr>
    </w:p>
    <w:p w:rsidR="00B756D9" w:rsidRPr="00DF7D63" w:rsidRDefault="00492D14" w:rsidP="00DF7D63">
      <w:pPr>
        <w:spacing w:after="0"/>
        <w:ind w:firstLine="426"/>
        <w:jc w:val="both"/>
        <w:rPr>
          <w:rFonts w:ascii="Times New Roman" w:eastAsia="Calibri" w:hAnsi="Times New Roman" w:cs="Times New Roman"/>
          <w:sz w:val="24"/>
          <w:szCs w:val="24"/>
        </w:rPr>
      </w:pPr>
      <w:hyperlink r:id="rId32" w:history="1">
        <w:r w:rsidR="00B756D9" w:rsidRPr="00DF7D63">
          <w:rPr>
            <w:rFonts w:ascii="Times New Roman" w:eastAsia="Calibri" w:hAnsi="Times New Roman" w:cs="Times New Roman"/>
            <w:color w:val="0563C1"/>
            <w:sz w:val="24"/>
            <w:szCs w:val="24"/>
            <w:u w:val="single"/>
          </w:rPr>
          <w:t>http://asprof.ru/events/plan-meropriyatiy/pub/73</w:t>
        </w:r>
      </w:hyperlink>
    </w:p>
    <w:p w:rsidR="00B756D9" w:rsidRPr="00DF7D63" w:rsidRDefault="00B756D9" w:rsidP="00DF7D63">
      <w:pPr>
        <w:spacing w:after="0"/>
        <w:ind w:firstLine="426"/>
        <w:jc w:val="both"/>
        <w:rPr>
          <w:rFonts w:ascii="Times New Roman" w:eastAsia="Calibri" w:hAnsi="Times New Roman" w:cs="Times New Roman"/>
          <w:sz w:val="24"/>
          <w:szCs w:val="24"/>
        </w:rPr>
      </w:pPr>
    </w:p>
    <w:p w:rsidR="00B756D9" w:rsidRPr="00DF7D63" w:rsidRDefault="00B756D9" w:rsidP="00DF7D63">
      <w:pPr>
        <w:spacing w:after="0"/>
        <w:ind w:firstLine="426"/>
        <w:jc w:val="both"/>
        <w:rPr>
          <w:rFonts w:ascii="Times New Roman" w:eastAsia="Calibri" w:hAnsi="Times New Roman" w:cs="Times New Roman"/>
          <w:sz w:val="24"/>
          <w:szCs w:val="24"/>
        </w:rPr>
      </w:pPr>
      <w:r w:rsidRPr="00DF7D63">
        <w:rPr>
          <w:rFonts w:ascii="Times New Roman" w:eastAsia="Calibri" w:hAnsi="Times New Roman" w:cs="Times New Roman"/>
          <w:noProof/>
          <w:sz w:val="24"/>
          <w:szCs w:val="24"/>
        </w:rPr>
        <w:drawing>
          <wp:inline distT="0" distB="0" distL="0" distR="0" wp14:anchorId="5D4CC758" wp14:editId="65887433">
            <wp:extent cx="5924550" cy="3333750"/>
            <wp:effectExtent l="0" t="0" r="0" b="0"/>
            <wp:docPr id="3" name="Рисунок 3" descr="C:\Users\Anna\AppData\Local\Microsoft\Windows\INetCache\Content.Wor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na\AppData\Local\Microsoft\Windows\INetCache\Content.Word\2-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firstLine="426"/>
        <w:jc w:val="both"/>
        <w:rPr>
          <w:rFonts w:ascii="Times New Roman" w:eastAsia="Calibri" w:hAnsi="Times New Roman" w:cs="Times New Roman"/>
          <w:sz w:val="24"/>
          <w:szCs w:val="24"/>
        </w:rPr>
      </w:pPr>
      <w:r w:rsidRPr="00DF7D63">
        <w:rPr>
          <w:rFonts w:ascii="Times New Roman" w:eastAsia="Calibri" w:hAnsi="Times New Roman" w:cs="Times New Roman"/>
          <w:noProof/>
          <w:sz w:val="24"/>
          <w:szCs w:val="24"/>
        </w:rPr>
        <w:lastRenderedPageBreak/>
        <w:drawing>
          <wp:inline distT="0" distB="0" distL="0" distR="0" wp14:anchorId="3EDEC4AF" wp14:editId="032C4698">
            <wp:extent cx="5924550" cy="3333750"/>
            <wp:effectExtent l="0" t="0" r="0" b="0"/>
            <wp:docPr id="4" name="Рисунок 4" descr="C:\Users\Anna\AppData\Local\Microsoft\Windows\INetCache\Content.Wor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a\AppData\Local\Microsoft\Windows\INetCache\Content.Word\2-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firstLine="426"/>
        <w:jc w:val="both"/>
        <w:rPr>
          <w:rFonts w:ascii="Times New Roman" w:eastAsia="Calibri" w:hAnsi="Times New Roman" w:cs="Times New Roman"/>
          <w:sz w:val="24"/>
          <w:szCs w:val="24"/>
        </w:rPr>
      </w:pP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Times New Roman" w:hAnsi="Times New Roman" w:cs="Times New Roman"/>
          <w:sz w:val="24"/>
          <w:szCs w:val="24"/>
          <w:lang w:eastAsia="ru-RU"/>
        </w:rPr>
        <w:t>МЕЖРЕГИОНАЛЬНАЯ КОНФЕРЕНЦИЯ «НЕЗАВИСИМАЯ ОЦЕНКА КВАЛИФИКАЦИИ. НОВЫЙ ИМПУЛЬС РАЗВИТИЯ СФЕРЫ ТРУДА И ОБРАЗОВАНИЯ»</w:t>
      </w:r>
    </w:p>
    <w:p w:rsidR="00B756D9" w:rsidRPr="00DF7D63" w:rsidRDefault="00B756D9" w:rsidP="00DF7D63">
      <w:pPr>
        <w:spacing w:after="0"/>
        <w:ind w:left="426"/>
        <w:contextualSpacing/>
        <w:jc w:val="both"/>
        <w:rPr>
          <w:rFonts w:ascii="Times New Roman" w:eastAsia="Times New Roman" w:hAnsi="Times New Roman" w:cs="Times New Roman"/>
          <w:sz w:val="24"/>
          <w:szCs w:val="24"/>
          <w:lang w:eastAsia="ru-RU"/>
        </w:rPr>
      </w:pPr>
    </w:p>
    <w:p w:rsidR="00B756D9" w:rsidRPr="00DF7D63" w:rsidRDefault="00492D14" w:rsidP="00DF7D63">
      <w:pPr>
        <w:spacing w:after="0"/>
        <w:ind w:left="426"/>
        <w:contextualSpacing/>
        <w:jc w:val="both"/>
        <w:rPr>
          <w:rFonts w:ascii="Times New Roman" w:eastAsia="Calibri" w:hAnsi="Times New Roman" w:cs="Times New Roman"/>
          <w:sz w:val="24"/>
          <w:szCs w:val="24"/>
          <w:lang w:eastAsia="ru-RU"/>
        </w:rPr>
      </w:pPr>
      <w:hyperlink r:id="rId33" w:history="1">
        <w:r w:rsidR="00B756D9" w:rsidRPr="00DF7D63">
          <w:rPr>
            <w:rFonts w:ascii="Times New Roman" w:eastAsia="Calibri" w:hAnsi="Times New Roman" w:cs="Times New Roman"/>
            <w:color w:val="0563C1"/>
            <w:sz w:val="24"/>
            <w:szCs w:val="24"/>
            <w:u w:val="single"/>
            <w:lang w:eastAsia="ru-RU"/>
          </w:rPr>
          <w:t>http://asprof.ru/events/plan-meropriyatiy/pub/71</w:t>
        </w:r>
      </w:hyperlink>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drawing>
          <wp:inline distT="0" distB="0" distL="0" distR="0" wp14:anchorId="549CE09A" wp14:editId="2161544F">
            <wp:extent cx="5924550" cy="3333750"/>
            <wp:effectExtent l="0" t="0" r="0" b="0"/>
            <wp:docPr id="5" name="Рисунок 5" descr="C:\Users\Anna\AppData\Local\Microsoft\Windows\INetCache\Content.Word\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na\AppData\Local\Microsoft\Windows\INetCache\Content.Word\3-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lastRenderedPageBreak/>
        <w:drawing>
          <wp:inline distT="0" distB="0" distL="0" distR="0" wp14:anchorId="2DEC1572" wp14:editId="54FF7979">
            <wp:extent cx="5924550" cy="3333750"/>
            <wp:effectExtent l="0" t="0" r="0" b="0"/>
            <wp:docPr id="6" name="Рисунок 6" descr="C:\Users\Anna\AppData\Local\Microsoft\Windows\INetCache\Content.Word\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na\AppData\Local\Microsoft\Windows\INetCache\Content.Word\3-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Times New Roman" w:hAnsi="Times New Roman" w:cs="Times New Roman"/>
          <w:sz w:val="24"/>
          <w:szCs w:val="24"/>
          <w:lang w:eastAsia="ru-RU"/>
        </w:rPr>
        <w:t>XIX ВСЕРОССИЙСКАЯ БАНКОВСКАЯ КОНФЕРЕНЦИЯ</w:t>
      </w:r>
    </w:p>
    <w:p w:rsidR="00B756D9" w:rsidRPr="00DF7D63" w:rsidRDefault="00B756D9" w:rsidP="00DF7D63">
      <w:pPr>
        <w:spacing w:after="0"/>
        <w:ind w:left="426"/>
        <w:contextualSpacing/>
        <w:jc w:val="both"/>
        <w:rPr>
          <w:rFonts w:ascii="Times New Roman" w:eastAsia="Times New Roman" w:hAnsi="Times New Roman" w:cs="Times New Roman"/>
          <w:sz w:val="24"/>
          <w:szCs w:val="24"/>
          <w:lang w:eastAsia="ru-RU"/>
        </w:rPr>
      </w:pPr>
    </w:p>
    <w:p w:rsidR="00B756D9" w:rsidRPr="00DF7D63" w:rsidRDefault="00492D14" w:rsidP="00DF7D63">
      <w:pPr>
        <w:spacing w:after="0"/>
        <w:ind w:left="426"/>
        <w:contextualSpacing/>
        <w:jc w:val="both"/>
        <w:rPr>
          <w:rFonts w:ascii="Times New Roman" w:eastAsia="Calibri" w:hAnsi="Times New Roman" w:cs="Times New Roman"/>
          <w:sz w:val="24"/>
          <w:szCs w:val="24"/>
          <w:lang w:eastAsia="ru-RU"/>
        </w:rPr>
      </w:pPr>
      <w:hyperlink r:id="rId34" w:history="1">
        <w:r w:rsidR="00B756D9" w:rsidRPr="00DF7D63">
          <w:rPr>
            <w:rFonts w:ascii="Times New Roman" w:eastAsia="Calibri" w:hAnsi="Times New Roman" w:cs="Times New Roman"/>
            <w:color w:val="0563C1"/>
            <w:sz w:val="24"/>
            <w:szCs w:val="24"/>
            <w:u w:val="single"/>
            <w:lang w:eastAsia="ru-RU"/>
          </w:rPr>
          <w:t>http://asprof.ru/events/plan-meropriyatiy/pub/69</w:t>
        </w:r>
      </w:hyperlink>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drawing>
          <wp:inline distT="0" distB="0" distL="0" distR="0" wp14:anchorId="67E40699" wp14:editId="31DE0E26">
            <wp:extent cx="5924550" cy="3333750"/>
            <wp:effectExtent l="0" t="0" r="0" b="0"/>
            <wp:docPr id="7" name="Рисунок 7" descr="C:\Users\Anna\AppData\Local\Microsoft\Windows\INetCache\Content.Wor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na\AppData\Local\Microsoft\Windows\INetCache\Content.Word\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Times New Roman" w:hAnsi="Times New Roman" w:cs="Times New Roman"/>
          <w:sz w:val="24"/>
          <w:szCs w:val="24"/>
          <w:lang w:eastAsia="ru-RU"/>
        </w:rPr>
        <w:t>МЕЖДУНАРОДНАЯ НАУЧНО-МЕТОДИЧЕСКАЯ КОНФЕРЕНЦИЯ «SMART-ТЕХНОЛОГИИ В ОБРАЗОВАНИИ: ПОРТРЕТ ВЫПУСКНИКА 2020»</w:t>
      </w:r>
    </w:p>
    <w:p w:rsidR="00B756D9" w:rsidRPr="00DF7D63" w:rsidRDefault="00B756D9" w:rsidP="00DF7D63">
      <w:pPr>
        <w:spacing w:after="0"/>
        <w:ind w:left="426"/>
        <w:contextualSpacing/>
        <w:jc w:val="both"/>
        <w:rPr>
          <w:rFonts w:ascii="Times New Roman" w:eastAsia="Times New Roman" w:hAnsi="Times New Roman" w:cs="Times New Roman"/>
          <w:sz w:val="24"/>
          <w:szCs w:val="24"/>
          <w:lang w:eastAsia="ru-RU"/>
        </w:rPr>
      </w:pPr>
    </w:p>
    <w:p w:rsidR="00B756D9" w:rsidRPr="00DF7D63" w:rsidRDefault="00492D14" w:rsidP="00DF7D63">
      <w:pPr>
        <w:spacing w:after="0"/>
        <w:ind w:left="426"/>
        <w:contextualSpacing/>
        <w:jc w:val="both"/>
        <w:rPr>
          <w:rFonts w:ascii="Times New Roman" w:eastAsia="Calibri" w:hAnsi="Times New Roman" w:cs="Times New Roman"/>
          <w:sz w:val="24"/>
          <w:szCs w:val="24"/>
          <w:lang w:eastAsia="ru-RU"/>
        </w:rPr>
      </w:pPr>
      <w:hyperlink r:id="rId36" w:history="1">
        <w:r w:rsidR="00B756D9" w:rsidRPr="00DF7D63">
          <w:rPr>
            <w:rFonts w:ascii="Times New Roman" w:eastAsia="Calibri" w:hAnsi="Times New Roman" w:cs="Times New Roman"/>
            <w:color w:val="0563C1"/>
            <w:sz w:val="24"/>
            <w:szCs w:val="24"/>
            <w:u w:val="single"/>
            <w:lang w:eastAsia="ru-RU"/>
          </w:rPr>
          <w:t>http://asprof.ru/events/plan-meropriyatiy/pub/70</w:t>
        </w:r>
      </w:hyperlink>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lastRenderedPageBreak/>
        <w:drawing>
          <wp:inline distT="0" distB="0" distL="0" distR="0" wp14:anchorId="2ED1973B" wp14:editId="39A37A97">
            <wp:extent cx="5924550" cy="3333750"/>
            <wp:effectExtent l="0" t="0" r="0" b="0"/>
            <wp:docPr id="8" name="Рисунок 8" descr="C:\Users\Anna\AppData\Local\Microsoft\Windows\INetCache\Content.Word\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na\AppData\Local\Microsoft\Windows\INetCache\Content.Word\5-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drawing>
          <wp:inline distT="0" distB="0" distL="0" distR="0" wp14:anchorId="4FA2C99F" wp14:editId="331DBFA4">
            <wp:extent cx="5924550" cy="3333750"/>
            <wp:effectExtent l="0" t="0" r="0" b="0"/>
            <wp:docPr id="10" name="Рисунок 10" descr="C:\Users\Anna\AppData\Local\Microsoft\Windows\INetCache\Content.Word\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na\AppData\Local\Microsoft\Windows\INetCache\Content.Word\5-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Times New Roman" w:hAnsi="Times New Roman" w:cs="Times New Roman"/>
          <w:sz w:val="24"/>
          <w:szCs w:val="24"/>
          <w:lang w:eastAsia="ru-RU"/>
        </w:rPr>
        <w:t>ОБЩЕЕ СОБРАНИЕ ЧЛЕНОВ АССОЦИАЦИИ</w:t>
      </w:r>
    </w:p>
    <w:p w:rsidR="00B756D9" w:rsidRPr="00DF7D63" w:rsidRDefault="00B756D9" w:rsidP="00DF7D63">
      <w:pPr>
        <w:spacing w:after="0"/>
        <w:ind w:left="426"/>
        <w:contextualSpacing/>
        <w:jc w:val="both"/>
        <w:rPr>
          <w:rFonts w:ascii="Times New Roman" w:eastAsia="Times New Roman" w:hAnsi="Times New Roman" w:cs="Times New Roman"/>
          <w:sz w:val="24"/>
          <w:szCs w:val="24"/>
          <w:lang w:eastAsia="ru-RU"/>
        </w:rPr>
      </w:pPr>
    </w:p>
    <w:p w:rsidR="00B756D9" w:rsidRPr="00DF7D63" w:rsidRDefault="00492D14" w:rsidP="00DF7D63">
      <w:pPr>
        <w:spacing w:after="0"/>
        <w:ind w:left="426"/>
        <w:contextualSpacing/>
        <w:jc w:val="both"/>
        <w:rPr>
          <w:rFonts w:ascii="Times New Roman" w:eastAsia="Calibri" w:hAnsi="Times New Roman" w:cs="Times New Roman"/>
          <w:sz w:val="24"/>
          <w:szCs w:val="24"/>
          <w:lang w:eastAsia="ru-RU"/>
        </w:rPr>
      </w:pPr>
      <w:hyperlink r:id="rId39" w:history="1">
        <w:r w:rsidR="00B756D9" w:rsidRPr="00DF7D63">
          <w:rPr>
            <w:rFonts w:ascii="Times New Roman" w:eastAsia="Calibri" w:hAnsi="Times New Roman" w:cs="Times New Roman"/>
            <w:color w:val="0563C1"/>
            <w:sz w:val="24"/>
            <w:szCs w:val="24"/>
            <w:u w:val="single"/>
            <w:lang w:eastAsia="ru-RU"/>
          </w:rPr>
          <w:t>http://asprof.ru/events/plan-meropriyatiy/pub/74</w:t>
        </w:r>
      </w:hyperlink>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lastRenderedPageBreak/>
        <w:drawing>
          <wp:inline distT="0" distB="0" distL="0" distR="0" wp14:anchorId="174DB91E" wp14:editId="1BC372C4">
            <wp:extent cx="5924550" cy="3333750"/>
            <wp:effectExtent l="0" t="0" r="0" b="0"/>
            <wp:docPr id="11" name="Рисунок 11" descr="C:\Users\Anna\AppData\Local\Microsoft\Windows\INetCache\Content.Wo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na\AppData\Local\Microsoft\Windows\INetCache\Content.Word\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Times New Roman" w:hAnsi="Times New Roman" w:cs="Times New Roman"/>
          <w:sz w:val="24"/>
          <w:szCs w:val="24"/>
          <w:lang w:eastAsia="ru-RU"/>
        </w:rPr>
        <w:t>КРУГЛЫЙ СТОЛ «ГОСУДАРСТВЕННЫЕ ТРЕБОВАНИЯ К КВАЛИФИКАЦИИ СПЕЦИАЛИСТОВ, ОСУЩЕСТВЛЯЮЩИХ ПУБЛИЧНО-ПРАВОВЫЕ ФУНКЦИИ НА ФИНАНСОВОМ РЫНКЕ»</w:t>
      </w:r>
    </w:p>
    <w:p w:rsidR="00B756D9" w:rsidRPr="00DF7D63" w:rsidRDefault="00B756D9" w:rsidP="00DF7D63">
      <w:pPr>
        <w:spacing w:after="0"/>
        <w:ind w:left="567" w:hanging="141"/>
        <w:jc w:val="both"/>
        <w:rPr>
          <w:rFonts w:ascii="Times New Roman" w:eastAsia="Calibri" w:hAnsi="Times New Roman" w:cs="Times New Roman"/>
          <w:sz w:val="24"/>
          <w:szCs w:val="24"/>
        </w:rPr>
      </w:pPr>
    </w:p>
    <w:p w:rsidR="00B756D9" w:rsidRPr="00DF7D63" w:rsidRDefault="00492D14" w:rsidP="00DF7D63">
      <w:pPr>
        <w:spacing w:after="0"/>
        <w:ind w:left="567" w:hanging="141"/>
        <w:jc w:val="both"/>
        <w:rPr>
          <w:rFonts w:ascii="Times New Roman" w:eastAsia="Calibri" w:hAnsi="Times New Roman" w:cs="Times New Roman"/>
          <w:sz w:val="24"/>
          <w:szCs w:val="24"/>
        </w:rPr>
      </w:pPr>
      <w:hyperlink r:id="rId41" w:history="1">
        <w:r w:rsidR="00B756D9" w:rsidRPr="00DF7D63">
          <w:rPr>
            <w:rFonts w:ascii="Times New Roman" w:eastAsia="Calibri" w:hAnsi="Times New Roman" w:cs="Times New Roman"/>
            <w:color w:val="0563C1"/>
            <w:sz w:val="24"/>
            <w:szCs w:val="24"/>
            <w:u w:val="single"/>
          </w:rPr>
          <w:t>http://asprof.ru/events/plan-meropriyatiy/pub/75</w:t>
        </w:r>
      </w:hyperlink>
    </w:p>
    <w:p w:rsidR="00B756D9" w:rsidRPr="00DF7D63" w:rsidRDefault="00B756D9" w:rsidP="00DF7D63">
      <w:pPr>
        <w:spacing w:after="0"/>
        <w:ind w:left="567" w:hanging="141"/>
        <w:jc w:val="both"/>
        <w:rPr>
          <w:rFonts w:ascii="Times New Roman" w:eastAsia="Calibri" w:hAnsi="Times New Roman" w:cs="Times New Roman"/>
          <w:sz w:val="24"/>
          <w:szCs w:val="24"/>
        </w:rPr>
      </w:pPr>
    </w:p>
    <w:p w:rsidR="00B756D9" w:rsidRPr="00DF7D63" w:rsidRDefault="00B756D9" w:rsidP="00DF7D63">
      <w:pPr>
        <w:spacing w:after="0"/>
        <w:ind w:left="567" w:hanging="141"/>
        <w:jc w:val="both"/>
        <w:rPr>
          <w:rFonts w:ascii="Times New Roman" w:eastAsia="Calibri" w:hAnsi="Times New Roman" w:cs="Times New Roman"/>
          <w:sz w:val="24"/>
          <w:szCs w:val="24"/>
        </w:rPr>
      </w:pPr>
      <w:r w:rsidRPr="00DF7D63">
        <w:rPr>
          <w:rFonts w:ascii="Times New Roman" w:eastAsia="Calibri" w:hAnsi="Times New Roman" w:cs="Times New Roman"/>
          <w:noProof/>
          <w:sz w:val="24"/>
          <w:szCs w:val="24"/>
        </w:rPr>
        <w:drawing>
          <wp:inline distT="0" distB="0" distL="0" distR="0" wp14:anchorId="34168BE4" wp14:editId="600176A1">
            <wp:extent cx="5924550" cy="3333750"/>
            <wp:effectExtent l="0" t="0" r="0" b="0"/>
            <wp:docPr id="12" name="Рисунок 12" descr="C:\Users\Anna\AppData\Local\Microsoft\Windows\INetCache\Content.Word\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na\AppData\Local\Microsoft\Windows\INetCache\Content.Word\7-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567" w:hanging="141"/>
        <w:jc w:val="both"/>
        <w:rPr>
          <w:rFonts w:ascii="Times New Roman" w:eastAsia="Calibri" w:hAnsi="Times New Roman" w:cs="Times New Roman"/>
          <w:sz w:val="24"/>
          <w:szCs w:val="24"/>
        </w:rPr>
      </w:pPr>
      <w:r w:rsidRPr="00DF7D63">
        <w:rPr>
          <w:rFonts w:ascii="Times New Roman" w:eastAsia="Calibri" w:hAnsi="Times New Roman" w:cs="Times New Roman"/>
          <w:noProof/>
          <w:sz w:val="24"/>
          <w:szCs w:val="24"/>
        </w:rPr>
        <w:lastRenderedPageBreak/>
        <w:drawing>
          <wp:inline distT="0" distB="0" distL="0" distR="0" wp14:anchorId="3330DF4C" wp14:editId="74F33428">
            <wp:extent cx="5924550" cy="3333750"/>
            <wp:effectExtent l="0" t="0" r="0" b="0"/>
            <wp:docPr id="13" name="Рисунок 13" descr="C:\Users\Anna\AppData\Local\Microsoft\Windows\INetCache\Content.Word\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na\AppData\Local\Microsoft\Windows\INetCache\Content.Word\7-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567" w:hanging="141"/>
        <w:jc w:val="both"/>
        <w:rPr>
          <w:rFonts w:ascii="Times New Roman" w:eastAsia="Calibri" w:hAnsi="Times New Roman" w:cs="Times New Roman"/>
          <w:sz w:val="24"/>
          <w:szCs w:val="24"/>
        </w:rPr>
      </w:pP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Times New Roman" w:hAnsi="Times New Roman" w:cs="Times New Roman"/>
          <w:sz w:val="24"/>
          <w:szCs w:val="24"/>
          <w:lang w:eastAsia="ru-RU"/>
        </w:rPr>
        <w:t>КРУГЛЫЙ СТОЛ «ПРОФЕССИОНАЛЬНО-ОБЩЕСТВЕННАЯ АККРЕДИТАЦИЯ ОБРАЗОВАТЕЛЬНЫХ ПРОГРАММ СПО (НАПРАВЛЕНИЕ ПОДГОТОВКИ 380000 «ЭКОНОМИКА И УПРАВЛЕНИЕ»): МЕТОДОЛОГИЯ, ОПЫТ ПРОВЕДЕНИЯ, ОБУЧЕНИЕ ЭКСПЕРТОВ»</w:t>
      </w:r>
    </w:p>
    <w:p w:rsidR="00B756D9" w:rsidRPr="00DF7D63" w:rsidRDefault="00B756D9" w:rsidP="00DF7D63">
      <w:pPr>
        <w:spacing w:after="0"/>
        <w:ind w:left="426"/>
        <w:contextualSpacing/>
        <w:jc w:val="both"/>
        <w:rPr>
          <w:rFonts w:ascii="Times New Roman" w:eastAsia="Times New Roman" w:hAnsi="Times New Roman" w:cs="Times New Roman"/>
          <w:sz w:val="24"/>
          <w:szCs w:val="24"/>
          <w:lang w:eastAsia="ru-RU"/>
        </w:rPr>
      </w:pPr>
    </w:p>
    <w:p w:rsidR="00B756D9" w:rsidRPr="00DF7D63" w:rsidRDefault="00492D14" w:rsidP="00DF7D63">
      <w:pPr>
        <w:spacing w:after="0"/>
        <w:ind w:left="426"/>
        <w:contextualSpacing/>
        <w:jc w:val="both"/>
        <w:rPr>
          <w:rFonts w:ascii="Times New Roman" w:eastAsia="Calibri" w:hAnsi="Times New Roman" w:cs="Times New Roman"/>
          <w:sz w:val="24"/>
          <w:szCs w:val="24"/>
          <w:lang w:eastAsia="ru-RU"/>
        </w:rPr>
      </w:pPr>
      <w:hyperlink r:id="rId44" w:history="1">
        <w:r w:rsidR="00B756D9" w:rsidRPr="00DF7D63">
          <w:rPr>
            <w:rFonts w:ascii="Times New Roman" w:eastAsia="Calibri" w:hAnsi="Times New Roman" w:cs="Times New Roman"/>
            <w:color w:val="0563C1"/>
            <w:sz w:val="24"/>
            <w:szCs w:val="24"/>
            <w:u w:val="single"/>
            <w:lang w:eastAsia="ru-RU"/>
          </w:rPr>
          <w:t>http://asprof.ru/events/plan-meropriyatiy/pub/76</w:t>
        </w:r>
      </w:hyperlink>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drawing>
          <wp:inline distT="0" distB="0" distL="0" distR="0" wp14:anchorId="3124E2A9" wp14:editId="6F18383F">
            <wp:extent cx="5924550" cy="3333750"/>
            <wp:effectExtent l="0" t="0" r="0" b="0"/>
            <wp:docPr id="14" name="Рисунок 14" descr="C:\Users\Anna\AppData\Local\Microsoft\Windows\INetCache\Content.Word\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na\AppData\Local\Microsoft\Windows\INetCache\Content.Word\8-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lastRenderedPageBreak/>
        <w:drawing>
          <wp:inline distT="0" distB="0" distL="0" distR="0" wp14:anchorId="0F32B456" wp14:editId="273D0D01">
            <wp:extent cx="5924550" cy="3333750"/>
            <wp:effectExtent l="0" t="0" r="0" b="0"/>
            <wp:docPr id="15" name="Рисунок 15" descr="C:\Users\Anna\AppData\Local\Microsoft\Windows\INetCache\Content.Word\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na\AppData\Local\Microsoft\Windows\INetCache\Content.Word\8-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drawing>
          <wp:inline distT="0" distB="0" distL="0" distR="0" wp14:anchorId="6C2896F5" wp14:editId="6C342CA9">
            <wp:extent cx="5924550" cy="3333750"/>
            <wp:effectExtent l="0" t="0" r="0" b="0"/>
            <wp:docPr id="16" name="Рисунок 16" descr="C:\Users\Anna\AppData\Local\Microsoft\Windows\INetCache\Content.Word\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na\AppData\Local\Microsoft\Windows\INetCache\Content.Word\8-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Times New Roman" w:hAnsi="Times New Roman" w:cs="Times New Roman"/>
          <w:sz w:val="24"/>
          <w:szCs w:val="24"/>
          <w:lang w:eastAsia="ru-RU"/>
        </w:rPr>
        <w:t>МЕЖРЕГИОНАЛЬНАЯ КОНФЕРЕНЦИЯ «ПРОФЕССИОНАЛЬНЫЕ СТАНДАРТЫ И ОБРАЗОВАТЕЛЬНЫЕ ПРОГРАММЫ: ВЕКТОР И ПУТИ РАЗВИТИЯ»</w:t>
      </w:r>
    </w:p>
    <w:p w:rsidR="00B756D9" w:rsidRPr="00DF7D63" w:rsidRDefault="00B756D9" w:rsidP="00DF7D63">
      <w:pPr>
        <w:spacing w:after="0"/>
        <w:ind w:left="426"/>
        <w:contextualSpacing/>
        <w:jc w:val="both"/>
        <w:rPr>
          <w:rFonts w:ascii="Times New Roman" w:eastAsia="Times New Roman" w:hAnsi="Times New Roman" w:cs="Times New Roman"/>
          <w:sz w:val="24"/>
          <w:szCs w:val="24"/>
          <w:lang w:eastAsia="ru-RU"/>
        </w:rPr>
      </w:pPr>
    </w:p>
    <w:p w:rsidR="00B756D9" w:rsidRPr="00DF7D63" w:rsidRDefault="00492D14" w:rsidP="00DF7D63">
      <w:pPr>
        <w:spacing w:after="0"/>
        <w:ind w:left="426"/>
        <w:contextualSpacing/>
        <w:jc w:val="both"/>
        <w:rPr>
          <w:rFonts w:ascii="Times New Roman" w:eastAsia="Calibri" w:hAnsi="Times New Roman" w:cs="Times New Roman"/>
          <w:sz w:val="24"/>
          <w:szCs w:val="24"/>
          <w:lang w:eastAsia="ru-RU"/>
        </w:rPr>
      </w:pPr>
      <w:hyperlink r:id="rId48" w:history="1">
        <w:r w:rsidR="00B756D9" w:rsidRPr="00DF7D63">
          <w:rPr>
            <w:rFonts w:ascii="Times New Roman" w:eastAsia="Calibri" w:hAnsi="Times New Roman" w:cs="Times New Roman"/>
            <w:color w:val="0563C1"/>
            <w:sz w:val="24"/>
            <w:szCs w:val="24"/>
            <w:u w:val="single"/>
            <w:lang w:eastAsia="ru-RU"/>
          </w:rPr>
          <w:t>http://asprof.ru/events/plan-meropriyatiy/pub/77</w:t>
        </w:r>
      </w:hyperlink>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lastRenderedPageBreak/>
        <w:drawing>
          <wp:inline distT="0" distB="0" distL="0" distR="0" wp14:anchorId="28A252BF" wp14:editId="764D2CE5">
            <wp:extent cx="5924550" cy="3333750"/>
            <wp:effectExtent l="0" t="0" r="0" b="0"/>
            <wp:docPr id="17" name="Рисунок 17" descr="C:\Users\Anna\AppData\Local\Microsoft\Windows\INetCache\Content.Word\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na\AppData\Local\Microsoft\Windows\INetCache\Content.Word\9-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drawing>
          <wp:inline distT="0" distB="0" distL="0" distR="0" wp14:anchorId="09C04049" wp14:editId="2F6EE3FF">
            <wp:extent cx="5924550" cy="3333750"/>
            <wp:effectExtent l="0" t="0" r="0" b="0"/>
            <wp:docPr id="18" name="Рисунок 18" descr="C:\Users\Anna\AppData\Local\Microsoft\Windows\INetCache\Content.Word\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nna\AppData\Local\Microsoft\Windows\INetCache\Content.Word\9-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Times New Roman" w:hAnsi="Times New Roman" w:cs="Times New Roman"/>
          <w:sz w:val="24"/>
          <w:szCs w:val="24"/>
          <w:lang w:eastAsia="ru-RU"/>
        </w:rPr>
        <w:t>ЗАСЕДАНИЕ СОВЕТА ПО ПРОФЕССИОНАЛЬНЫМ КВАЛИФИКАЦИЯМ ФИНАНСОВОГО РЫНКА</w:t>
      </w:r>
    </w:p>
    <w:p w:rsidR="00B756D9" w:rsidRPr="00DF7D63" w:rsidRDefault="00B756D9" w:rsidP="00DF7D63">
      <w:pPr>
        <w:spacing w:after="0"/>
        <w:ind w:left="426"/>
        <w:contextualSpacing/>
        <w:jc w:val="both"/>
        <w:rPr>
          <w:rFonts w:ascii="Times New Roman" w:eastAsia="Times New Roman" w:hAnsi="Times New Roman" w:cs="Times New Roman"/>
          <w:sz w:val="24"/>
          <w:szCs w:val="24"/>
          <w:lang w:eastAsia="ru-RU"/>
        </w:rPr>
      </w:pPr>
    </w:p>
    <w:p w:rsidR="00B756D9" w:rsidRPr="00DF7D63" w:rsidRDefault="00492D14" w:rsidP="00DF7D63">
      <w:pPr>
        <w:spacing w:after="0"/>
        <w:ind w:left="426"/>
        <w:contextualSpacing/>
        <w:jc w:val="both"/>
        <w:rPr>
          <w:rFonts w:ascii="Times New Roman" w:eastAsia="Calibri" w:hAnsi="Times New Roman" w:cs="Times New Roman"/>
          <w:sz w:val="24"/>
          <w:szCs w:val="24"/>
          <w:lang w:eastAsia="ru-RU"/>
        </w:rPr>
      </w:pPr>
      <w:hyperlink r:id="rId51" w:history="1">
        <w:r w:rsidR="00B756D9" w:rsidRPr="00DF7D63">
          <w:rPr>
            <w:rFonts w:ascii="Times New Roman" w:eastAsia="Calibri" w:hAnsi="Times New Roman" w:cs="Times New Roman"/>
            <w:color w:val="0563C1"/>
            <w:sz w:val="24"/>
            <w:szCs w:val="24"/>
            <w:u w:val="single"/>
            <w:lang w:eastAsia="ru-RU"/>
          </w:rPr>
          <w:t>http://asprof.ru/events/plan-meropriyatiy/pub/79</w:t>
        </w:r>
      </w:hyperlink>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lastRenderedPageBreak/>
        <w:drawing>
          <wp:inline distT="0" distB="0" distL="0" distR="0" wp14:anchorId="4C2D7F4F" wp14:editId="0879D318">
            <wp:extent cx="5924550" cy="3333750"/>
            <wp:effectExtent l="0" t="0" r="0" b="0"/>
            <wp:docPr id="19" name="Рисунок 19" descr="C:\Users\Anna\AppData\Local\Microsoft\Windows\INetCache\Content.Wor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na\AppData\Local\Microsoft\Windows\INetCache\Content.Word\1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Times New Roman" w:hAnsi="Times New Roman" w:cs="Times New Roman"/>
          <w:sz w:val="24"/>
          <w:szCs w:val="24"/>
          <w:lang w:eastAsia="ru-RU"/>
        </w:rPr>
        <w:t>ЗАСЕДАНИЕ ЦЕНТРА ЭКСПЕРТИЗЫ И АКТУАЛИЗАЦИИ ПРОФЕССИОНАЛЬНЫХ И ОБРАЗОВАТЕЛЬНЫХ СТАНДАРТОВ</w:t>
      </w:r>
    </w:p>
    <w:p w:rsidR="00B756D9" w:rsidRPr="00DF7D63" w:rsidRDefault="00B756D9" w:rsidP="00DF7D63">
      <w:pPr>
        <w:spacing w:after="0"/>
        <w:ind w:left="426"/>
        <w:contextualSpacing/>
        <w:jc w:val="both"/>
        <w:rPr>
          <w:rFonts w:ascii="Times New Roman" w:eastAsia="Times New Roman" w:hAnsi="Times New Roman" w:cs="Times New Roman"/>
          <w:sz w:val="24"/>
          <w:szCs w:val="24"/>
          <w:lang w:eastAsia="ru-RU"/>
        </w:rPr>
      </w:pPr>
    </w:p>
    <w:p w:rsidR="00B756D9" w:rsidRPr="00DF7D63" w:rsidRDefault="00492D14" w:rsidP="00DF7D63">
      <w:pPr>
        <w:spacing w:after="0"/>
        <w:ind w:left="426"/>
        <w:contextualSpacing/>
        <w:jc w:val="both"/>
        <w:rPr>
          <w:rFonts w:ascii="Times New Roman" w:eastAsia="Calibri" w:hAnsi="Times New Roman" w:cs="Times New Roman"/>
          <w:sz w:val="24"/>
          <w:szCs w:val="24"/>
          <w:lang w:eastAsia="ru-RU"/>
        </w:rPr>
      </w:pPr>
      <w:hyperlink r:id="rId53" w:history="1">
        <w:r w:rsidR="00B756D9" w:rsidRPr="00DF7D63">
          <w:rPr>
            <w:rFonts w:ascii="Times New Roman" w:eastAsia="Calibri" w:hAnsi="Times New Roman" w:cs="Times New Roman"/>
            <w:color w:val="0563C1"/>
            <w:sz w:val="24"/>
            <w:szCs w:val="24"/>
            <w:u w:val="single"/>
            <w:lang w:eastAsia="ru-RU"/>
          </w:rPr>
          <w:t>http://asprof.ru/events/plan-meropriyatiy/pub/82</w:t>
        </w:r>
      </w:hyperlink>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drawing>
          <wp:inline distT="0" distB="0" distL="0" distR="0" wp14:anchorId="44A3E795" wp14:editId="5EF80AE1">
            <wp:extent cx="5924550" cy="3333750"/>
            <wp:effectExtent l="0" t="0" r="0" b="0"/>
            <wp:docPr id="20" name="Рисунок 20" descr="C:\Users\Anna\AppData\Local\Microsoft\Windows\INetCache\Content.Wor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na\AppData\Local\Microsoft\Windows\INetCache\Content.Word\1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Times New Roman" w:hAnsi="Times New Roman" w:cs="Times New Roman"/>
          <w:sz w:val="24"/>
          <w:szCs w:val="24"/>
          <w:lang w:eastAsia="ru-RU"/>
        </w:rPr>
        <w:t>КРУГЛЫЙ СТОЛ «ПРОФЕССИОНАЛЬНО-ОБЩЕСТВЕННАЯ АККРЕДИТАЦИЯ ОБРАЗОВАТЕЛЬНЫХ ПРОГРАММ, КАК ЭЛЕМЕНТ КОНТРОЛЯ КАЧЕСТВА ОБРАЗОВАТЕЛЬНОГО ПРОЦЕССА И УРОВНЯ ПОДГОТОВКИ ВЫПУСКНИКОВ ДЛЯ РЫНКА ТРУДА»</w:t>
      </w:r>
    </w:p>
    <w:p w:rsidR="00B756D9" w:rsidRPr="00DF7D63" w:rsidRDefault="00B756D9" w:rsidP="00DF7D63">
      <w:pPr>
        <w:spacing w:after="0"/>
        <w:ind w:left="426"/>
        <w:contextualSpacing/>
        <w:jc w:val="both"/>
        <w:rPr>
          <w:rFonts w:ascii="Times New Roman" w:eastAsia="Times New Roman" w:hAnsi="Times New Roman" w:cs="Times New Roman"/>
          <w:sz w:val="24"/>
          <w:szCs w:val="24"/>
          <w:lang w:eastAsia="ru-RU"/>
        </w:rPr>
      </w:pPr>
    </w:p>
    <w:p w:rsidR="00B756D9" w:rsidRPr="00DF7D63" w:rsidRDefault="00492D14" w:rsidP="00DF7D63">
      <w:pPr>
        <w:spacing w:after="0"/>
        <w:ind w:left="426"/>
        <w:contextualSpacing/>
        <w:jc w:val="both"/>
        <w:rPr>
          <w:rFonts w:ascii="Times New Roman" w:eastAsia="Calibri" w:hAnsi="Times New Roman" w:cs="Times New Roman"/>
          <w:sz w:val="24"/>
          <w:szCs w:val="24"/>
          <w:lang w:eastAsia="ru-RU"/>
        </w:rPr>
      </w:pPr>
      <w:hyperlink r:id="rId55" w:history="1">
        <w:r w:rsidR="00B756D9" w:rsidRPr="00DF7D63">
          <w:rPr>
            <w:rFonts w:ascii="Times New Roman" w:eastAsia="Calibri" w:hAnsi="Times New Roman" w:cs="Times New Roman"/>
            <w:color w:val="0563C1"/>
            <w:sz w:val="24"/>
            <w:szCs w:val="24"/>
            <w:u w:val="single"/>
            <w:lang w:eastAsia="ru-RU"/>
          </w:rPr>
          <w:t>http://asprof.ru/events/plan-meropriyatiy/pub/81</w:t>
        </w:r>
      </w:hyperlink>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drawing>
          <wp:inline distT="0" distB="0" distL="0" distR="0" wp14:anchorId="6CC64C14" wp14:editId="0E617C27">
            <wp:extent cx="5924550" cy="3333750"/>
            <wp:effectExtent l="0" t="0" r="0" b="0"/>
            <wp:docPr id="21" name="Рисунок 21" descr="C:\Users\Anna\AppData\Local\Microsoft\Windows\INetCache\Content.Word\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na\AppData\Local\Microsoft\Windows\INetCache\Content.Word\12-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drawing>
          <wp:inline distT="0" distB="0" distL="0" distR="0" wp14:anchorId="4CE49266" wp14:editId="77D12FAA">
            <wp:extent cx="5924550" cy="3333750"/>
            <wp:effectExtent l="0" t="0" r="0" b="0"/>
            <wp:docPr id="22" name="Рисунок 22" descr="C:\Users\Anna\AppData\Local\Microsoft\Windows\INetCache\Content.Word\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na\AppData\Local\Microsoft\Windows\INetCache\Content.Word\12-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Times New Roman" w:hAnsi="Times New Roman" w:cs="Times New Roman"/>
          <w:sz w:val="24"/>
          <w:szCs w:val="24"/>
          <w:lang w:eastAsia="ru-RU"/>
        </w:rPr>
        <w:t>СОБРАНИЕ АССОЦИАЦИИ "РОССИЯ"</w:t>
      </w:r>
    </w:p>
    <w:p w:rsidR="00B756D9" w:rsidRPr="00DF7D63" w:rsidRDefault="00B756D9" w:rsidP="00DF7D63">
      <w:pPr>
        <w:spacing w:after="0"/>
        <w:ind w:left="426"/>
        <w:contextualSpacing/>
        <w:jc w:val="both"/>
        <w:rPr>
          <w:rFonts w:ascii="Times New Roman" w:eastAsia="Times New Roman" w:hAnsi="Times New Roman" w:cs="Times New Roman"/>
          <w:sz w:val="24"/>
          <w:szCs w:val="24"/>
          <w:lang w:eastAsia="ru-RU"/>
        </w:rPr>
      </w:pPr>
    </w:p>
    <w:p w:rsidR="00B756D9" w:rsidRPr="00DF7D63" w:rsidRDefault="00492D14" w:rsidP="00DF7D63">
      <w:pPr>
        <w:spacing w:after="0"/>
        <w:ind w:left="426"/>
        <w:contextualSpacing/>
        <w:jc w:val="both"/>
        <w:rPr>
          <w:rFonts w:ascii="Times New Roman" w:eastAsia="Calibri" w:hAnsi="Times New Roman" w:cs="Times New Roman"/>
          <w:sz w:val="24"/>
          <w:szCs w:val="24"/>
          <w:lang w:eastAsia="ru-RU"/>
        </w:rPr>
      </w:pPr>
      <w:hyperlink r:id="rId58" w:history="1">
        <w:r w:rsidR="00B756D9" w:rsidRPr="00DF7D63">
          <w:rPr>
            <w:rFonts w:ascii="Times New Roman" w:eastAsia="Calibri" w:hAnsi="Times New Roman" w:cs="Times New Roman"/>
            <w:color w:val="0563C1"/>
            <w:sz w:val="24"/>
            <w:szCs w:val="24"/>
            <w:u w:val="single"/>
            <w:lang w:eastAsia="ru-RU"/>
          </w:rPr>
          <w:t>http://asprof.ru/events/plan-meropriyatiy/pub/80</w:t>
        </w:r>
      </w:hyperlink>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lastRenderedPageBreak/>
        <w:drawing>
          <wp:inline distT="0" distB="0" distL="0" distR="0" wp14:anchorId="2F1E7A14" wp14:editId="3F3E2BB4">
            <wp:extent cx="5924550" cy="3333750"/>
            <wp:effectExtent l="0" t="0" r="0" b="0"/>
            <wp:docPr id="23" name="Рисунок 23" descr="C:\Users\Anna\AppData\Local\Microsoft\Windows\INetCache\Content.Word\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nna\AppData\Local\Microsoft\Windows\INetCache\Content.Word\1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Times New Roman" w:hAnsi="Times New Roman" w:cs="Times New Roman"/>
          <w:sz w:val="24"/>
          <w:szCs w:val="24"/>
          <w:lang w:eastAsia="ru-RU"/>
        </w:rPr>
        <w:t>КРУГЛЫЙ СТОЛ «ПРОФЕССИОНАЛЬНО-ОБЩЕСТВЕННАЯ АККРЕДИТАЦИЯ ОБРАЗОВАТЕЛЬНЫХ ПРОГРАММ И НЕЗАВИСИМАЯ ОЦЕНКА КВАЛИФИКАЦИИ КАК ЭЛЕМЕНТЫ КОНТРОЛЯ КАЧЕСТВА ОБРАЗОВАТЕЛЬНОГО ПРОЦЕССА И УРОВНЯ ПОДГОТОВКИ ВЫПУСКНИКОВ ДЛЯ РЫНКА ТРУДА»</w:t>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492D14" w:rsidP="00DF7D63">
      <w:pPr>
        <w:spacing w:after="0"/>
        <w:ind w:left="426"/>
        <w:contextualSpacing/>
        <w:jc w:val="both"/>
        <w:rPr>
          <w:rFonts w:ascii="Times New Roman" w:eastAsia="Calibri" w:hAnsi="Times New Roman" w:cs="Times New Roman"/>
          <w:sz w:val="24"/>
          <w:szCs w:val="24"/>
          <w:lang w:eastAsia="ru-RU"/>
        </w:rPr>
      </w:pPr>
      <w:hyperlink r:id="rId60" w:history="1">
        <w:r w:rsidR="00B756D9" w:rsidRPr="00DF7D63">
          <w:rPr>
            <w:rFonts w:ascii="Times New Roman" w:eastAsia="Calibri" w:hAnsi="Times New Roman" w:cs="Times New Roman"/>
            <w:color w:val="0563C1"/>
            <w:sz w:val="24"/>
            <w:szCs w:val="24"/>
            <w:u w:val="single"/>
            <w:lang w:eastAsia="ru-RU"/>
          </w:rPr>
          <w:t>http://asprof.ru/events/plan-meropriyatiy/pub/84</w:t>
        </w:r>
      </w:hyperlink>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drawing>
          <wp:inline distT="0" distB="0" distL="0" distR="0" wp14:anchorId="4F1F7B72" wp14:editId="05CFA334">
            <wp:extent cx="5924550" cy="3333750"/>
            <wp:effectExtent l="0" t="0" r="0" b="0"/>
            <wp:docPr id="24" name="Рисунок 24" descr="C:\Users\Anna\AppData\Local\Microsoft\Windows\INetCache\Content.Word\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nna\AppData\Local\Microsoft\Windows\INetCache\Content.Word\14-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lastRenderedPageBreak/>
        <w:drawing>
          <wp:inline distT="0" distB="0" distL="0" distR="0" wp14:anchorId="09B4ACC1" wp14:editId="735417B1">
            <wp:extent cx="5924550" cy="3333750"/>
            <wp:effectExtent l="0" t="0" r="0" b="0"/>
            <wp:docPr id="25" name="Рисунок 25" descr="C:\Users\Anna\AppData\Local\Microsoft\Windows\INetCache\Content.Word\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nna\AppData\Local\Microsoft\Windows\INetCache\Content.Word\14-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Times New Roman" w:hAnsi="Times New Roman" w:cs="Times New Roman"/>
          <w:sz w:val="24"/>
          <w:szCs w:val="24"/>
          <w:lang w:eastAsia="ru-RU"/>
        </w:rPr>
        <w:t>CЕМИНАР-ПРАКТИКУМ «ФЕДЕРАЛЬНЫЕ ГОСУДАРСТВЕННЫЕ ОБРАЗОВАТЕЛЬНЫЕ СТАНДАРТЫ 3++: ТЕНДЕНЦИИ РАЗВИТИЯ И ПРОБЛЕМЫ РЕАЛИЗАЦИИ»</w:t>
      </w:r>
    </w:p>
    <w:p w:rsidR="00B756D9" w:rsidRPr="00DF7D63" w:rsidRDefault="00B756D9" w:rsidP="00DF7D63">
      <w:pPr>
        <w:spacing w:after="0"/>
        <w:ind w:left="426"/>
        <w:contextualSpacing/>
        <w:jc w:val="both"/>
        <w:rPr>
          <w:rFonts w:ascii="Times New Roman" w:eastAsia="Times New Roman" w:hAnsi="Times New Roman" w:cs="Times New Roman"/>
          <w:sz w:val="24"/>
          <w:szCs w:val="24"/>
          <w:lang w:eastAsia="ru-RU"/>
        </w:rPr>
      </w:pPr>
    </w:p>
    <w:p w:rsidR="00B756D9" w:rsidRPr="00DF7D63" w:rsidRDefault="00492D14" w:rsidP="00DF7D63">
      <w:pPr>
        <w:spacing w:after="0"/>
        <w:ind w:left="426"/>
        <w:contextualSpacing/>
        <w:jc w:val="both"/>
        <w:rPr>
          <w:rFonts w:ascii="Times New Roman" w:eastAsia="Calibri" w:hAnsi="Times New Roman" w:cs="Times New Roman"/>
          <w:sz w:val="24"/>
          <w:szCs w:val="24"/>
          <w:lang w:eastAsia="ru-RU"/>
        </w:rPr>
      </w:pPr>
      <w:hyperlink r:id="rId63" w:history="1">
        <w:r w:rsidR="00B756D9" w:rsidRPr="00DF7D63">
          <w:rPr>
            <w:rFonts w:ascii="Times New Roman" w:eastAsia="Calibri" w:hAnsi="Times New Roman" w:cs="Times New Roman"/>
            <w:color w:val="0563C1"/>
            <w:sz w:val="24"/>
            <w:szCs w:val="24"/>
            <w:u w:val="single"/>
            <w:lang w:eastAsia="ru-RU"/>
          </w:rPr>
          <w:t>http://asprof.ru/events/plan-meropriyatiy/pub/85</w:t>
        </w:r>
      </w:hyperlink>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drawing>
          <wp:inline distT="0" distB="0" distL="0" distR="0" wp14:anchorId="7C1DC840" wp14:editId="1D982F45">
            <wp:extent cx="5924550" cy="3333750"/>
            <wp:effectExtent l="0" t="0" r="0" b="0"/>
            <wp:docPr id="26" name="Рисунок 26" descr="C:\Users\Anna\AppData\Local\Microsoft\Windows\INetCache\Content.Word\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nna\AppData\Local\Microsoft\Windows\INetCache\Content.Word\1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Times New Roman" w:hAnsi="Times New Roman" w:cs="Times New Roman"/>
          <w:sz w:val="24"/>
          <w:szCs w:val="24"/>
          <w:lang w:eastAsia="ru-RU"/>
        </w:rPr>
        <w:t>МЕЖРЕГИОНАЛЬНАЯ ОТРАСЛЕВАЯ КОНФЕРЕНЦИЯ «НАЦИОНАЛЬНАЯ СИСТЕМА ПРОФЕССИОНАЛЬНЫХ КВАЛИФИКАЦИЙ В ПОВОЛЖСКОМ ФЕДЕРАЛЬНОМ ОКРУГЕ. ПЕРСПЕКТИВЫ РЫНКА ТРУДА И ОБРАЗОВАНИЯ»</w:t>
      </w:r>
    </w:p>
    <w:p w:rsidR="00B756D9" w:rsidRPr="00DF7D63" w:rsidRDefault="00B756D9" w:rsidP="00DF7D63">
      <w:pPr>
        <w:spacing w:after="0"/>
        <w:ind w:left="426"/>
        <w:contextualSpacing/>
        <w:jc w:val="both"/>
        <w:rPr>
          <w:rFonts w:ascii="Times New Roman" w:eastAsia="Times New Roman" w:hAnsi="Times New Roman" w:cs="Times New Roman"/>
          <w:sz w:val="24"/>
          <w:szCs w:val="24"/>
          <w:lang w:eastAsia="ru-RU"/>
        </w:rPr>
      </w:pPr>
    </w:p>
    <w:p w:rsidR="00B756D9" w:rsidRPr="00DF7D63" w:rsidRDefault="00492D14" w:rsidP="00DF7D63">
      <w:pPr>
        <w:spacing w:after="0"/>
        <w:ind w:left="426"/>
        <w:contextualSpacing/>
        <w:jc w:val="both"/>
        <w:rPr>
          <w:rFonts w:ascii="Times New Roman" w:eastAsia="Calibri" w:hAnsi="Times New Roman" w:cs="Times New Roman"/>
          <w:sz w:val="24"/>
          <w:szCs w:val="24"/>
          <w:lang w:eastAsia="ru-RU"/>
        </w:rPr>
      </w:pPr>
      <w:hyperlink r:id="rId65" w:history="1">
        <w:r w:rsidR="00B756D9" w:rsidRPr="00DF7D63">
          <w:rPr>
            <w:rFonts w:ascii="Times New Roman" w:eastAsia="Calibri" w:hAnsi="Times New Roman" w:cs="Times New Roman"/>
            <w:color w:val="0563C1"/>
            <w:sz w:val="24"/>
            <w:szCs w:val="24"/>
            <w:u w:val="single"/>
            <w:lang w:eastAsia="ru-RU"/>
          </w:rPr>
          <w:t>http://asprof.ru/events/plan-meropriyatiy/pub/83</w:t>
        </w:r>
      </w:hyperlink>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drawing>
          <wp:inline distT="0" distB="0" distL="0" distR="0" wp14:anchorId="725A32D2" wp14:editId="095C8A71">
            <wp:extent cx="5924550" cy="3333750"/>
            <wp:effectExtent l="0" t="0" r="0" b="0"/>
            <wp:docPr id="27" name="Рисунок 27" descr="C:\Users\Anna\AppData\Local\Microsoft\Windows\INetCache\Content.Word\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nna\AppData\Local\Microsoft\Windows\INetCache\Content.Word\16-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drawing>
          <wp:inline distT="0" distB="0" distL="0" distR="0" wp14:anchorId="3E37D71C" wp14:editId="7F4420A3">
            <wp:extent cx="5924550" cy="3333750"/>
            <wp:effectExtent l="0" t="0" r="0" b="0"/>
            <wp:docPr id="28" name="Рисунок 28" descr="C:\Users\Anna\AppData\Local\Microsoft\Windows\INetCache\Content.Word\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nna\AppData\Local\Microsoft\Windows\INetCache\Content.Word\16-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Times New Roman" w:hAnsi="Times New Roman" w:cs="Times New Roman"/>
          <w:sz w:val="24"/>
          <w:szCs w:val="24"/>
          <w:lang w:eastAsia="ru-RU"/>
        </w:rPr>
        <w:t>МЕЖРЕГИОНАЛЬНАЯ КОНФЕРЕНЦИЯ «ВНЕДРЕНИЕ НАЦИОНАЛЬНОЙ СИСТЕМЫ КВАЛИФИКАЦИЙ В РЕГИОНАХ»</w:t>
      </w:r>
    </w:p>
    <w:p w:rsidR="00B756D9" w:rsidRPr="00DF7D63" w:rsidRDefault="00B756D9" w:rsidP="00DF7D63">
      <w:pPr>
        <w:spacing w:after="0"/>
        <w:ind w:left="426"/>
        <w:contextualSpacing/>
        <w:jc w:val="both"/>
        <w:rPr>
          <w:rFonts w:ascii="Times New Roman" w:eastAsia="Times New Roman" w:hAnsi="Times New Roman" w:cs="Times New Roman"/>
          <w:sz w:val="24"/>
          <w:szCs w:val="24"/>
          <w:lang w:eastAsia="ru-RU"/>
        </w:rPr>
      </w:pPr>
    </w:p>
    <w:p w:rsidR="00B756D9" w:rsidRPr="00DF7D63" w:rsidRDefault="00492D14" w:rsidP="00DF7D63">
      <w:pPr>
        <w:spacing w:after="0"/>
        <w:ind w:left="426"/>
        <w:contextualSpacing/>
        <w:jc w:val="both"/>
        <w:rPr>
          <w:rFonts w:ascii="Times New Roman" w:eastAsia="Calibri" w:hAnsi="Times New Roman" w:cs="Times New Roman"/>
          <w:sz w:val="24"/>
          <w:szCs w:val="24"/>
          <w:lang w:eastAsia="ru-RU"/>
        </w:rPr>
      </w:pPr>
      <w:hyperlink r:id="rId68" w:history="1">
        <w:r w:rsidR="00B756D9" w:rsidRPr="00DF7D63">
          <w:rPr>
            <w:rFonts w:ascii="Times New Roman" w:eastAsia="Calibri" w:hAnsi="Times New Roman" w:cs="Times New Roman"/>
            <w:color w:val="0563C1"/>
            <w:sz w:val="24"/>
            <w:szCs w:val="24"/>
            <w:u w:val="single"/>
            <w:lang w:eastAsia="ru-RU"/>
          </w:rPr>
          <w:t>http://asprof.ru/events/plan-meropriyatiy/pub/87</w:t>
        </w:r>
      </w:hyperlink>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lastRenderedPageBreak/>
        <w:drawing>
          <wp:inline distT="0" distB="0" distL="0" distR="0" wp14:anchorId="73A51AC0" wp14:editId="20003C9A">
            <wp:extent cx="5924550" cy="3333750"/>
            <wp:effectExtent l="0" t="0" r="0" b="0"/>
            <wp:docPr id="29" name="Рисунок 29" descr="C:\Users\Anna\AppData\Local\Microsoft\Windows\INetCache\Content.Word\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nna\AppData\Local\Microsoft\Windows\INetCache\Content.Word\17-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drawing>
          <wp:inline distT="0" distB="0" distL="0" distR="0" wp14:anchorId="4421955F" wp14:editId="576C248B">
            <wp:extent cx="5924550" cy="3333750"/>
            <wp:effectExtent l="0" t="0" r="0" b="0"/>
            <wp:docPr id="30" name="Рисунок 30" descr="C:\Users\Anna\AppData\Local\Microsoft\Windows\INetCache\Content.Word\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nna\AppData\Local\Microsoft\Windows\INetCache\Content.Word\17-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lastRenderedPageBreak/>
        <w:drawing>
          <wp:inline distT="0" distB="0" distL="0" distR="0" wp14:anchorId="6AC2C9D3" wp14:editId="4DC5A1FB">
            <wp:extent cx="5924550" cy="3333750"/>
            <wp:effectExtent l="0" t="0" r="0" b="0"/>
            <wp:docPr id="31" name="Рисунок 31" descr="C:\Users\Anna\AppData\Local\Microsoft\Windows\INetCache\Content.Word\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nna\AppData\Local\Microsoft\Windows\INetCache\Content.Word\17-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Times New Roman" w:hAnsi="Times New Roman" w:cs="Times New Roman"/>
          <w:sz w:val="24"/>
          <w:szCs w:val="24"/>
          <w:lang w:eastAsia="ru-RU"/>
        </w:rPr>
        <w:t>КОНФЕРЕНЦИЯ НАЦИОНАЛЬНОГО СОВЕТА ПРИ ПРЕЗИДЕНТЕ РФ ПО ПРОФЕССИОНАЛЬНЫМ КВАЛИФИКАЦИЯМ «ИННОВАЦИИ В РАЗВИТИИ КВАЛИФИКАЦИЙ»</w:t>
      </w:r>
    </w:p>
    <w:p w:rsidR="00B756D9" w:rsidRPr="00DF7D63" w:rsidRDefault="00B756D9" w:rsidP="00DF7D63">
      <w:pPr>
        <w:spacing w:after="0"/>
        <w:ind w:left="426"/>
        <w:contextualSpacing/>
        <w:jc w:val="both"/>
        <w:rPr>
          <w:rFonts w:ascii="Times New Roman" w:eastAsia="Times New Roman" w:hAnsi="Times New Roman" w:cs="Times New Roman"/>
          <w:sz w:val="24"/>
          <w:szCs w:val="24"/>
          <w:lang w:eastAsia="ru-RU"/>
        </w:rPr>
      </w:pPr>
    </w:p>
    <w:p w:rsidR="00B756D9" w:rsidRPr="00DF7D63" w:rsidRDefault="00492D14" w:rsidP="00DF7D63">
      <w:pPr>
        <w:spacing w:after="0"/>
        <w:ind w:left="426"/>
        <w:contextualSpacing/>
        <w:jc w:val="both"/>
        <w:rPr>
          <w:rFonts w:ascii="Times New Roman" w:eastAsia="Calibri" w:hAnsi="Times New Roman" w:cs="Times New Roman"/>
          <w:sz w:val="24"/>
          <w:szCs w:val="24"/>
          <w:lang w:eastAsia="ru-RU"/>
        </w:rPr>
      </w:pPr>
      <w:hyperlink r:id="rId72" w:history="1">
        <w:r w:rsidR="00B756D9" w:rsidRPr="00DF7D63">
          <w:rPr>
            <w:rFonts w:ascii="Times New Roman" w:eastAsia="Calibri" w:hAnsi="Times New Roman" w:cs="Times New Roman"/>
            <w:color w:val="0563C1"/>
            <w:sz w:val="24"/>
            <w:szCs w:val="24"/>
            <w:u w:val="single"/>
            <w:lang w:eastAsia="ru-RU"/>
          </w:rPr>
          <w:t>http://asprof.ru/events/plan-meropriyatiy/pub/86</w:t>
        </w:r>
      </w:hyperlink>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drawing>
          <wp:inline distT="0" distB="0" distL="0" distR="0" wp14:anchorId="31E3FD77" wp14:editId="127F8B8F">
            <wp:extent cx="5924550" cy="3333750"/>
            <wp:effectExtent l="0" t="0" r="0" b="0"/>
            <wp:docPr id="32" name="Рисунок 32" descr="C:\Users\Anna\AppData\Local\Microsoft\Windows\INetCache\Content.Word\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nna\AppData\Local\Microsoft\Windows\INetCache\Content.Word\1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Times New Roman" w:hAnsi="Times New Roman" w:cs="Times New Roman"/>
          <w:sz w:val="24"/>
          <w:szCs w:val="24"/>
          <w:lang w:eastAsia="ru-RU"/>
        </w:rPr>
        <w:t>ОБСУЖДЕНИЕ ПРОФЕССИОНАЛЬНЫХ СТАНДАРТОВ</w:t>
      </w:r>
    </w:p>
    <w:p w:rsidR="00B756D9" w:rsidRPr="00DF7D63" w:rsidRDefault="00B756D9" w:rsidP="00DF7D63">
      <w:pPr>
        <w:spacing w:after="0"/>
        <w:ind w:left="426"/>
        <w:contextualSpacing/>
        <w:jc w:val="both"/>
        <w:rPr>
          <w:rFonts w:ascii="Times New Roman" w:eastAsia="Times New Roman" w:hAnsi="Times New Roman" w:cs="Times New Roman"/>
          <w:sz w:val="24"/>
          <w:szCs w:val="24"/>
          <w:lang w:eastAsia="ru-RU"/>
        </w:rPr>
      </w:pPr>
    </w:p>
    <w:p w:rsidR="00B756D9" w:rsidRPr="00DF7D63" w:rsidRDefault="00492D14" w:rsidP="00DF7D63">
      <w:pPr>
        <w:spacing w:after="0"/>
        <w:ind w:left="426"/>
        <w:contextualSpacing/>
        <w:jc w:val="both"/>
        <w:rPr>
          <w:rFonts w:ascii="Times New Roman" w:eastAsia="Calibri" w:hAnsi="Times New Roman" w:cs="Times New Roman"/>
          <w:sz w:val="24"/>
          <w:szCs w:val="24"/>
          <w:lang w:eastAsia="ru-RU"/>
        </w:rPr>
      </w:pPr>
      <w:hyperlink r:id="rId74" w:history="1">
        <w:r w:rsidR="00B756D9" w:rsidRPr="00DF7D63">
          <w:rPr>
            <w:rFonts w:ascii="Times New Roman" w:eastAsia="Calibri" w:hAnsi="Times New Roman" w:cs="Times New Roman"/>
            <w:color w:val="0563C1"/>
            <w:sz w:val="24"/>
            <w:szCs w:val="24"/>
            <w:u w:val="single"/>
            <w:lang w:eastAsia="ru-RU"/>
          </w:rPr>
          <w:t>http://asprof.ru/events/plan-meropriyatiy/pub/88</w:t>
        </w:r>
      </w:hyperlink>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lastRenderedPageBreak/>
        <w:drawing>
          <wp:inline distT="0" distB="0" distL="0" distR="0" wp14:anchorId="4219B1CF" wp14:editId="6EC72943">
            <wp:extent cx="5924550" cy="3333750"/>
            <wp:effectExtent l="0" t="0" r="0" b="0"/>
            <wp:docPr id="33" name="Рисунок 33" descr="C:\Users\Anna\AppData\Local\Microsoft\Windows\INetCache\Content.Word\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nna\AppData\Local\Microsoft\Windows\INetCache\Content.Word\1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Times New Roman" w:hAnsi="Times New Roman" w:cs="Times New Roman"/>
          <w:sz w:val="24"/>
          <w:szCs w:val="24"/>
          <w:lang w:eastAsia="ru-RU"/>
        </w:rPr>
        <w:t>ОБСУЖДЕНИЕ ПРОФЕССИОНАЛЬНЫХ СТАНДАРТОВ</w:t>
      </w:r>
    </w:p>
    <w:p w:rsidR="00B756D9" w:rsidRPr="00DF7D63" w:rsidRDefault="00B756D9" w:rsidP="00DF7D63">
      <w:pPr>
        <w:spacing w:after="0"/>
        <w:ind w:left="426"/>
        <w:contextualSpacing/>
        <w:jc w:val="both"/>
        <w:rPr>
          <w:rFonts w:ascii="Times New Roman" w:eastAsia="Times New Roman" w:hAnsi="Times New Roman" w:cs="Times New Roman"/>
          <w:sz w:val="24"/>
          <w:szCs w:val="24"/>
          <w:lang w:eastAsia="ru-RU"/>
        </w:rPr>
      </w:pPr>
    </w:p>
    <w:p w:rsidR="00B756D9" w:rsidRPr="00DF7D63" w:rsidRDefault="00492D14" w:rsidP="00DF7D63">
      <w:pPr>
        <w:spacing w:after="0"/>
        <w:ind w:left="426"/>
        <w:contextualSpacing/>
        <w:jc w:val="both"/>
        <w:rPr>
          <w:rFonts w:ascii="Times New Roman" w:eastAsia="Calibri" w:hAnsi="Times New Roman" w:cs="Times New Roman"/>
          <w:sz w:val="24"/>
          <w:szCs w:val="24"/>
          <w:lang w:eastAsia="ru-RU"/>
        </w:rPr>
      </w:pPr>
      <w:hyperlink r:id="rId76" w:history="1">
        <w:r w:rsidR="00B756D9" w:rsidRPr="00DF7D63">
          <w:rPr>
            <w:rFonts w:ascii="Times New Roman" w:eastAsia="Calibri" w:hAnsi="Times New Roman" w:cs="Times New Roman"/>
            <w:color w:val="0563C1"/>
            <w:sz w:val="24"/>
            <w:szCs w:val="24"/>
            <w:u w:val="single"/>
            <w:lang w:eastAsia="ru-RU"/>
          </w:rPr>
          <w:t>http://asprof.ru/events/plan-meropriyatiy/pub/89</w:t>
        </w:r>
      </w:hyperlink>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p>
    <w:p w:rsidR="00B756D9" w:rsidRPr="00DF7D63" w:rsidRDefault="00B756D9" w:rsidP="00DF7D63">
      <w:pPr>
        <w:spacing w:after="0"/>
        <w:ind w:left="426"/>
        <w:contextualSpacing/>
        <w:jc w:val="both"/>
        <w:rPr>
          <w:rFonts w:ascii="Times New Roman" w:eastAsia="Calibri" w:hAnsi="Times New Roman" w:cs="Times New Roman"/>
          <w:sz w:val="24"/>
          <w:szCs w:val="24"/>
          <w:lang w:eastAsia="ru-RU"/>
        </w:rPr>
      </w:pPr>
      <w:r w:rsidRPr="00DF7D63">
        <w:rPr>
          <w:rFonts w:ascii="Times New Roman" w:eastAsia="Calibri" w:hAnsi="Times New Roman" w:cs="Times New Roman"/>
          <w:noProof/>
          <w:sz w:val="24"/>
          <w:szCs w:val="24"/>
          <w:lang w:eastAsia="ru-RU"/>
        </w:rPr>
        <w:drawing>
          <wp:inline distT="0" distB="0" distL="0" distR="0" wp14:anchorId="6986F216" wp14:editId="790234D8">
            <wp:extent cx="5924550" cy="3333750"/>
            <wp:effectExtent l="0" t="0" r="0" b="0"/>
            <wp:docPr id="34" name="Рисунок 34" descr="C:\Users\Anna\AppData\Local\Microsoft\Windows\INetCache\Content.Word\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nna\AppData\Local\Microsoft\Windows\INetCache\Content.Word\2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Times New Roman" w:hAnsi="Times New Roman" w:cs="Times New Roman"/>
          <w:sz w:val="24"/>
          <w:szCs w:val="24"/>
          <w:lang w:eastAsia="ru-RU"/>
        </w:rPr>
        <w:t>ОБСУЖДЕНИЕ ПРОФЕССИОНАЛЬНЫХ СТАНДАРТОВ</w:t>
      </w: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492D14" w:rsidP="00DF7D63">
      <w:pPr>
        <w:spacing w:after="0"/>
        <w:jc w:val="both"/>
        <w:rPr>
          <w:rFonts w:ascii="Times New Roman" w:eastAsia="Calibri" w:hAnsi="Times New Roman" w:cs="Times New Roman"/>
          <w:sz w:val="24"/>
          <w:szCs w:val="24"/>
        </w:rPr>
      </w:pPr>
      <w:hyperlink r:id="rId77" w:history="1">
        <w:r w:rsidR="00B756D9" w:rsidRPr="00DF7D63">
          <w:rPr>
            <w:rFonts w:ascii="Times New Roman" w:eastAsia="Calibri" w:hAnsi="Times New Roman" w:cs="Times New Roman"/>
            <w:color w:val="0563C1"/>
            <w:sz w:val="24"/>
            <w:szCs w:val="24"/>
            <w:u w:val="single"/>
          </w:rPr>
          <w:t>http://asprof.ru/events/plan-meropriyatiy/pub/93</w:t>
        </w:r>
      </w:hyperlink>
      <w:r w:rsidR="00B756D9" w:rsidRPr="00DF7D63">
        <w:rPr>
          <w:rFonts w:ascii="Times New Roman" w:eastAsia="Calibri" w:hAnsi="Times New Roman" w:cs="Times New Roman"/>
          <w:sz w:val="24"/>
          <w:szCs w:val="24"/>
        </w:rPr>
        <w:t xml:space="preserve"> </w:t>
      </w: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r w:rsidRPr="00DF7D63">
        <w:rPr>
          <w:rFonts w:ascii="Times New Roman" w:eastAsia="Calibri" w:hAnsi="Times New Roman" w:cs="Times New Roman"/>
          <w:noProof/>
          <w:sz w:val="24"/>
          <w:szCs w:val="24"/>
        </w:rPr>
        <w:lastRenderedPageBreak/>
        <w:drawing>
          <wp:inline distT="0" distB="0" distL="0" distR="0" wp14:anchorId="64B23029" wp14:editId="22EE921A">
            <wp:extent cx="5940425" cy="2982601"/>
            <wp:effectExtent l="0" t="0" r="3175" b="8255"/>
            <wp:docPr id="1" name="Рисунок 1" descr="C:\Users\Евгения\AppData\Local\Microsoft\Windows\INetCache\Content.Wor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вгения\AppData\Local\Microsoft\Windows\INetCache\Content.Word\2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0425" cy="2982601"/>
                    </a:xfrm>
                    <a:prstGeom prst="rect">
                      <a:avLst/>
                    </a:prstGeom>
                    <a:noFill/>
                    <a:ln>
                      <a:noFill/>
                    </a:ln>
                  </pic:spPr>
                </pic:pic>
              </a:graphicData>
            </a:graphic>
          </wp:inline>
        </w:drawing>
      </w: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r w:rsidRPr="00DF7D63">
        <w:rPr>
          <w:rFonts w:ascii="Times New Roman" w:eastAsia="Calibri" w:hAnsi="Times New Roman" w:cs="Times New Roman"/>
          <w:noProof/>
          <w:sz w:val="24"/>
          <w:szCs w:val="24"/>
        </w:rPr>
        <w:drawing>
          <wp:inline distT="0" distB="0" distL="0" distR="0" wp14:anchorId="3567B6EE" wp14:editId="66E186E0">
            <wp:extent cx="5940425" cy="2967119"/>
            <wp:effectExtent l="0" t="0" r="3175" b="5080"/>
            <wp:docPr id="40" name="Рисунок 40" descr="C:\Users\Евгения\AppData\Local\Microsoft\Windows\INetCache\Content.Word\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вгения\AppData\Local\Microsoft\Windows\INetCache\Content.Word\21-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0425" cy="2967119"/>
                    </a:xfrm>
                    <a:prstGeom prst="rect">
                      <a:avLst/>
                    </a:prstGeom>
                    <a:noFill/>
                    <a:ln>
                      <a:noFill/>
                    </a:ln>
                  </pic:spPr>
                </pic:pic>
              </a:graphicData>
            </a:graphic>
          </wp:inline>
        </w:drawing>
      </w: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Times New Roman" w:hAnsi="Times New Roman" w:cs="Times New Roman"/>
          <w:sz w:val="24"/>
          <w:szCs w:val="24"/>
          <w:lang w:eastAsia="ru-RU"/>
        </w:rPr>
        <w:t>ОБСУЖДЕНИЕ ПРОФЕССИОНАЛЬНЫХ СТАНДАРТОВ</w:t>
      </w: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492D14" w:rsidP="00DF7D63">
      <w:pPr>
        <w:spacing w:after="0"/>
        <w:jc w:val="both"/>
        <w:rPr>
          <w:rFonts w:ascii="Times New Roman" w:eastAsia="Calibri" w:hAnsi="Times New Roman" w:cs="Times New Roman"/>
          <w:sz w:val="24"/>
          <w:szCs w:val="24"/>
        </w:rPr>
      </w:pPr>
      <w:hyperlink r:id="rId80" w:history="1">
        <w:r w:rsidR="00B756D9" w:rsidRPr="00DF7D63">
          <w:rPr>
            <w:rFonts w:ascii="Times New Roman" w:eastAsia="Calibri" w:hAnsi="Times New Roman" w:cs="Times New Roman"/>
            <w:color w:val="0563C1"/>
            <w:sz w:val="24"/>
            <w:szCs w:val="24"/>
            <w:u w:val="single"/>
          </w:rPr>
          <w:t>http://asprof.ru/events/plan-meropriyatiy/pub/91</w:t>
        </w:r>
      </w:hyperlink>
      <w:r w:rsidR="00B756D9" w:rsidRPr="00DF7D63">
        <w:rPr>
          <w:rFonts w:ascii="Times New Roman" w:eastAsia="Calibri" w:hAnsi="Times New Roman" w:cs="Times New Roman"/>
          <w:sz w:val="24"/>
          <w:szCs w:val="24"/>
        </w:rPr>
        <w:t xml:space="preserve"> </w:t>
      </w: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r w:rsidRPr="00DF7D63">
        <w:rPr>
          <w:rFonts w:ascii="Times New Roman" w:eastAsia="Calibri" w:hAnsi="Times New Roman" w:cs="Times New Roman"/>
          <w:noProof/>
          <w:sz w:val="24"/>
          <w:szCs w:val="24"/>
        </w:rPr>
        <w:lastRenderedPageBreak/>
        <w:drawing>
          <wp:inline distT="0" distB="0" distL="0" distR="0" wp14:anchorId="750024FA" wp14:editId="2197705A">
            <wp:extent cx="5940425" cy="3143475"/>
            <wp:effectExtent l="0" t="0" r="3175" b="0"/>
            <wp:docPr id="41" name="Рисунок 41" descr="C:\Users\Евгения\AppData\Local\Microsoft\Windows\INetCache\Content.Wor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вгения\AppData\Local\Microsoft\Windows\INetCache\Content.Word\2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0425" cy="3143475"/>
                    </a:xfrm>
                    <a:prstGeom prst="rect">
                      <a:avLst/>
                    </a:prstGeom>
                    <a:noFill/>
                    <a:ln>
                      <a:noFill/>
                    </a:ln>
                  </pic:spPr>
                </pic:pic>
              </a:graphicData>
            </a:graphic>
          </wp:inline>
        </w:drawing>
      </w: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93009A">
      <w:pPr>
        <w:numPr>
          <w:ilvl w:val="0"/>
          <w:numId w:val="6"/>
        </w:numPr>
        <w:spacing w:after="0"/>
        <w:ind w:left="426"/>
        <w:contextualSpacing/>
        <w:jc w:val="both"/>
        <w:rPr>
          <w:rFonts w:ascii="Times New Roman" w:eastAsia="Calibri" w:hAnsi="Times New Roman" w:cs="Times New Roman"/>
          <w:sz w:val="24"/>
          <w:szCs w:val="24"/>
          <w:lang w:eastAsia="ru-RU"/>
        </w:rPr>
      </w:pPr>
      <w:r w:rsidRPr="00DF7D63">
        <w:rPr>
          <w:rFonts w:ascii="Times New Roman" w:eastAsia="Times New Roman" w:hAnsi="Times New Roman" w:cs="Times New Roman"/>
          <w:sz w:val="24"/>
          <w:szCs w:val="24"/>
          <w:lang w:eastAsia="ru-RU"/>
        </w:rPr>
        <w:t>ОБСУЖДЕНИЕ ПРОФЕССИОНАЛЬНЫХ СТАНДАРТОВ</w:t>
      </w: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492D14" w:rsidP="00DF7D63">
      <w:pPr>
        <w:spacing w:after="0"/>
        <w:jc w:val="both"/>
        <w:rPr>
          <w:rFonts w:ascii="Times New Roman" w:eastAsia="Calibri" w:hAnsi="Times New Roman" w:cs="Times New Roman"/>
          <w:sz w:val="24"/>
          <w:szCs w:val="24"/>
        </w:rPr>
      </w:pPr>
      <w:hyperlink r:id="rId82" w:history="1">
        <w:r w:rsidR="00B756D9" w:rsidRPr="00DF7D63">
          <w:rPr>
            <w:rFonts w:ascii="Times New Roman" w:eastAsia="Calibri" w:hAnsi="Times New Roman" w:cs="Times New Roman"/>
            <w:color w:val="0563C1"/>
            <w:sz w:val="24"/>
            <w:szCs w:val="24"/>
            <w:u w:val="single"/>
          </w:rPr>
          <w:t>http://asprof.ru/events/plan-meropriyatiy/pub/92</w:t>
        </w:r>
      </w:hyperlink>
      <w:r w:rsidR="00B756D9" w:rsidRPr="00DF7D63">
        <w:rPr>
          <w:rFonts w:ascii="Times New Roman" w:eastAsia="Calibri" w:hAnsi="Times New Roman" w:cs="Times New Roman"/>
          <w:sz w:val="24"/>
          <w:szCs w:val="24"/>
        </w:rPr>
        <w:t xml:space="preserve"> </w:t>
      </w: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r w:rsidRPr="00DF7D63">
        <w:rPr>
          <w:rFonts w:ascii="Times New Roman" w:eastAsia="Calibri" w:hAnsi="Times New Roman" w:cs="Times New Roman"/>
          <w:noProof/>
          <w:sz w:val="24"/>
          <w:szCs w:val="24"/>
        </w:rPr>
        <w:drawing>
          <wp:inline distT="0" distB="0" distL="0" distR="0" wp14:anchorId="49BDE4F7" wp14:editId="1505C162">
            <wp:extent cx="5940425" cy="3140736"/>
            <wp:effectExtent l="0" t="0" r="3175" b="2540"/>
            <wp:docPr id="42" name="Рисунок 42" descr="C:\Users\Евгения\AppData\Local\Microsoft\Windows\INetCache\Content.Word\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вгения\AppData\Local\Microsoft\Windows\INetCache\Content.Word\2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3140736"/>
                    </a:xfrm>
                    <a:prstGeom prst="rect">
                      <a:avLst/>
                    </a:prstGeom>
                    <a:noFill/>
                    <a:ln>
                      <a:noFill/>
                    </a:ln>
                  </pic:spPr>
                </pic:pic>
              </a:graphicData>
            </a:graphic>
          </wp:inline>
        </w:drawing>
      </w: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r w:rsidRPr="00DF7D63">
        <w:rPr>
          <w:rFonts w:ascii="Times New Roman" w:eastAsia="Calibri" w:hAnsi="Times New Roman" w:cs="Times New Roman"/>
          <w:noProof/>
          <w:sz w:val="24"/>
          <w:szCs w:val="24"/>
        </w:rPr>
        <w:lastRenderedPageBreak/>
        <w:drawing>
          <wp:inline distT="0" distB="0" distL="0" distR="0" wp14:anchorId="18D8846D" wp14:editId="455D0970">
            <wp:extent cx="5940425" cy="3128334"/>
            <wp:effectExtent l="0" t="0" r="3175" b="0"/>
            <wp:docPr id="43" name="Рисунок 43" descr="C:\Users\Евгения\AppData\Local\Microsoft\Windows\INetCache\Content.Word\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Евгения\AppData\Local\Microsoft\Windows\INetCache\Content.Word\23-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0425" cy="3128334"/>
                    </a:xfrm>
                    <a:prstGeom prst="rect">
                      <a:avLst/>
                    </a:prstGeom>
                    <a:noFill/>
                    <a:ln>
                      <a:noFill/>
                    </a:ln>
                  </pic:spPr>
                </pic:pic>
              </a:graphicData>
            </a:graphic>
          </wp:inline>
        </w:drawing>
      </w: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r w:rsidRPr="00DF7D63">
        <w:rPr>
          <w:rFonts w:ascii="Times New Roman" w:eastAsia="Calibri" w:hAnsi="Times New Roman" w:cs="Times New Roman"/>
          <w:sz w:val="24"/>
          <w:szCs w:val="24"/>
        </w:rPr>
        <w:t xml:space="preserve">Копии писем в различные организации: </w:t>
      </w: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r w:rsidRPr="00DF7D63">
        <w:rPr>
          <w:rFonts w:ascii="Times New Roman" w:eastAsia="Calibri" w:hAnsi="Times New Roman" w:cs="Times New Roman"/>
          <w:noProof/>
          <w:sz w:val="24"/>
          <w:szCs w:val="24"/>
        </w:rPr>
        <w:lastRenderedPageBreak/>
        <w:drawing>
          <wp:inline distT="0" distB="0" distL="0" distR="0" wp14:anchorId="1D3FDE3D" wp14:editId="363D87C1">
            <wp:extent cx="5943600" cy="4457700"/>
            <wp:effectExtent l="0" t="0" r="0" b="0"/>
            <wp:docPr id="35" name="Рисунок 35" descr="C:\Users\pacuk-man\AppData\Local\Microsoft\Windows\INetCache\Content.Word\IMG_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cuk-man\AppData\Local\Microsoft\Windows\INetCache\Content.Word\IMG_345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rsidR="00B756D9" w:rsidRPr="00DF7D63" w:rsidRDefault="00B756D9" w:rsidP="00DF7D63">
      <w:pPr>
        <w:spacing w:after="0"/>
        <w:jc w:val="both"/>
        <w:rPr>
          <w:rFonts w:ascii="Times New Roman" w:eastAsia="Calibri" w:hAnsi="Times New Roman" w:cs="Times New Roman"/>
          <w:sz w:val="24"/>
          <w:szCs w:val="24"/>
        </w:rPr>
      </w:pPr>
    </w:p>
    <w:p w:rsidR="00B756D9" w:rsidRPr="00DF7D63" w:rsidRDefault="00B756D9" w:rsidP="00DF7D63">
      <w:pPr>
        <w:spacing w:after="0"/>
        <w:jc w:val="both"/>
        <w:rPr>
          <w:rFonts w:ascii="Times New Roman" w:eastAsia="Calibri" w:hAnsi="Times New Roman" w:cs="Times New Roman"/>
          <w:sz w:val="24"/>
          <w:szCs w:val="24"/>
        </w:rPr>
      </w:pPr>
      <w:r w:rsidRPr="00DF7D63">
        <w:rPr>
          <w:rFonts w:ascii="Times New Roman" w:eastAsia="Calibri" w:hAnsi="Times New Roman" w:cs="Times New Roman"/>
          <w:noProof/>
          <w:sz w:val="24"/>
          <w:szCs w:val="24"/>
        </w:rPr>
        <w:lastRenderedPageBreak/>
        <w:drawing>
          <wp:inline distT="0" distB="0" distL="0" distR="0" wp14:anchorId="718DB66D" wp14:editId="649C6018">
            <wp:extent cx="5943600" cy="4457700"/>
            <wp:effectExtent l="0" t="0" r="0" b="0"/>
            <wp:docPr id="36" name="Рисунок 36" descr="C:\Users\pacuk-man\AppData\Local\Microsoft\Windows\INetCache\Content.Word\IMG_3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cuk-man\AppData\Local\Microsoft\Windows\INetCache\Content.Word\IMG_345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rsidR="00B756D9" w:rsidRPr="00DF7D63" w:rsidRDefault="00B756D9" w:rsidP="00DF7D63">
      <w:pPr>
        <w:spacing w:after="160"/>
        <w:rPr>
          <w:rFonts w:ascii="Times New Roman" w:eastAsia="Calibri" w:hAnsi="Times New Roman" w:cs="Times New Roman"/>
          <w:sz w:val="24"/>
          <w:szCs w:val="24"/>
        </w:rPr>
      </w:pPr>
    </w:p>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noProof/>
          <w:sz w:val="24"/>
          <w:szCs w:val="24"/>
        </w:rPr>
        <w:lastRenderedPageBreak/>
        <w:drawing>
          <wp:inline distT="0" distB="0" distL="0" distR="0" wp14:anchorId="5E1F5328" wp14:editId="72C60895">
            <wp:extent cx="5943600" cy="4457700"/>
            <wp:effectExtent l="0" t="0" r="0" b="0"/>
            <wp:docPr id="37" name="Рисунок 37" descr="C:\Users\pacuk-man\AppData\Local\Microsoft\Windows\INetCache\Content.Word\IMG_3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cuk-man\AppData\Local\Microsoft\Windows\INetCache\Content.Word\IMG_345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rsidR="00B756D9" w:rsidRPr="00DF7D63" w:rsidRDefault="00B756D9" w:rsidP="00DF7D63">
      <w:pPr>
        <w:spacing w:after="160"/>
        <w:rPr>
          <w:rFonts w:ascii="Times New Roman" w:eastAsia="Calibri" w:hAnsi="Times New Roman" w:cs="Times New Roman"/>
          <w:sz w:val="24"/>
          <w:szCs w:val="24"/>
        </w:rPr>
      </w:pPr>
      <w:r w:rsidRPr="00DF7D63">
        <w:rPr>
          <w:rFonts w:ascii="Times New Roman" w:eastAsia="Calibri" w:hAnsi="Times New Roman" w:cs="Times New Roman"/>
          <w:noProof/>
          <w:sz w:val="24"/>
          <w:szCs w:val="24"/>
        </w:rPr>
        <w:lastRenderedPageBreak/>
        <w:drawing>
          <wp:inline distT="0" distB="0" distL="0" distR="0" wp14:anchorId="32444147" wp14:editId="7F891216">
            <wp:extent cx="5943600" cy="4457700"/>
            <wp:effectExtent l="0" t="0" r="0" b="0"/>
            <wp:docPr id="38" name="Рисунок 38" descr="C:\Users\pacuk-man\AppData\Local\Microsoft\Windows\INetCache\Content.Word\IMG_3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cuk-man\AppData\Local\Microsoft\Windows\INetCache\Content.Word\IMG_345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rsidR="00B756D9" w:rsidRPr="00DF7D63" w:rsidRDefault="00B756D9" w:rsidP="00DF7D63">
      <w:pPr>
        <w:spacing w:after="160"/>
        <w:rPr>
          <w:rFonts w:ascii="Times New Roman" w:eastAsia="Calibri" w:hAnsi="Times New Roman" w:cs="Times New Roman"/>
          <w:sz w:val="24"/>
          <w:szCs w:val="24"/>
        </w:rPr>
      </w:pPr>
    </w:p>
    <w:p w:rsidR="00B756D9" w:rsidRPr="00DF7D63" w:rsidRDefault="00B756D9" w:rsidP="00DF7D63">
      <w:pPr>
        <w:spacing w:after="160"/>
        <w:rPr>
          <w:rFonts w:ascii="Times New Roman" w:eastAsia="Calibri" w:hAnsi="Times New Roman" w:cs="Times New Roman"/>
          <w:sz w:val="24"/>
          <w:szCs w:val="24"/>
        </w:rPr>
      </w:pPr>
    </w:p>
    <w:p w:rsidR="00B756D9" w:rsidRPr="00DF7D63" w:rsidRDefault="00B756D9" w:rsidP="00DF7D63">
      <w:pPr>
        <w:spacing w:after="160"/>
        <w:rPr>
          <w:rFonts w:ascii="Times New Roman" w:eastAsia="Calibri" w:hAnsi="Times New Roman" w:cs="Times New Roman"/>
          <w:sz w:val="24"/>
          <w:szCs w:val="24"/>
        </w:rPr>
      </w:pPr>
    </w:p>
    <w:p w:rsidR="00B756D9" w:rsidRPr="00DF7D63" w:rsidRDefault="00B756D9" w:rsidP="00DF7D63">
      <w:pPr>
        <w:spacing w:after="160"/>
        <w:rPr>
          <w:rFonts w:ascii="Times New Roman" w:eastAsia="Calibri" w:hAnsi="Times New Roman" w:cs="Times New Roman"/>
          <w:sz w:val="24"/>
          <w:szCs w:val="24"/>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Times New Roman" w:hAnsi="Times New Roman" w:cs="Times New Roman"/>
          <w:bCs/>
          <w:color w:val="000000"/>
          <w:sz w:val="24"/>
          <w:szCs w:val="24"/>
          <w:lang w:eastAsia="ru-RU"/>
        </w:rPr>
        <w:t>Копии ответов федеральных органов исполнительной власти:</w:t>
      </w: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p>
    <w:p w:rsidR="00B756D9" w:rsidRPr="00DF7D63" w:rsidRDefault="00B756D9" w:rsidP="00DF7D63">
      <w:pPr>
        <w:spacing w:after="0"/>
        <w:ind w:firstLine="709"/>
        <w:jc w:val="both"/>
        <w:outlineLvl w:val="0"/>
        <w:rPr>
          <w:rFonts w:ascii="Times New Roman" w:eastAsia="Times New Roman" w:hAnsi="Times New Roman" w:cs="Times New Roman"/>
          <w:bCs/>
          <w:color w:val="000000"/>
          <w:sz w:val="24"/>
          <w:szCs w:val="24"/>
          <w:lang w:eastAsia="ru-RU"/>
        </w:rPr>
      </w:pPr>
      <w:r w:rsidRPr="00DF7D63">
        <w:rPr>
          <w:rFonts w:ascii="Times New Roman" w:eastAsia="Calibri" w:hAnsi="Times New Roman" w:cs="Times New Roman"/>
          <w:noProof/>
          <w:sz w:val="24"/>
          <w:szCs w:val="24"/>
        </w:rPr>
        <w:lastRenderedPageBreak/>
        <w:drawing>
          <wp:inline distT="0" distB="0" distL="0" distR="0" wp14:anchorId="4887D944" wp14:editId="1EA6E889">
            <wp:extent cx="5940425" cy="8400020"/>
            <wp:effectExtent l="0" t="0" r="3175" b="127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0425" cy="8400020"/>
                    </a:xfrm>
                    <a:prstGeom prst="rect">
                      <a:avLst/>
                    </a:prstGeom>
                    <a:noFill/>
                    <a:ln>
                      <a:noFill/>
                    </a:ln>
                  </pic:spPr>
                </pic:pic>
              </a:graphicData>
            </a:graphic>
          </wp:inline>
        </w:drawing>
      </w:r>
    </w:p>
    <w:sectPr w:rsidR="00B756D9" w:rsidRPr="00DF7D63">
      <w:footerReference w:type="default" r:id="rId9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92D14" w:rsidRDefault="00492D14" w:rsidP="00AB05C2">
      <w:pPr>
        <w:spacing w:after="0" w:line="240" w:lineRule="auto"/>
      </w:pPr>
      <w:r>
        <w:separator/>
      </w:r>
    </w:p>
  </w:endnote>
  <w:endnote w:type="continuationSeparator" w:id="0">
    <w:p w:rsidR="00492D14" w:rsidRDefault="00492D14" w:rsidP="00AB05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n-ea">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46231410"/>
      <w:docPartObj>
        <w:docPartGallery w:val="Page Numbers (Bottom of Page)"/>
        <w:docPartUnique/>
      </w:docPartObj>
    </w:sdtPr>
    <w:sdtEndPr/>
    <w:sdtContent>
      <w:p w:rsidR="00B67A23" w:rsidRDefault="00B67A23">
        <w:pPr>
          <w:pStyle w:val="a8"/>
          <w:jc w:val="center"/>
        </w:pPr>
        <w:r>
          <w:fldChar w:fldCharType="begin"/>
        </w:r>
        <w:r>
          <w:instrText>PAGE   \* MERGEFORMAT</w:instrText>
        </w:r>
        <w:r>
          <w:fldChar w:fldCharType="separate"/>
        </w:r>
        <w:r w:rsidR="0045024E">
          <w:rPr>
            <w:noProof/>
          </w:rPr>
          <w:t>1</w:t>
        </w:r>
        <w:r>
          <w:fldChar w:fldCharType="end"/>
        </w:r>
      </w:p>
    </w:sdtContent>
  </w:sdt>
  <w:p w:rsidR="00B67A23" w:rsidRDefault="00B67A2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92D14" w:rsidRDefault="00492D14" w:rsidP="00AB05C2">
      <w:pPr>
        <w:spacing w:after="0" w:line="240" w:lineRule="auto"/>
      </w:pPr>
      <w:r>
        <w:separator/>
      </w:r>
    </w:p>
  </w:footnote>
  <w:footnote w:type="continuationSeparator" w:id="0">
    <w:p w:rsidR="00492D14" w:rsidRDefault="00492D14" w:rsidP="00AB05C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DF6A77"/>
    <w:multiLevelType w:val="multilevel"/>
    <w:tmpl w:val="58C02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6F62CB2"/>
    <w:multiLevelType w:val="multilevel"/>
    <w:tmpl w:val="DCDEBE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DDE40DA"/>
    <w:multiLevelType w:val="hybridMultilevel"/>
    <w:tmpl w:val="4506535C"/>
    <w:lvl w:ilvl="0" w:tplc="04190001">
      <w:start w:val="1"/>
      <w:numFmt w:val="bullet"/>
      <w:lvlText w:val=""/>
      <w:lvlJc w:val="left"/>
      <w:pPr>
        <w:ind w:left="1508" w:hanging="360"/>
      </w:pPr>
      <w:rPr>
        <w:rFonts w:ascii="Symbol" w:hAnsi="Symbol" w:hint="default"/>
      </w:rPr>
    </w:lvl>
    <w:lvl w:ilvl="1" w:tplc="04190003" w:tentative="1">
      <w:start w:val="1"/>
      <w:numFmt w:val="bullet"/>
      <w:lvlText w:val="o"/>
      <w:lvlJc w:val="left"/>
      <w:pPr>
        <w:ind w:left="2228" w:hanging="360"/>
      </w:pPr>
      <w:rPr>
        <w:rFonts w:ascii="Courier New" w:hAnsi="Courier New" w:cs="Courier New" w:hint="default"/>
      </w:rPr>
    </w:lvl>
    <w:lvl w:ilvl="2" w:tplc="04190005" w:tentative="1">
      <w:start w:val="1"/>
      <w:numFmt w:val="bullet"/>
      <w:lvlText w:val=""/>
      <w:lvlJc w:val="left"/>
      <w:pPr>
        <w:ind w:left="2948" w:hanging="360"/>
      </w:pPr>
      <w:rPr>
        <w:rFonts w:ascii="Wingdings" w:hAnsi="Wingdings" w:hint="default"/>
      </w:rPr>
    </w:lvl>
    <w:lvl w:ilvl="3" w:tplc="04190001" w:tentative="1">
      <w:start w:val="1"/>
      <w:numFmt w:val="bullet"/>
      <w:lvlText w:val=""/>
      <w:lvlJc w:val="left"/>
      <w:pPr>
        <w:ind w:left="3668" w:hanging="360"/>
      </w:pPr>
      <w:rPr>
        <w:rFonts w:ascii="Symbol" w:hAnsi="Symbol" w:hint="default"/>
      </w:rPr>
    </w:lvl>
    <w:lvl w:ilvl="4" w:tplc="04190003" w:tentative="1">
      <w:start w:val="1"/>
      <w:numFmt w:val="bullet"/>
      <w:lvlText w:val="o"/>
      <w:lvlJc w:val="left"/>
      <w:pPr>
        <w:ind w:left="4388" w:hanging="360"/>
      </w:pPr>
      <w:rPr>
        <w:rFonts w:ascii="Courier New" w:hAnsi="Courier New" w:cs="Courier New" w:hint="default"/>
      </w:rPr>
    </w:lvl>
    <w:lvl w:ilvl="5" w:tplc="04190005" w:tentative="1">
      <w:start w:val="1"/>
      <w:numFmt w:val="bullet"/>
      <w:lvlText w:val=""/>
      <w:lvlJc w:val="left"/>
      <w:pPr>
        <w:ind w:left="5108" w:hanging="360"/>
      </w:pPr>
      <w:rPr>
        <w:rFonts w:ascii="Wingdings" w:hAnsi="Wingdings" w:hint="default"/>
      </w:rPr>
    </w:lvl>
    <w:lvl w:ilvl="6" w:tplc="04190001" w:tentative="1">
      <w:start w:val="1"/>
      <w:numFmt w:val="bullet"/>
      <w:lvlText w:val=""/>
      <w:lvlJc w:val="left"/>
      <w:pPr>
        <w:ind w:left="5828" w:hanging="360"/>
      </w:pPr>
      <w:rPr>
        <w:rFonts w:ascii="Symbol" w:hAnsi="Symbol" w:hint="default"/>
      </w:rPr>
    </w:lvl>
    <w:lvl w:ilvl="7" w:tplc="04190003" w:tentative="1">
      <w:start w:val="1"/>
      <w:numFmt w:val="bullet"/>
      <w:lvlText w:val="o"/>
      <w:lvlJc w:val="left"/>
      <w:pPr>
        <w:ind w:left="6548" w:hanging="360"/>
      </w:pPr>
      <w:rPr>
        <w:rFonts w:ascii="Courier New" w:hAnsi="Courier New" w:cs="Courier New" w:hint="default"/>
      </w:rPr>
    </w:lvl>
    <w:lvl w:ilvl="8" w:tplc="04190005" w:tentative="1">
      <w:start w:val="1"/>
      <w:numFmt w:val="bullet"/>
      <w:lvlText w:val=""/>
      <w:lvlJc w:val="left"/>
      <w:pPr>
        <w:ind w:left="7268" w:hanging="360"/>
      </w:pPr>
      <w:rPr>
        <w:rFonts w:ascii="Wingdings" w:hAnsi="Wingdings" w:hint="default"/>
      </w:rPr>
    </w:lvl>
  </w:abstractNum>
  <w:abstractNum w:abstractNumId="3" w15:restartNumberingAfterBreak="0">
    <w:nsid w:val="1037332F"/>
    <w:multiLevelType w:val="multilevel"/>
    <w:tmpl w:val="7ADCB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31A4AE2"/>
    <w:multiLevelType w:val="hybridMultilevel"/>
    <w:tmpl w:val="24C4F7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5C476C7"/>
    <w:multiLevelType w:val="multilevel"/>
    <w:tmpl w:val="02D4DB0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D9970B1"/>
    <w:multiLevelType w:val="multilevel"/>
    <w:tmpl w:val="E9CCE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8E51A43"/>
    <w:multiLevelType w:val="hybridMultilevel"/>
    <w:tmpl w:val="5832F0B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1"/>
  </w:num>
  <w:num w:numId="2">
    <w:abstractNumId w:val="0"/>
  </w:num>
  <w:num w:numId="3">
    <w:abstractNumId w:val="5"/>
  </w:num>
  <w:num w:numId="4">
    <w:abstractNumId w:val="3"/>
  </w:num>
  <w:num w:numId="5">
    <w:abstractNumId w:val="6"/>
  </w:num>
  <w:num w:numId="6">
    <w:abstractNumId w:val="2"/>
  </w:num>
  <w:num w:numId="7">
    <w:abstractNumId w:val="7"/>
  </w:num>
  <w:num w:numId="8">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06E9"/>
    <w:rsid w:val="00021592"/>
    <w:rsid w:val="000506B0"/>
    <w:rsid w:val="00060D3B"/>
    <w:rsid w:val="000C0637"/>
    <w:rsid w:val="00132826"/>
    <w:rsid w:val="00143070"/>
    <w:rsid w:val="001E1609"/>
    <w:rsid w:val="00215064"/>
    <w:rsid w:val="00222D3D"/>
    <w:rsid w:val="002543C3"/>
    <w:rsid w:val="002906E9"/>
    <w:rsid w:val="002B600B"/>
    <w:rsid w:val="003177F2"/>
    <w:rsid w:val="00341B36"/>
    <w:rsid w:val="00386216"/>
    <w:rsid w:val="003A5166"/>
    <w:rsid w:val="004059EF"/>
    <w:rsid w:val="00412282"/>
    <w:rsid w:val="004206E2"/>
    <w:rsid w:val="004246E4"/>
    <w:rsid w:val="0045024E"/>
    <w:rsid w:val="0048665A"/>
    <w:rsid w:val="00491F64"/>
    <w:rsid w:val="00492D14"/>
    <w:rsid w:val="004E52FE"/>
    <w:rsid w:val="00502961"/>
    <w:rsid w:val="00510BF0"/>
    <w:rsid w:val="0058252F"/>
    <w:rsid w:val="005E2799"/>
    <w:rsid w:val="00631E5E"/>
    <w:rsid w:val="00670375"/>
    <w:rsid w:val="006B58B0"/>
    <w:rsid w:val="006F3D66"/>
    <w:rsid w:val="007E48B0"/>
    <w:rsid w:val="008823E6"/>
    <w:rsid w:val="0093009A"/>
    <w:rsid w:val="009D46DB"/>
    <w:rsid w:val="00A0637D"/>
    <w:rsid w:val="00AB05C2"/>
    <w:rsid w:val="00B34EF9"/>
    <w:rsid w:val="00B67A23"/>
    <w:rsid w:val="00B756D9"/>
    <w:rsid w:val="00BA26AA"/>
    <w:rsid w:val="00BE5ABF"/>
    <w:rsid w:val="00C66541"/>
    <w:rsid w:val="00C80222"/>
    <w:rsid w:val="00CF3E77"/>
    <w:rsid w:val="00D01540"/>
    <w:rsid w:val="00D452BE"/>
    <w:rsid w:val="00DA502B"/>
    <w:rsid w:val="00DB5144"/>
    <w:rsid w:val="00DF0EA4"/>
    <w:rsid w:val="00DF7D63"/>
    <w:rsid w:val="00EF2B56"/>
    <w:rsid w:val="00F14E17"/>
    <w:rsid w:val="00F707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1E08F1"/>
  <w15:docId w15:val="{D2CD4534-84B1-4A53-80EE-6EF3A2CCBC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toc 2"/>
    <w:basedOn w:val="a"/>
    <w:next w:val="a"/>
    <w:autoRedefine/>
    <w:uiPriority w:val="39"/>
    <w:rsid w:val="004246E4"/>
    <w:pPr>
      <w:widowControl w:val="0"/>
      <w:tabs>
        <w:tab w:val="right" w:leader="dot" w:pos="9911"/>
      </w:tabs>
      <w:spacing w:after="0" w:line="360" w:lineRule="auto"/>
      <w:jc w:val="center"/>
    </w:pPr>
    <w:rPr>
      <w:rFonts w:ascii="Times New Roman" w:eastAsia="Times New Roman" w:hAnsi="Times New Roman" w:cs="Times New Roman"/>
      <w:sz w:val="28"/>
      <w:szCs w:val="28"/>
      <w:lang w:eastAsia="ru-RU"/>
    </w:rPr>
  </w:style>
  <w:style w:type="paragraph" w:styleId="a3">
    <w:name w:val="Balloon Text"/>
    <w:basedOn w:val="a"/>
    <w:link w:val="a4"/>
    <w:uiPriority w:val="99"/>
    <w:semiHidden/>
    <w:unhideWhenUsed/>
    <w:rsid w:val="0067037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70375"/>
    <w:rPr>
      <w:rFonts w:ascii="Tahoma" w:hAnsi="Tahoma" w:cs="Tahoma"/>
      <w:sz w:val="16"/>
      <w:szCs w:val="16"/>
    </w:rPr>
  </w:style>
  <w:style w:type="paragraph" w:styleId="a5">
    <w:name w:val="Normal (Web)"/>
    <w:basedOn w:val="a"/>
    <w:uiPriority w:val="99"/>
    <w:unhideWhenUsed/>
    <w:rsid w:val="00BA26A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header"/>
    <w:basedOn w:val="a"/>
    <w:link w:val="a7"/>
    <w:uiPriority w:val="99"/>
    <w:unhideWhenUsed/>
    <w:rsid w:val="00AB05C2"/>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AB05C2"/>
  </w:style>
  <w:style w:type="paragraph" w:styleId="a8">
    <w:name w:val="footer"/>
    <w:basedOn w:val="a"/>
    <w:link w:val="a9"/>
    <w:uiPriority w:val="99"/>
    <w:unhideWhenUsed/>
    <w:rsid w:val="00AB05C2"/>
    <w:pPr>
      <w:tabs>
        <w:tab w:val="center" w:pos="4677"/>
        <w:tab w:val="right" w:pos="9355"/>
      </w:tabs>
      <w:spacing w:after="0" w:line="240" w:lineRule="auto"/>
    </w:pPr>
  </w:style>
  <w:style w:type="character" w:customStyle="1" w:styleId="a9">
    <w:name w:val="Нижний колонтитул Знак"/>
    <w:basedOn w:val="a0"/>
    <w:link w:val="a8"/>
    <w:uiPriority w:val="99"/>
    <w:rsid w:val="00AB05C2"/>
  </w:style>
  <w:style w:type="numbering" w:customStyle="1" w:styleId="1">
    <w:name w:val="Нет списка1"/>
    <w:next w:val="a2"/>
    <w:uiPriority w:val="99"/>
    <w:semiHidden/>
    <w:unhideWhenUsed/>
    <w:rsid w:val="00B756D9"/>
  </w:style>
  <w:style w:type="paragraph" w:styleId="aa">
    <w:name w:val="List Paragraph"/>
    <w:basedOn w:val="a"/>
    <w:uiPriority w:val="34"/>
    <w:qFormat/>
    <w:rsid w:val="00B756D9"/>
    <w:pPr>
      <w:spacing w:after="160" w:line="259" w:lineRule="auto"/>
      <w:ind w:left="720"/>
      <w:contextualSpacing/>
    </w:pPr>
  </w:style>
  <w:style w:type="character" w:customStyle="1" w:styleId="apple-converted-space">
    <w:name w:val="apple-converted-space"/>
    <w:basedOn w:val="a0"/>
    <w:rsid w:val="00B756D9"/>
  </w:style>
  <w:style w:type="character" w:styleId="ab">
    <w:name w:val="Strong"/>
    <w:basedOn w:val="a0"/>
    <w:uiPriority w:val="22"/>
    <w:qFormat/>
    <w:rsid w:val="00B756D9"/>
    <w:rPr>
      <w:b/>
      <w:bCs/>
    </w:rPr>
  </w:style>
  <w:style w:type="character" w:customStyle="1" w:styleId="ac">
    <w:name w:val="Основной текст_"/>
    <w:basedOn w:val="a0"/>
    <w:link w:val="8"/>
    <w:rsid w:val="00B756D9"/>
    <w:rPr>
      <w:rFonts w:ascii="Times New Roman" w:eastAsia="Times New Roman" w:hAnsi="Times New Roman" w:cs="Times New Roman"/>
      <w:sz w:val="26"/>
      <w:szCs w:val="26"/>
      <w:shd w:val="clear" w:color="auto" w:fill="FFFFFF"/>
    </w:rPr>
  </w:style>
  <w:style w:type="paragraph" w:customStyle="1" w:styleId="8">
    <w:name w:val="Основной текст8"/>
    <w:basedOn w:val="a"/>
    <w:link w:val="ac"/>
    <w:rsid w:val="00B756D9"/>
    <w:pPr>
      <w:shd w:val="clear" w:color="auto" w:fill="FFFFFF"/>
      <w:spacing w:before="240" w:after="360" w:line="0" w:lineRule="atLeast"/>
    </w:pPr>
    <w:rPr>
      <w:rFonts w:ascii="Times New Roman" w:eastAsia="Times New Roman" w:hAnsi="Times New Roman" w:cs="Times New Roman"/>
      <w:sz w:val="26"/>
      <w:szCs w:val="26"/>
    </w:rPr>
  </w:style>
  <w:style w:type="paragraph" w:customStyle="1" w:styleId="rtejustify">
    <w:name w:val="rtejustify"/>
    <w:basedOn w:val="a"/>
    <w:rsid w:val="00B756D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Гиперссылка1"/>
    <w:basedOn w:val="a0"/>
    <w:uiPriority w:val="99"/>
    <w:unhideWhenUsed/>
    <w:rsid w:val="00B756D9"/>
    <w:rPr>
      <w:color w:val="0563C1"/>
      <w:u w:val="single"/>
    </w:rPr>
  </w:style>
  <w:style w:type="character" w:styleId="ad">
    <w:name w:val="Unresolved Mention"/>
    <w:basedOn w:val="a0"/>
    <w:uiPriority w:val="99"/>
    <w:semiHidden/>
    <w:unhideWhenUsed/>
    <w:rsid w:val="00B756D9"/>
    <w:rPr>
      <w:color w:val="808080"/>
      <w:shd w:val="clear" w:color="auto" w:fill="E6E6E6"/>
    </w:rPr>
  </w:style>
  <w:style w:type="character" w:customStyle="1" w:styleId="20">
    <w:name w:val="Гиперссылка2"/>
    <w:basedOn w:val="a0"/>
    <w:uiPriority w:val="99"/>
    <w:unhideWhenUsed/>
    <w:rsid w:val="00B756D9"/>
    <w:rPr>
      <w:color w:val="0563C1"/>
      <w:u w:val="single"/>
    </w:rPr>
  </w:style>
  <w:style w:type="numbering" w:customStyle="1" w:styleId="11">
    <w:name w:val="Нет списка11"/>
    <w:next w:val="a2"/>
    <w:uiPriority w:val="99"/>
    <w:semiHidden/>
    <w:unhideWhenUsed/>
    <w:rsid w:val="00B756D9"/>
  </w:style>
  <w:style w:type="numbering" w:customStyle="1" w:styleId="111">
    <w:name w:val="Нет списка111"/>
    <w:next w:val="a2"/>
    <w:uiPriority w:val="99"/>
    <w:semiHidden/>
    <w:unhideWhenUsed/>
    <w:rsid w:val="00B756D9"/>
  </w:style>
  <w:style w:type="numbering" w:customStyle="1" w:styleId="21">
    <w:name w:val="Нет списка2"/>
    <w:next w:val="a2"/>
    <w:uiPriority w:val="99"/>
    <w:semiHidden/>
    <w:unhideWhenUsed/>
    <w:rsid w:val="00B756D9"/>
  </w:style>
  <w:style w:type="character" w:customStyle="1" w:styleId="12">
    <w:name w:val="Неразрешенное упоминание1"/>
    <w:uiPriority w:val="99"/>
    <w:semiHidden/>
    <w:unhideWhenUsed/>
    <w:rsid w:val="00B756D9"/>
    <w:rPr>
      <w:color w:val="808080"/>
      <w:shd w:val="clear" w:color="auto" w:fill="E6E6E6"/>
    </w:rPr>
  </w:style>
  <w:style w:type="numbering" w:customStyle="1" w:styleId="3">
    <w:name w:val="Нет списка3"/>
    <w:next w:val="a2"/>
    <w:uiPriority w:val="99"/>
    <w:semiHidden/>
    <w:unhideWhenUsed/>
    <w:rsid w:val="00B756D9"/>
  </w:style>
  <w:style w:type="paragraph" w:customStyle="1" w:styleId="pboth">
    <w:name w:val="pboth"/>
    <w:basedOn w:val="a"/>
    <w:rsid w:val="00B756D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Hyperlink"/>
    <w:basedOn w:val="a0"/>
    <w:uiPriority w:val="99"/>
    <w:semiHidden/>
    <w:unhideWhenUsed/>
    <w:rsid w:val="00B756D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4721171">
      <w:bodyDiv w:val="1"/>
      <w:marLeft w:val="0"/>
      <w:marRight w:val="0"/>
      <w:marTop w:val="0"/>
      <w:marBottom w:val="0"/>
      <w:divBdr>
        <w:top w:val="none" w:sz="0" w:space="0" w:color="auto"/>
        <w:left w:val="none" w:sz="0" w:space="0" w:color="auto"/>
        <w:bottom w:val="none" w:sz="0" w:space="0" w:color="auto"/>
        <w:right w:val="none" w:sz="0" w:space="0" w:color="auto"/>
      </w:divBdr>
      <w:divsChild>
        <w:div w:id="850490941">
          <w:marLeft w:val="0"/>
          <w:marRight w:val="0"/>
          <w:marTop w:val="0"/>
          <w:marBottom w:val="0"/>
          <w:divBdr>
            <w:top w:val="none" w:sz="0" w:space="0" w:color="auto"/>
            <w:left w:val="none" w:sz="0" w:space="0" w:color="auto"/>
            <w:bottom w:val="none" w:sz="0" w:space="0" w:color="auto"/>
            <w:right w:val="none" w:sz="0" w:space="0" w:color="auto"/>
          </w:divBdr>
          <w:divsChild>
            <w:div w:id="656960648">
              <w:marLeft w:val="0"/>
              <w:marRight w:val="0"/>
              <w:marTop w:val="450"/>
              <w:marBottom w:val="450"/>
              <w:divBdr>
                <w:top w:val="none" w:sz="0" w:space="0" w:color="auto"/>
                <w:left w:val="none" w:sz="0" w:space="0" w:color="auto"/>
                <w:bottom w:val="none" w:sz="0" w:space="0" w:color="auto"/>
                <w:right w:val="none" w:sz="0" w:space="0" w:color="auto"/>
              </w:divBdr>
              <w:divsChild>
                <w:div w:id="917249056">
                  <w:marLeft w:val="0"/>
                  <w:marRight w:val="0"/>
                  <w:marTop w:val="45"/>
                  <w:marBottom w:val="0"/>
                  <w:divBdr>
                    <w:top w:val="none" w:sz="0" w:space="0" w:color="auto"/>
                    <w:left w:val="none" w:sz="0" w:space="0" w:color="auto"/>
                    <w:bottom w:val="none" w:sz="0" w:space="0" w:color="auto"/>
                    <w:right w:val="none" w:sz="0" w:space="0" w:color="auto"/>
                  </w:divBdr>
                </w:div>
                <w:div w:id="48119957">
                  <w:marLeft w:val="150"/>
                  <w:marRight w:val="0"/>
                  <w:marTop w:val="0"/>
                  <w:marBottom w:val="0"/>
                  <w:divBdr>
                    <w:top w:val="none" w:sz="0" w:space="0" w:color="auto"/>
                    <w:left w:val="none" w:sz="0" w:space="0" w:color="auto"/>
                    <w:bottom w:val="none" w:sz="0" w:space="0" w:color="auto"/>
                    <w:right w:val="none" w:sz="0" w:space="0" w:color="auto"/>
                  </w:divBdr>
                  <w:divsChild>
                    <w:div w:id="2021544759">
                      <w:marLeft w:val="0"/>
                      <w:marRight w:val="0"/>
                      <w:marTop w:val="0"/>
                      <w:marBottom w:val="0"/>
                      <w:divBdr>
                        <w:top w:val="none" w:sz="0" w:space="0" w:color="auto"/>
                        <w:left w:val="none" w:sz="0" w:space="0" w:color="auto"/>
                        <w:bottom w:val="none" w:sz="0" w:space="0" w:color="auto"/>
                        <w:right w:val="none" w:sz="0" w:space="0" w:color="auto"/>
                      </w:divBdr>
                      <w:divsChild>
                        <w:div w:id="785469669">
                          <w:marLeft w:val="0"/>
                          <w:marRight w:val="0"/>
                          <w:marTop w:val="0"/>
                          <w:marBottom w:val="0"/>
                          <w:divBdr>
                            <w:top w:val="none" w:sz="0" w:space="0" w:color="auto"/>
                            <w:left w:val="none" w:sz="0" w:space="0" w:color="auto"/>
                            <w:bottom w:val="none" w:sz="0" w:space="0" w:color="auto"/>
                            <w:right w:val="none" w:sz="0" w:space="0" w:color="auto"/>
                          </w:divBdr>
                          <w:divsChild>
                            <w:div w:id="440926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6209770">
          <w:marLeft w:val="0"/>
          <w:marRight w:val="0"/>
          <w:marTop w:val="0"/>
          <w:marBottom w:val="0"/>
          <w:divBdr>
            <w:top w:val="none" w:sz="0" w:space="0" w:color="auto"/>
            <w:left w:val="none" w:sz="0" w:space="0" w:color="auto"/>
            <w:bottom w:val="none" w:sz="0" w:space="0" w:color="auto"/>
            <w:right w:val="none" w:sz="0" w:space="0" w:color="auto"/>
          </w:divBdr>
          <w:divsChild>
            <w:div w:id="74204857">
              <w:marLeft w:val="0"/>
              <w:marRight w:val="0"/>
              <w:marTop w:val="0"/>
              <w:marBottom w:val="0"/>
              <w:divBdr>
                <w:top w:val="none" w:sz="0" w:space="0" w:color="auto"/>
                <w:left w:val="none" w:sz="0" w:space="0" w:color="auto"/>
                <w:bottom w:val="none" w:sz="0" w:space="0" w:color="auto"/>
                <w:right w:val="none" w:sz="0" w:space="0" w:color="auto"/>
              </w:divBdr>
              <w:divsChild>
                <w:div w:id="902986153">
                  <w:marLeft w:val="0"/>
                  <w:marRight w:val="0"/>
                  <w:marTop w:val="0"/>
                  <w:marBottom w:val="0"/>
                  <w:divBdr>
                    <w:top w:val="none" w:sz="0" w:space="0" w:color="auto"/>
                    <w:left w:val="none" w:sz="0" w:space="0" w:color="auto"/>
                    <w:bottom w:val="none" w:sz="0" w:space="0" w:color="auto"/>
                    <w:right w:val="none" w:sz="0" w:space="0" w:color="auto"/>
                  </w:divBdr>
                  <w:divsChild>
                    <w:div w:id="414207410">
                      <w:marLeft w:val="0"/>
                      <w:marRight w:val="0"/>
                      <w:marTop w:val="0"/>
                      <w:marBottom w:val="0"/>
                      <w:divBdr>
                        <w:top w:val="none" w:sz="0" w:space="0" w:color="auto"/>
                        <w:left w:val="none" w:sz="0" w:space="0" w:color="auto"/>
                        <w:bottom w:val="none" w:sz="0" w:space="0" w:color="auto"/>
                        <w:right w:val="none" w:sz="0" w:space="0" w:color="auto"/>
                      </w:divBdr>
                      <w:divsChild>
                        <w:div w:id="895316880">
                          <w:marLeft w:val="0"/>
                          <w:marRight w:val="0"/>
                          <w:marTop w:val="0"/>
                          <w:marBottom w:val="0"/>
                          <w:divBdr>
                            <w:top w:val="none" w:sz="0" w:space="0" w:color="auto"/>
                            <w:left w:val="none" w:sz="0" w:space="0" w:color="auto"/>
                            <w:bottom w:val="none" w:sz="0" w:space="0" w:color="auto"/>
                            <w:right w:val="none" w:sz="0" w:space="0" w:color="auto"/>
                          </w:divBdr>
                          <w:divsChild>
                            <w:div w:id="2105298436">
                              <w:marLeft w:val="0"/>
                              <w:marRight w:val="0"/>
                              <w:marTop w:val="0"/>
                              <w:marBottom w:val="0"/>
                              <w:divBdr>
                                <w:top w:val="none" w:sz="0" w:space="0" w:color="auto"/>
                                <w:left w:val="none" w:sz="0" w:space="0" w:color="auto"/>
                                <w:bottom w:val="none" w:sz="0" w:space="0" w:color="auto"/>
                                <w:right w:val="none" w:sz="0" w:space="0" w:color="auto"/>
                              </w:divBdr>
                            </w:div>
                            <w:div w:id="742261076">
                              <w:marLeft w:val="0"/>
                              <w:marRight w:val="0"/>
                              <w:marTop w:val="0"/>
                              <w:marBottom w:val="0"/>
                              <w:divBdr>
                                <w:top w:val="none" w:sz="0" w:space="0" w:color="auto"/>
                                <w:left w:val="none" w:sz="0" w:space="0" w:color="auto"/>
                                <w:bottom w:val="none" w:sz="0" w:space="0" w:color="auto"/>
                                <w:right w:val="none" w:sz="0" w:space="0" w:color="auto"/>
                              </w:divBdr>
                            </w:div>
                            <w:div w:id="1588920456">
                              <w:marLeft w:val="0"/>
                              <w:marRight w:val="0"/>
                              <w:marTop w:val="150"/>
                              <w:marBottom w:val="0"/>
                              <w:divBdr>
                                <w:top w:val="none" w:sz="0" w:space="0" w:color="auto"/>
                                <w:left w:val="none" w:sz="0" w:space="0" w:color="auto"/>
                                <w:bottom w:val="none" w:sz="0" w:space="0" w:color="auto"/>
                                <w:right w:val="none" w:sz="0" w:space="0" w:color="auto"/>
                              </w:divBdr>
                            </w:div>
                            <w:div w:id="763308950">
                              <w:marLeft w:val="0"/>
                              <w:marRight w:val="0"/>
                              <w:marTop w:val="150"/>
                              <w:marBottom w:val="240"/>
                              <w:divBdr>
                                <w:top w:val="single" w:sz="6" w:space="8" w:color="AAB8C6"/>
                                <w:left w:val="single" w:sz="6" w:space="27" w:color="AAB8C6"/>
                                <w:bottom w:val="single" w:sz="6" w:space="8" w:color="AAB8C6"/>
                                <w:right w:val="single" w:sz="6" w:space="8" w:color="AAB8C6"/>
                              </w:divBdr>
                              <w:divsChild>
                                <w:div w:id="2073001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65928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asprof.ru/events/plan-meropriyatiy/pub/70" TargetMode="External"/><Relationship Id="rId18" Type="http://schemas.openxmlformats.org/officeDocument/2006/relationships/hyperlink" Target="http://asprof.ru/events/plan-meropriyatiy/pub/79" TargetMode="External"/><Relationship Id="rId26" Type="http://schemas.openxmlformats.org/officeDocument/2006/relationships/hyperlink" Target="http://asprof.ru/events/plan-meropriyatiy/pub/89" TargetMode="External"/><Relationship Id="rId39" Type="http://schemas.openxmlformats.org/officeDocument/2006/relationships/hyperlink" Target="http://asprof.ru/events/plan-meropriyatiy/pub/74" TargetMode="External"/><Relationship Id="rId21" Type="http://schemas.openxmlformats.org/officeDocument/2006/relationships/hyperlink" Target="http://www.asros.ru/ru/pr/news/21168-rasshirennoe-zasedanie-soveta-assotsiatsii-rossiya-sostoyalos-v-nizhnem-novgorode" TargetMode="External"/><Relationship Id="rId34" Type="http://schemas.openxmlformats.org/officeDocument/2006/relationships/hyperlink" Target="http://asprof.ru/events/plan-meropriyatiy/pub/69" TargetMode="External"/><Relationship Id="rId42" Type="http://schemas.openxmlformats.org/officeDocument/2006/relationships/image" Target="media/image13.jpeg"/><Relationship Id="rId47" Type="http://schemas.openxmlformats.org/officeDocument/2006/relationships/image" Target="media/image17.jpeg"/><Relationship Id="rId50" Type="http://schemas.openxmlformats.org/officeDocument/2006/relationships/image" Target="media/image19.jpeg"/><Relationship Id="rId55" Type="http://schemas.openxmlformats.org/officeDocument/2006/relationships/hyperlink" Target="http://asprof.ru/events/plan-meropriyatiy/pub/81" TargetMode="External"/><Relationship Id="rId63" Type="http://schemas.openxmlformats.org/officeDocument/2006/relationships/hyperlink" Target="http://asprof.ru/events/plan-meropriyatiy/pub/85" TargetMode="External"/><Relationship Id="rId68" Type="http://schemas.openxmlformats.org/officeDocument/2006/relationships/hyperlink" Target="http://asprof.ru/events/plan-meropriyatiy/pub/87" TargetMode="External"/><Relationship Id="rId76" Type="http://schemas.openxmlformats.org/officeDocument/2006/relationships/hyperlink" Target="http://asprof.ru/events/plan-meropriyatiy/pub/89" TargetMode="External"/><Relationship Id="rId84" Type="http://schemas.openxmlformats.org/officeDocument/2006/relationships/image" Target="media/image39.jpeg"/><Relationship Id="rId89" Type="http://schemas.openxmlformats.org/officeDocument/2006/relationships/image" Target="media/image44.emf"/><Relationship Id="rId7" Type="http://schemas.openxmlformats.org/officeDocument/2006/relationships/hyperlink" Target="http://asprof.ru/events/plan-meropriyatiy/pub/73" TargetMode="External"/><Relationship Id="rId71" Type="http://schemas.openxmlformats.org/officeDocument/2006/relationships/image" Target="media/image32.jpeg"/><Relationship Id="rId9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asprof.ru/events/plan-meropriyatiy/pub/76" TargetMode="External"/><Relationship Id="rId29" Type="http://schemas.openxmlformats.org/officeDocument/2006/relationships/hyperlink" Target="http://asprof.ru/events/plan-meropriyatiy/pub/92" TargetMode="External"/><Relationship Id="rId11" Type="http://schemas.openxmlformats.org/officeDocument/2006/relationships/image" Target="media/image3.jpeg"/><Relationship Id="rId24" Type="http://schemas.openxmlformats.org/officeDocument/2006/relationships/hyperlink" Target="http://asprof.ru/events/plan-meropriyatiy/pub/86" TargetMode="External"/><Relationship Id="rId32" Type="http://schemas.openxmlformats.org/officeDocument/2006/relationships/hyperlink" Target="http://asprof.ru/events/plan-meropriyatiy/pub/73" TargetMode="External"/><Relationship Id="rId37" Type="http://schemas.openxmlformats.org/officeDocument/2006/relationships/image" Target="media/image10.jpeg"/><Relationship Id="rId40" Type="http://schemas.openxmlformats.org/officeDocument/2006/relationships/image" Target="media/image12.jpeg"/><Relationship Id="rId45" Type="http://schemas.openxmlformats.org/officeDocument/2006/relationships/image" Target="media/image15.jpeg"/><Relationship Id="rId53" Type="http://schemas.openxmlformats.org/officeDocument/2006/relationships/hyperlink" Target="http://asprof.ru/events/plan-meropriyatiy/pub/82" TargetMode="External"/><Relationship Id="rId58" Type="http://schemas.openxmlformats.org/officeDocument/2006/relationships/hyperlink" Target="http://asprof.ru/events/plan-meropriyatiy/pub/80" TargetMode="External"/><Relationship Id="rId66" Type="http://schemas.openxmlformats.org/officeDocument/2006/relationships/image" Target="media/image28.jpeg"/><Relationship Id="rId74" Type="http://schemas.openxmlformats.org/officeDocument/2006/relationships/hyperlink" Target="http://asprof.ru/events/plan-meropriyatiy/pub/88" TargetMode="External"/><Relationship Id="rId79" Type="http://schemas.openxmlformats.org/officeDocument/2006/relationships/image" Target="media/image36.jpeg"/><Relationship Id="rId87" Type="http://schemas.openxmlformats.org/officeDocument/2006/relationships/image" Target="media/image42.jpeg"/><Relationship Id="rId5" Type="http://schemas.openxmlformats.org/officeDocument/2006/relationships/footnotes" Target="footnotes.xml"/><Relationship Id="rId61" Type="http://schemas.openxmlformats.org/officeDocument/2006/relationships/image" Target="media/image25.jpeg"/><Relationship Id="rId82" Type="http://schemas.openxmlformats.org/officeDocument/2006/relationships/hyperlink" Target="http://asprof.ru/events/plan-meropriyatiy/pub/92" TargetMode="External"/><Relationship Id="rId90" Type="http://schemas.openxmlformats.org/officeDocument/2006/relationships/footer" Target="footer1.xml"/><Relationship Id="rId19" Type="http://schemas.openxmlformats.org/officeDocument/2006/relationships/hyperlink" Target="http://asprof.ru/events/plan-meropriyatiy/pub/82" TargetMode="External"/><Relationship Id="rId14" Type="http://schemas.openxmlformats.org/officeDocument/2006/relationships/hyperlink" Target="http://asprof.ru/events/plan-meropriyatiy/pub/74" TargetMode="External"/><Relationship Id="rId22" Type="http://schemas.openxmlformats.org/officeDocument/2006/relationships/image" Target="media/image5.jpeg"/><Relationship Id="rId27" Type="http://schemas.openxmlformats.org/officeDocument/2006/relationships/image" Target="media/image7.jpeg"/><Relationship Id="rId30" Type="http://schemas.openxmlformats.org/officeDocument/2006/relationships/hyperlink" Target="http://asprof.ru/events/plan-meropriyatiy/pub/68" TargetMode="External"/><Relationship Id="rId35" Type="http://schemas.openxmlformats.org/officeDocument/2006/relationships/image" Target="media/image9.jpeg"/><Relationship Id="rId43" Type="http://schemas.openxmlformats.org/officeDocument/2006/relationships/image" Target="media/image14.jpeg"/><Relationship Id="rId48" Type="http://schemas.openxmlformats.org/officeDocument/2006/relationships/hyperlink" Target="http://asprof.ru/events/plan-meropriyatiy/pub/77" TargetMode="External"/><Relationship Id="rId56" Type="http://schemas.openxmlformats.org/officeDocument/2006/relationships/image" Target="media/image22.jpeg"/><Relationship Id="rId64" Type="http://schemas.openxmlformats.org/officeDocument/2006/relationships/image" Target="media/image27.jpeg"/><Relationship Id="rId69" Type="http://schemas.openxmlformats.org/officeDocument/2006/relationships/image" Target="media/image30.jpeg"/><Relationship Id="rId77" Type="http://schemas.openxmlformats.org/officeDocument/2006/relationships/hyperlink" Target="http://asprof.ru/events/plan-meropriyatiy/pub/93" TargetMode="External"/><Relationship Id="rId8" Type="http://schemas.openxmlformats.org/officeDocument/2006/relationships/image" Target="media/image1.jpeg"/><Relationship Id="rId51" Type="http://schemas.openxmlformats.org/officeDocument/2006/relationships/hyperlink" Target="http://asprof.ru/events/plan-meropriyatiy/pub/79" TargetMode="External"/><Relationship Id="rId72" Type="http://schemas.openxmlformats.org/officeDocument/2006/relationships/hyperlink" Target="http://asprof.ru/events/plan-meropriyatiy/pub/86" TargetMode="External"/><Relationship Id="rId80" Type="http://schemas.openxmlformats.org/officeDocument/2006/relationships/hyperlink" Target="http://asprof.ru/events/plan-meropriyatiy/pub/91" TargetMode="External"/><Relationship Id="rId85" Type="http://schemas.openxmlformats.org/officeDocument/2006/relationships/image" Target="media/image40.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hyperlink" Target="http://asprof.ru/events/plan-meropriyatiy/pub/77" TargetMode="External"/><Relationship Id="rId25" Type="http://schemas.openxmlformats.org/officeDocument/2006/relationships/hyperlink" Target="http://asprof.ru/events/plan-meropriyatiy/pub/88" TargetMode="External"/><Relationship Id="rId33" Type="http://schemas.openxmlformats.org/officeDocument/2006/relationships/hyperlink" Target="http://asprof.ru/events/plan-meropriyatiy/pub/71" TargetMode="External"/><Relationship Id="rId38" Type="http://schemas.openxmlformats.org/officeDocument/2006/relationships/image" Target="media/image11.jpeg"/><Relationship Id="rId46" Type="http://schemas.openxmlformats.org/officeDocument/2006/relationships/image" Target="media/image16.jpeg"/><Relationship Id="rId59" Type="http://schemas.openxmlformats.org/officeDocument/2006/relationships/image" Target="media/image24.jpeg"/><Relationship Id="rId67" Type="http://schemas.openxmlformats.org/officeDocument/2006/relationships/image" Target="media/image29.jpeg"/><Relationship Id="rId20" Type="http://schemas.openxmlformats.org/officeDocument/2006/relationships/hyperlink" Target="http://asprof.ru/events/plan-meropriyatiy/pub/83" TargetMode="External"/><Relationship Id="rId41" Type="http://schemas.openxmlformats.org/officeDocument/2006/relationships/hyperlink" Target="http://asprof.ru/events/plan-meropriyatiy/pub/75" TargetMode="External"/><Relationship Id="rId54" Type="http://schemas.openxmlformats.org/officeDocument/2006/relationships/image" Target="media/image21.jpeg"/><Relationship Id="rId62" Type="http://schemas.openxmlformats.org/officeDocument/2006/relationships/image" Target="media/image26.jpeg"/><Relationship Id="rId70" Type="http://schemas.openxmlformats.org/officeDocument/2006/relationships/image" Target="media/image31.jpeg"/><Relationship Id="rId75" Type="http://schemas.openxmlformats.org/officeDocument/2006/relationships/image" Target="media/image34.jpeg"/><Relationship Id="rId83" Type="http://schemas.openxmlformats.org/officeDocument/2006/relationships/image" Target="media/image38.jpeg"/><Relationship Id="rId88" Type="http://schemas.openxmlformats.org/officeDocument/2006/relationships/image" Target="media/image43.jpeg"/><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asprof.ru/events/plan-meropriyatiy/pub/75" TargetMode="External"/><Relationship Id="rId23" Type="http://schemas.openxmlformats.org/officeDocument/2006/relationships/image" Target="media/image6.jpeg"/><Relationship Id="rId28" Type="http://schemas.openxmlformats.org/officeDocument/2006/relationships/hyperlink" Target="http://asprof.ru/events/plan-meropriyatiy/pub/93" TargetMode="External"/><Relationship Id="rId36" Type="http://schemas.openxmlformats.org/officeDocument/2006/relationships/hyperlink" Target="http://asprof.ru/events/plan-meropriyatiy/pub/70" TargetMode="External"/><Relationship Id="rId49" Type="http://schemas.openxmlformats.org/officeDocument/2006/relationships/image" Target="media/image18.jpeg"/><Relationship Id="rId57" Type="http://schemas.openxmlformats.org/officeDocument/2006/relationships/image" Target="media/image23.jpeg"/><Relationship Id="rId10" Type="http://schemas.openxmlformats.org/officeDocument/2006/relationships/hyperlink" Target="http://asprof.ru/events/plan-meropriyatiy/pub/71" TargetMode="External"/><Relationship Id="rId31" Type="http://schemas.openxmlformats.org/officeDocument/2006/relationships/image" Target="media/image8.jpeg"/><Relationship Id="rId44" Type="http://schemas.openxmlformats.org/officeDocument/2006/relationships/hyperlink" Target="http://asprof.ru/events/plan-meropriyatiy/pub/76" TargetMode="External"/><Relationship Id="rId52" Type="http://schemas.openxmlformats.org/officeDocument/2006/relationships/image" Target="media/image20.jpeg"/><Relationship Id="rId60" Type="http://schemas.openxmlformats.org/officeDocument/2006/relationships/hyperlink" Target="http://asprof.ru/events/plan-meropriyatiy/pub/84" TargetMode="External"/><Relationship Id="rId65" Type="http://schemas.openxmlformats.org/officeDocument/2006/relationships/hyperlink" Target="http://asprof.ru/events/plan-meropriyatiy/pub/83" TargetMode="External"/><Relationship Id="rId73" Type="http://schemas.openxmlformats.org/officeDocument/2006/relationships/image" Target="media/image33.jpeg"/><Relationship Id="rId78" Type="http://schemas.openxmlformats.org/officeDocument/2006/relationships/image" Target="media/image35.jpeg"/><Relationship Id="rId81" Type="http://schemas.openxmlformats.org/officeDocument/2006/relationships/image" Target="media/image37.jpeg"/><Relationship Id="rId86" Type="http://schemas.openxmlformats.org/officeDocument/2006/relationships/image" Target="media/image41.jpeg"/><Relationship Id="rId4" Type="http://schemas.openxmlformats.org/officeDocument/2006/relationships/webSettings" Target="webSettings.xml"/><Relationship Id="rId9"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TotalTime>
  <Pages>96</Pages>
  <Words>17895</Words>
  <Characters>102004</Characters>
  <Application>Microsoft Office Word</Application>
  <DocSecurity>0</DocSecurity>
  <Lines>850</Lines>
  <Paragraphs>239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119660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Бариленко </dc:creator>
  <cp:keywords/>
  <dc:description/>
  <cp:lastModifiedBy>Association “SRPK”</cp:lastModifiedBy>
  <cp:revision>6</cp:revision>
  <dcterms:created xsi:type="dcterms:W3CDTF">2017-09-29T09:24:00Z</dcterms:created>
  <dcterms:modified xsi:type="dcterms:W3CDTF">2017-10-02T06:59:00Z</dcterms:modified>
</cp:coreProperties>
</file>