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D5" w:rsidRPr="001B17E1" w:rsidRDefault="00E571D5" w:rsidP="00E571D5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15 </w:t>
      </w:r>
      <w:r w:rsidR="0064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 2017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E571D5" w:rsidRPr="0001478D" w:rsidRDefault="00E571D5" w:rsidP="0001478D">
      <w:pPr>
        <w:shd w:val="clear" w:color="auto" w:fill="FFFFFF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="0064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2017</w:t>
      </w:r>
      <w:r w:rsidRPr="0001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состоялось заседание Аккредитационного совета на котором рассмотрены вопросы повестки дня и приняты соответствующие решения:</w:t>
      </w:r>
    </w:p>
    <w:p w:rsidR="00642A3E" w:rsidRDefault="00642A3E" w:rsidP="00642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A3E">
        <w:rPr>
          <w:rFonts w:ascii="Times New Roman" w:hAnsi="Times New Roman" w:cs="Times New Roman"/>
          <w:sz w:val="24"/>
          <w:szCs w:val="24"/>
        </w:rPr>
        <w:t>Рассмотрены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2A3E">
        <w:rPr>
          <w:rFonts w:ascii="Times New Roman" w:hAnsi="Times New Roman" w:cs="Times New Roman"/>
          <w:sz w:val="24"/>
          <w:szCs w:val="24"/>
        </w:rPr>
        <w:t xml:space="preserve"> о проведении профессионально-общественной аккредитации образовательных программ (уровень ВО) и установ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642A3E">
        <w:rPr>
          <w:rFonts w:ascii="Times New Roman" w:hAnsi="Times New Roman" w:cs="Times New Roman"/>
          <w:sz w:val="24"/>
          <w:szCs w:val="24"/>
        </w:rPr>
        <w:t xml:space="preserve"> соответствие образовательных программ, указанных в заявлениях, профилю аккредитующей организации.</w:t>
      </w:r>
    </w:p>
    <w:p w:rsidR="00642A3E" w:rsidRDefault="00642A3E" w:rsidP="00642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3C3037">
        <w:rPr>
          <w:rFonts w:ascii="Times New Roman" w:hAnsi="Times New Roman" w:cs="Times New Roman"/>
          <w:sz w:val="24"/>
          <w:szCs w:val="24"/>
        </w:rPr>
        <w:t xml:space="preserve"> состав экспертн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C3037">
        <w:rPr>
          <w:rFonts w:ascii="Times New Roman" w:hAnsi="Times New Roman" w:cs="Times New Roman"/>
          <w:sz w:val="24"/>
          <w:szCs w:val="24"/>
        </w:rPr>
        <w:t xml:space="preserve"> комиссий </w:t>
      </w:r>
      <w:r>
        <w:rPr>
          <w:rFonts w:ascii="Times New Roman" w:hAnsi="Times New Roman" w:cs="Times New Roman"/>
          <w:sz w:val="24"/>
          <w:szCs w:val="24"/>
        </w:rPr>
        <w:t xml:space="preserve">и дата очного визита </w:t>
      </w:r>
      <w:r w:rsidRPr="003C3037">
        <w:rPr>
          <w:rFonts w:ascii="Times New Roman" w:hAnsi="Times New Roman" w:cs="Times New Roman"/>
          <w:sz w:val="24"/>
          <w:szCs w:val="24"/>
        </w:rPr>
        <w:t>для проведения профессионально-общественной аккредитации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A3E" w:rsidRDefault="00642A3E" w:rsidP="00642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E2C49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Pr="008E2C49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2C49">
        <w:rPr>
          <w:rFonts w:ascii="Times New Roman" w:hAnsi="Times New Roman" w:cs="Times New Roman"/>
          <w:sz w:val="24"/>
          <w:szCs w:val="24"/>
        </w:rPr>
        <w:t xml:space="preserve"> эксперта по профессионально-общественной аккредитации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8 кандидатам</w:t>
      </w:r>
      <w:r w:rsidRPr="008E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E2C4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и порядком отбора экспертов для проведения профессионально-общественной аккредитации образовательных програм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642A3E" w:rsidRDefault="00642A3E" w:rsidP="00642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E2C49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Pr="008E2C49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2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C49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C49">
        <w:rPr>
          <w:rFonts w:ascii="Times New Roman" w:hAnsi="Times New Roman" w:cs="Times New Roman"/>
          <w:sz w:val="24"/>
          <w:szCs w:val="24"/>
        </w:rPr>
        <w:t xml:space="preserve"> по независимой оценке</w:t>
      </w:r>
      <w:proofErr w:type="gramEnd"/>
      <w:r w:rsidRPr="008E2C49">
        <w:rPr>
          <w:rFonts w:ascii="Times New Roman" w:hAnsi="Times New Roman" w:cs="Times New Roman"/>
          <w:sz w:val="24"/>
          <w:szCs w:val="24"/>
        </w:rPr>
        <w:t xml:space="preserve"> квалифик</w:t>
      </w:r>
      <w:r>
        <w:rPr>
          <w:rFonts w:ascii="Times New Roman" w:hAnsi="Times New Roman" w:cs="Times New Roman"/>
          <w:sz w:val="24"/>
          <w:szCs w:val="24"/>
        </w:rPr>
        <w:t>ации 99 кандидатам в</w:t>
      </w:r>
      <w:r w:rsidRPr="008E2C4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и порядком отбора экспертов по независимой оценке квалификаций и ведения реестра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3C4" w:rsidRDefault="00EF63C4" w:rsidP="00642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Экспертам ПОА зачтено участие </w:t>
      </w:r>
      <w:r w:rsidRPr="001D436C">
        <w:rPr>
          <w:rFonts w:ascii="Times New Roman" w:hAnsi="Times New Roman" w:cs="Times New Roman"/>
          <w:sz w:val="24"/>
          <w:szCs w:val="24"/>
        </w:rPr>
        <w:t xml:space="preserve">в </w:t>
      </w:r>
      <w:r w:rsidRPr="001D436C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семинаре-практикуме «Федеральные государственные образовательные стандарты 3++: тенденции развития и проблемы реализации»</w:t>
      </w:r>
      <w:r w:rsidRPr="001D43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в качестве повышения квалификации</w:t>
      </w:r>
      <w:r w:rsidRPr="001D4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A4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 2.5. Требований и Порядка отбора экспертов для проведения профессионально-общественной аккредитации образовательных программ </w:t>
      </w:r>
      <w:r w:rsidRPr="001D436C">
        <w:rPr>
          <w:rFonts w:ascii="Times New Roman" w:hAnsi="Times New Roman" w:cs="Times New Roman"/>
          <w:sz w:val="24"/>
          <w:szCs w:val="24"/>
        </w:rPr>
        <w:t>в 2017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A3E" w:rsidRDefault="00642A3E" w:rsidP="00642A3E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F45E06">
        <w:rPr>
          <w:rFonts w:ascii="Times New Roman" w:hAnsi="Times New Roman"/>
          <w:color w:val="000000"/>
          <w:sz w:val="24"/>
          <w:szCs w:val="24"/>
        </w:rPr>
        <w:t>ринят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45E06">
        <w:rPr>
          <w:rFonts w:ascii="Times New Roman" w:hAnsi="Times New Roman"/>
          <w:color w:val="000000"/>
          <w:sz w:val="24"/>
          <w:szCs w:val="24"/>
        </w:rPr>
        <w:t xml:space="preserve"> к рассмотрению документ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45E06">
        <w:rPr>
          <w:rFonts w:ascii="Times New Roman" w:hAnsi="Times New Roman"/>
          <w:color w:val="000000"/>
          <w:sz w:val="24"/>
          <w:szCs w:val="24"/>
        </w:rPr>
        <w:t xml:space="preserve"> организаций-заявителей с целью отбора организаций для наделения их полномочиями по проведению независимой оценки квалификации в соответствии с п. 5 Порядка отбора организаций для наделения их полномочиями по проведению независимой оценки квалификации и прекращения этих полномочий, утвержденным приказом Министерства труда и социальной защиты Российской Федерации от 19 декабря 2016 г. N 759н.</w:t>
      </w:r>
    </w:p>
    <w:p w:rsidR="00642A3E" w:rsidRDefault="00642A3E" w:rsidP="00642A3E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45E06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>ы</w:t>
      </w:r>
      <w:r w:rsidRPr="00F45E06">
        <w:rPr>
          <w:rFonts w:ascii="Times New Roman" w:hAnsi="Times New Roman"/>
          <w:sz w:val="24"/>
          <w:szCs w:val="24"/>
        </w:rPr>
        <w:t xml:space="preserve"> к рассмотрению и наделению полномочиями экзаменационные центры с целью расширения мест осуществления </w:t>
      </w:r>
      <w:proofErr w:type="gramStart"/>
      <w:r w:rsidRPr="00F45E06">
        <w:rPr>
          <w:rFonts w:ascii="Times New Roman" w:hAnsi="Times New Roman"/>
          <w:sz w:val="24"/>
          <w:szCs w:val="24"/>
        </w:rPr>
        <w:t>деятельности по независимой оценке</w:t>
      </w:r>
      <w:proofErr w:type="gramEnd"/>
      <w:r w:rsidRPr="00F45E06">
        <w:rPr>
          <w:rFonts w:ascii="Times New Roman" w:hAnsi="Times New Roman"/>
          <w:sz w:val="24"/>
          <w:szCs w:val="24"/>
        </w:rPr>
        <w:t xml:space="preserve"> квалификаций ЦОК</w:t>
      </w:r>
      <w:r>
        <w:rPr>
          <w:rFonts w:ascii="Times New Roman" w:hAnsi="Times New Roman"/>
          <w:sz w:val="24"/>
          <w:szCs w:val="24"/>
        </w:rPr>
        <w:t>.</w:t>
      </w:r>
    </w:p>
    <w:sectPr w:rsidR="00642A3E" w:rsidSect="00DC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5B72"/>
    <w:multiLevelType w:val="hybridMultilevel"/>
    <w:tmpl w:val="A918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5"/>
    <w:rsid w:val="0001478D"/>
    <w:rsid w:val="003730EA"/>
    <w:rsid w:val="00642A3E"/>
    <w:rsid w:val="0073003C"/>
    <w:rsid w:val="00792419"/>
    <w:rsid w:val="00A67DA5"/>
    <w:rsid w:val="00DC51CF"/>
    <w:rsid w:val="00E571D5"/>
    <w:rsid w:val="00EF63C4"/>
    <w:rsid w:val="00F22C86"/>
    <w:rsid w:val="00FD6F2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215F-183C-4242-BC21-B743F4B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1D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3E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64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Association “SRPK”</cp:lastModifiedBy>
  <cp:revision>2</cp:revision>
  <dcterms:created xsi:type="dcterms:W3CDTF">2017-06-26T12:29:00Z</dcterms:created>
  <dcterms:modified xsi:type="dcterms:W3CDTF">2017-06-26T12:29:00Z</dcterms:modified>
</cp:coreProperties>
</file>